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C1621D" w:rsidP="00E3382F">
      <w:pPr>
        <w:pStyle w:val="Issue"/>
      </w:pPr>
      <w:r>
        <w:t>July 5</w:t>
      </w:r>
      <w:r w:rsidR="005D1081">
        <w:t>, 2017</w:t>
      </w:r>
    </w:p>
    <w:p w:rsidR="00E3382F" w:rsidRDefault="00E3382F" w:rsidP="00E3382F">
      <w:pPr>
        <w:pStyle w:val="IntroHeading"/>
        <w:spacing w:before="0"/>
      </w:pPr>
      <w:r>
        <w:t xml:space="preserve">In this Issue... </w:t>
      </w:r>
    </w:p>
    <w:p w:rsidR="003E71F9" w:rsidRDefault="00E233F5" w:rsidP="00934906">
      <w:pPr>
        <w:pStyle w:val="Text1"/>
        <w:numPr>
          <w:ilvl w:val="0"/>
          <w:numId w:val="2"/>
        </w:numPr>
        <w:spacing w:before="0" w:after="40"/>
        <w:ind w:left="720"/>
      </w:pPr>
      <w:hyperlink w:anchor="_To_All_RASA" w:history="1">
        <w:r w:rsidR="003E71F9" w:rsidRPr="003E71F9">
          <w:rPr>
            <w:rStyle w:val="Hyperlink"/>
            <w:rFonts w:cs="Arial"/>
          </w:rPr>
          <w:t>To All RASA &amp; VOJO Programs  -  IMPORTANT MESSAGE</w:t>
        </w:r>
      </w:hyperlink>
    </w:p>
    <w:p w:rsidR="00FC3434" w:rsidRDefault="00E233F5" w:rsidP="00934906">
      <w:pPr>
        <w:pStyle w:val="Text1"/>
        <w:numPr>
          <w:ilvl w:val="0"/>
          <w:numId w:val="2"/>
        </w:numPr>
        <w:spacing w:before="0" w:after="40"/>
        <w:ind w:left="720"/>
      </w:pPr>
      <w:hyperlink w:anchor="_2017_Governor’s_Victim" w:history="1">
        <w:r w:rsidR="00CC333C" w:rsidRPr="00CC333C">
          <w:rPr>
            <w:rStyle w:val="Hyperlink"/>
            <w:rFonts w:cs="Arial"/>
          </w:rPr>
          <w:t>Friendly Reminder To All VOJO And RASA Programs:  2nd Quarter Program Reports Due July 20, 2017!</w:t>
        </w:r>
      </w:hyperlink>
    </w:p>
    <w:p w:rsidR="00CC333C" w:rsidRDefault="00E233F5" w:rsidP="00934906">
      <w:pPr>
        <w:pStyle w:val="Text1"/>
        <w:numPr>
          <w:ilvl w:val="0"/>
          <w:numId w:val="2"/>
        </w:numPr>
        <w:spacing w:before="0" w:after="40"/>
        <w:ind w:left="720"/>
      </w:pPr>
      <w:hyperlink w:anchor="_New_Victim_Service" w:history="1">
        <w:r w:rsidR="00CC333C" w:rsidRPr="00CC333C">
          <w:rPr>
            <w:rStyle w:val="Hyperlink"/>
            <w:rFonts w:cs="Arial"/>
          </w:rPr>
          <w:t>ATTENTION ALL VOJO PROGRAMS - Reminder Of VOJO Lapsing Funds</w:t>
        </w:r>
      </w:hyperlink>
    </w:p>
    <w:p w:rsidR="00CC333C" w:rsidRDefault="00E233F5" w:rsidP="00934906">
      <w:pPr>
        <w:pStyle w:val="Text1"/>
        <w:numPr>
          <w:ilvl w:val="0"/>
          <w:numId w:val="2"/>
        </w:numPr>
        <w:spacing w:before="0" w:after="40"/>
        <w:ind w:left="720"/>
      </w:pPr>
      <w:hyperlink w:anchor="_Seven_Steps_To" w:history="1">
        <w:r w:rsidR="00CC333C" w:rsidRPr="00CC333C">
          <w:rPr>
            <w:rStyle w:val="Hyperlink"/>
            <w:rFonts w:cs="Arial"/>
          </w:rPr>
          <w:t>Seven Steps To Protect Yourself From ‘Card Skimmers’</w:t>
        </w:r>
      </w:hyperlink>
    </w:p>
    <w:p w:rsidR="001240AD" w:rsidRDefault="00E233F5" w:rsidP="00934906">
      <w:pPr>
        <w:pStyle w:val="Text1"/>
        <w:numPr>
          <w:ilvl w:val="0"/>
          <w:numId w:val="2"/>
        </w:numPr>
        <w:spacing w:before="0" w:after="40"/>
        <w:ind w:left="720"/>
      </w:pPr>
      <w:hyperlink w:anchor="_/_Grant_Information" w:history="1">
        <w:r w:rsidR="001240AD" w:rsidRPr="001240AD">
          <w:rPr>
            <w:rStyle w:val="Hyperlink"/>
            <w:rFonts w:cs="Arial"/>
          </w:rPr>
          <w:t>Grant Information Station – First Edition!</w:t>
        </w:r>
      </w:hyperlink>
    </w:p>
    <w:p w:rsidR="00CC333C" w:rsidRDefault="00E233F5" w:rsidP="00934906">
      <w:pPr>
        <w:pStyle w:val="Text1"/>
        <w:numPr>
          <w:ilvl w:val="0"/>
          <w:numId w:val="2"/>
        </w:numPr>
        <w:spacing w:before="0" w:after="40"/>
        <w:ind w:left="720"/>
      </w:pPr>
      <w:hyperlink w:anchor="_Coming_Soon!!_Grant" w:history="1">
        <w:r w:rsidR="00CC333C" w:rsidRPr="00CC333C">
          <w:rPr>
            <w:rStyle w:val="Hyperlink"/>
            <w:rFonts w:cs="Arial"/>
          </w:rPr>
          <w:t>Victims Compensation Assistance Program Online Trainings</w:t>
        </w:r>
      </w:hyperlink>
    </w:p>
    <w:p w:rsidR="00CC333C" w:rsidRDefault="00E233F5" w:rsidP="00934906">
      <w:pPr>
        <w:pStyle w:val="Text1"/>
        <w:numPr>
          <w:ilvl w:val="0"/>
          <w:numId w:val="2"/>
        </w:numPr>
        <w:spacing w:before="0" w:after="40"/>
        <w:ind w:left="720"/>
      </w:pPr>
      <w:hyperlink w:anchor="_Meet_The_Guardians" w:history="1">
        <w:r w:rsidR="00CC333C" w:rsidRPr="00CC333C">
          <w:rPr>
            <w:rStyle w:val="Hyperlink"/>
            <w:rFonts w:cs="Arial"/>
          </w:rPr>
          <w:t>Meet The Guardians Of The Children</w:t>
        </w:r>
      </w:hyperlink>
    </w:p>
    <w:p w:rsidR="00CC333C" w:rsidRDefault="00E233F5" w:rsidP="00934906">
      <w:pPr>
        <w:pStyle w:val="Text1"/>
        <w:numPr>
          <w:ilvl w:val="0"/>
          <w:numId w:val="2"/>
        </w:numPr>
        <w:spacing w:before="0" w:after="40"/>
        <w:ind w:left="720"/>
      </w:pPr>
      <w:hyperlink w:anchor="_LGBTQ_Youth_And" w:history="1">
        <w:r w:rsidR="00CC333C" w:rsidRPr="00CC333C">
          <w:rPr>
            <w:rStyle w:val="Hyperlink"/>
            <w:rFonts w:cs="Arial"/>
          </w:rPr>
          <w:t>LGBTQ Youth And Sexual Abuse: Information For Mental Health Professionals</w:t>
        </w:r>
      </w:hyperlink>
    </w:p>
    <w:p w:rsidR="00CC333C" w:rsidRDefault="00E233F5" w:rsidP="00934906">
      <w:pPr>
        <w:pStyle w:val="Text1"/>
        <w:numPr>
          <w:ilvl w:val="0"/>
          <w:numId w:val="2"/>
        </w:numPr>
        <w:spacing w:before="0" w:after="40"/>
        <w:ind w:left="720"/>
      </w:pPr>
      <w:hyperlink w:anchor="_New_Study:_Rates" w:history="1">
        <w:r w:rsidR="00CC333C" w:rsidRPr="00CC333C">
          <w:rPr>
            <w:rStyle w:val="Hyperlink"/>
            <w:rFonts w:cs="Arial"/>
          </w:rPr>
          <w:t>New Study: Rates Of Anti-LGBTQ School Bullying At 'Unprecedented High'</w:t>
        </w:r>
      </w:hyperlink>
    </w:p>
    <w:p w:rsidR="00CC333C" w:rsidRDefault="00E233F5" w:rsidP="00934906">
      <w:pPr>
        <w:pStyle w:val="Text1"/>
        <w:numPr>
          <w:ilvl w:val="0"/>
          <w:numId w:val="2"/>
        </w:numPr>
        <w:spacing w:before="0" w:after="40"/>
        <w:ind w:left="720"/>
      </w:pPr>
      <w:hyperlink w:anchor="_Pennsylvania_Officials_Announce" w:history="1">
        <w:r w:rsidR="00CC333C" w:rsidRPr="00CC333C">
          <w:rPr>
            <w:rStyle w:val="Hyperlink"/>
            <w:rFonts w:cs="Arial"/>
          </w:rPr>
          <w:t>Pennsylvania Officials Announce Release Of Criminal Justice Report And Recommendations</w:t>
        </w:r>
      </w:hyperlink>
    </w:p>
    <w:p w:rsidR="003E71F9" w:rsidRDefault="00E233F5" w:rsidP="00934906">
      <w:pPr>
        <w:pStyle w:val="Text1"/>
        <w:numPr>
          <w:ilvl w:val="0"/>
          <w:numId w:val="2"/>
        </w:numPr>
        <w:spacing w:before="0" w:after="40"/>
        <w:ind w:left="720"/>
      </w:pPr>
      <w:hyperlink w:anchor="_SART_Conference_-" w:history="1">
        <w:r w:rsidR="003E71F9" w:rsidRPr="003E71F9">
          <w:rPr>
            <w:rStyle w:val="Hyperlink"/>
            <w:rFonts w:cs="Arial"/>
          </w:rPr>
          <w:t>SART Conference - Modern Day Slavery: Human Trafficking In Our Neighborhoods</w:t>
        </w:r>
      </w:hyperlink>
    </w:p>
    <w:p w:rsidR="00CC333C" w:rsidRDefault="00E233F5" w:rsidP="00934906">
      <w:pPr>
        <w:pStyle w:val="Text1"/>
        <w:numPr>
          <w:ilvl w:val="0"/>
          <w:numId w:val="2"/>
        </w:numPr>
        <w:spacing w:before="0" w:after="40"/>
        <w:ind w:left="720"/>
      </w:pPr>
      <w:hyperlink w:anchor="_Webinar:_How_Language" w:history="1">
        <w:r w:rsidR="00CC333C" w:rsidRPr="00CC333C">
          <w:rPr>
            <w:rStyle w:val="Hyperlink"/>
            <w:rFonts w:cs="Arial"/>
          </w:rPr>
          <w:t>Webinar: How Language Helps Shape Our Response To Sexual Violence</w:t>
        </w:r>
      </w:hyperlink>
    </w:p>
    <w:p w:rsidR="00CC333C" w:rsidRDefault="00E233F5" w:rsidP="00934906">
      <w:pPr>
        <w:pStyle w:val="Text1"/>
        <w:numPr>
          <w:ilvl w:val="0"/>
          <w:numId w:val="2"/>
        </w:numPr>
        <w:spacing w:before="0" w:after="40"/>
        <w:ind w:left="720"/>
      </w:pPr>
      <w:hyperlink w:anchor="_Training_Announcement:_Adults" w:history="1">
        <w:r w:rsidR="00CC333C" w:rsidRPr="00CC333C">
          <w:rPr>
            <w:rStyle w:val="Hyperlink"/>
            <w:rFonts w:cs="Arial"/>
          </w:rPr>
          <w:t>Training Announcement: Adults In Trauma: TLC STARR Curriculum Training</w:t>
        </w:r>
      </w:hyperlink>
    </w:p>
    <w:p w:rsidR="00CC333C" w:rsidRDefault="00E233F5" w:rsidP="00934906">
      <w:pPr>
        <w:pStyle w:val="Text1"/>
        <w:numPr>
          <w:ilvl w:val="0"/>
          <w:numId w:val="2"/>
        </w:numPr>
        <w:spacing w:before="0" w:after="40"/>
        <w:ind w:left="720"/>
      </w:pPr>
      <w:hyperlink w:anchor="_Webinar:_Taking_Action:" w:history="1">
        <w:r w:rsidR="00CC333C" w:rsidRPr="00CC333C">
          <w:rPr>
            <w:rStyle w:val="Hyperlink"/>
            <w:rFonts w:cs="Arial"/>
          </w:rPr>
          <w:t>Webinar: Taking Action: Assisting Victims of Financial Fraud</w:t>
        </w:r>
      </w:hyperlink>
    </w:p>
    <w:p w:rsidR="00CC333C" w:rsidRDefault="00E233F5" w:rsidP="00934906">
      <w:pPr>
        <w:pStyle w:val="Text1"/>
        <w:numPr>
          <w:ilvl w:val="0"/>
          <w:numId w:val="2"/>
        </w:numPr>
        <w:spacing w:before="0" w:after="40"/>
        <w:ind w:left="720"/>
      </w:pPr>
      <w:hyperlink w:anchor="_Training_Opportunity:_Providing" w:history="1">
        <w:r w:rsidR="00CC333C" w:rsidRPr="00CC333C">
          <w:rPr>
            <w:rStyle w:val="Hyperlink"/>
            <w:rFonts w:cs="Arial"/>
          </w:rPr>
          <w:t>2017 PCAR Statewide Conference: Putting Unity in Community: Registration Is Now Open!!</w:t>
        </w:r>
      </w:hyperlink>
    </w:p>
    <w:p w:rsidR="00CC333C" w:rsidRDefault="00E233F5" w:rsidP="00934906">
      <w:pPr>
        <w:pStyle w:val="Text1"/>
        <w:numPr>
          <w:ilvl w:val="0"/>
          <w:numId w:val="2"/>
        </w:numPr>
        <w:spacing w:before="0" w:after="40"/>
        <w:ind w:left="720"/>
      </w:pPr>
      <w:hyperlink w:anchor="_Training_Opportunity:_Providing_1" w:history="1">
        <w:r w:rsidR="00CC333C" w:rsidRPr="00CC333C">
          <w:rPr>
            <w:rStyle w:val="Hyperlink"/>
            <w:rFonts w:cs="Arial"/>
          </w:rPr>
          <w:t>Training Opportunity: Providing Linguistically Accessible &amp; Responsive Sexual Assault Services</w:t>
        </w:r>
      </w:hyperlink>
    </w:p>
    <w:p w:rsidR="00CC333C" w:rsidRDefault="00E233F5" w:rsidP="00934906">
      <w:pPr>
        <w:pStyle w:val="Text1"/>
        <w:numPr>
          <w:ilvl w:val="0"/>
          <w:numId w:val="2"/>
        </w:numPr>
        <w:spacing w:before="0" w:after="40"/>
        <w:ind w:left="720"/>
      </w:pPr>
      <w:hyperlink w:anchor="_Combating_Witness_Intimidation_1" w:history="1">
        <w:r w:rsidR="00CC333C" w:rsidRPr="00CC333C">
          <w:rPr>
            <w:rStyle w:val="Hyperlink"/>
            <w:rFonts w:cs="Arial"/>
          </w:rPr>
          <w:t>Combating Witness Intimidation To Improve Victim And Witness Cooperation, Law Enforcement Investigation &amp; Prosecution</w:t>
        </w:r>
      </w:hyperlink>
    </w:p>
    <w:p w:rsidR="00CC333C" w:rsidRDefault="00E233F5" w:rsidP="00934906">
      <w:pPr>
        <w:pStyle w:val="Text1"/>
        <w:numPr>
          <w:ilvl w:val="0"/>
          <w:numId w:val="2"/>
        </w:numPr>
        <w:spacing w:before="0" w:after="40"/>
        <w:ind w:left="720"/>
      </w:pPr>
      <w:hyperlink w:anchor="_Scholarships_Available_For_4" w:history="1">
        <w:r w:rsidR="00CC333C" w:rsidRPr="00CC333C">
          <w:rPr>
            <w:rStyle w:val="Hyperlink"/>
            <w:rFonts w:cs="Arial"/>
          </w:rPr>
          <w:t>Scholarships Available For 2017 National Victim Service Conferences</w:t>
        </w:r>
      </w:hyperlink>
    </w:p>
    <w:p w:rsidR="00B21326" w:rsidRDefault="00B21326" w:rsidP="00B21326">
      <w:pPr>
        <w:pStyle w:val="Text1"/>
        <w:spacing w:before="0" w:after="40"/>
        <w:ind w:left="720"/>
      </w:pPr>
    </w:p>
    <w:p w:rsidR="00E3382F" w:rsidRDefault="00E3382F" w:rsidP="00E3382F">
      <w:pPr>
        <w:pStyle w:val="IntroHeading"/>
        <w:spacing w:before="0"/>
      </w:pPr>
      <w:r>
        <w:t xml:space="preserve">Upcoming Events </w:t>
      </w:r>
    </w:p>
    <w:bookmarkStart w:id="0" w:name="_Hello,_Renee_–_how_does_this_sample"/>
    <w:bookmarkEnd w:id="0"/>
    <w:p w:rsidR="00E3382F" w:rsidRDefault="00E233F5" w:rsidP="00E3382F">
      <w:pPr>
        <w:pStyle w:val="Text1"/>
        <w:numPr>
          <w:ilvl w:val="1"/>
          <w:numId w:val="1"/>
        </w:numPr>
        <w:tabs>
          <w:tab w:val="clear" w:pos="1440"/>
          <w:tab w:val="num" w:pos="720"/>
        </w:tabs>
        <w:spacing w:before="120"/>
        <w:ind w:left="720"/>
      </w:pPr>
      <w:r>
        <w:fldChar w:fldCharType="begin"/>
      </w:r>
      <w:r w:rsidR="00172F68">
        <w:instrText xml:space="preserve"> HYPERLINK "https://copa.webex.com/mw3200/mywebex/default.do?siteurl=copa&amp;service=6" </w:instrText>
      </w:r>
      <w:r>
        <w:fldChar w:fldCharType="separate"/>
      </w:r>
      <w:r w:rsidR="00E3382F" w:rsidRPr="00172F68">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E233F5"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E233F5"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E233F5" w:rsidP="0018237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bookmarkStart w:id="3" w:name="_Remembering_Princess,_The"/>
      <w:bookmarkEnd w:id="3"/>
      <w:r w:rsidR="00C55EA3" w:rsidRPr="00C55EA3">
        <w:t xml:space="preserve"> </w:t>
      </w:r>
    </w:p>
    <w:p w:rsidR="003E71F9" w:rsidRPr="003E71F9" w:rsidRDefault="003E71F9" w:rsidP="003E71F9">
      <w:pPr>
        <w:pStyle w:val="Heading1"/>
        <w:spacing w:before="0"/>
      </w:pPr>
      <w:bookmarkStart w:id="4" w:name="_To_All_RASA"/>
      <w:bookmarkEnd w:id="4"/>
      <w:r>
        <w:t>To A</w:t>
      </w:r>
      <w:r w:rsidRPr="003E71F9">
        <w:t>ll RASA &amp; VOJO Programs  -  IMPORTANT MESSAGE</w:t>
      </w:r>
    </w:p>
    <w:p w:rsidR="003E71F9" w:rsidRDefault="003E71F9" w:rsidP="003E71F9">
      <w:pPr>
        <w:rPr>
          <w:b/>
          <w:bCs/>
          <w:color w:val="000000"/>
          <w:u w:val="single"/>
        </w:rPr>
      </w:pPr>
    </w:p>
    <w:p w:rsidR="003E71F9" w:rsidRDefault="003E71F9" w:rsidP="003E71F9">
      <w:pPr>
        <w:pStyle w:val="Text10"/>
        <w:spacing w:before="0"/>
      </w:pPr>
      <w:r>
        <w:t>As we near the end the 2</w:t>
      </w:r>
      <w:r>
        <w:rPr>
          <w:vertAlign w:val="superscript"/>
        </w:rPr>
        <w:t>nd</w:t>
      </w:r>
      <w:r>
        <w:t xml:space="preserve"> quarter of the 2017-2018 RASA/VOJO grants, we would like to take this time to remind all programs who receive RASA and VOJO funding that you should have your RASA and VOJO tracking tools updated with the </w:t>
      </w:r>
      <w:r>
        <w:rPr>
          <w:b/>
          <w:bCs/>
        </w:rPr>
        <w:t>new RASA/VOJO reporting requirement information that went into effect January 1, 2017</w:t>
      </w:r>
      <w:r>
        <w:t>, and hopefully you are starting to feel comfortable with the process of counting New and Continuing victims and significant others, as well as with tracking the new Victimization Types, Demographic Information, and all of the services you provide to clients.</w:t>
      </w:r>
    </w:p>
    <w:p w:rsidR="003E71F9" w:rsidRDefault="003E71F9" w:rsidP="003E71F9">
      <w:pPr>
        <w:pStyle w:val="Text10"/>
        <w:spacing w:before="0"/>
      </w:pPr>
    </w:p>
    <w:p w:rsidR="003E71F9" w:rsidRDefault="003E71F9" w:rsidP="003E71F9">
      <w:pPr>
        <w:pStyle w:val="Text10"/>
        <w:spacing w:before="0"/>
      </w:pPr>
      <w:r>
        <w:rPr>
          <w:b/>
          <w:bCs/>
          <w:u w:val="single"/>
        </w:rPr>
        <w:t>If for some reason, your program has not yet updated your RASA/VOJO tracking tools, please do so as soon as possible</w:t>
      </w:r>
      <w:r>
        <w:t xml:space="preserve">.  Tracking of this information is a </w:t>
      </w:r>
      <w:r>
        <w:rPr>
          <w:b/>
          <w:bCs/>
        </w:rPr>
        <w:t>requirement of the grants</w:t>
      </w:r>
      <w:r>
        <w:t xml:space="preserve"> and it must be entered in the quarterly program reports.  </w:t>
      </w:r>
      <w:r>
        <w:rPr>
          <w:u w:val="single"/>
        </w:rPr>
        <w:t>Please be aware that you will also need to have this information available if your program should be selected for a random monitoring</w:t>
      </w:r>
      <w:r>
        <w:t>.</w:t>
      </w:r>
    </w:p>
    <w:p w:rsidR="003E71F9" w:rsidRDefault="003E71F9" w:rsidP="003E71F9">
      <w:pPr>
        <w:pStyle w:val="Text10"/>
        <w:spacing w:before="0"/>
      </w:pPr>
    </w:p>
    <w:p w:rsidR="003E71F9" w:rsidRDefault="003E71F9" w:rsidP="003E71F9">
      <w:pPr>
        <w:pStyle w:val="Text10"/>
        <w:spacing w:before="0"/>
      </w:pPr>
      <w:r>
        <w:t xml:space="preserve">If you have any questions about this process or need assistance, please contact Vicki McCloskey at </w:t>
      </w:r>
      <w:hyperlink r:id="rId9" w:history="1">
        <w:r w:rsidRPr="003E71F9">
          <w:rPr>
            <w:rStyle w:val="Hyperlink"/>
            <w:rFonts w:asciiTheme="minorHAnsi" w:hAnsiTheme="minorHAnsi" w:cstheme="minorHAnsi"/>
          </w:rPr>
          <w:t>vmccloskey@pa.gov</w:t>
        </w:r>
      </w:hyperlink>
      <w:r>
        <w:t xml:space="preserve"> or 717-265-8746, or Maria Katulis at </w:t>
      </w:r>
      <w:hyperlink r:id="rId10" w:history="1">
        <w:r w:rsidRPr="003E71F9">
          <w:rPr>
            <w:rStyle w:val="Hyperlink"/>
            <w:rFonts w:asciiTheme="minorHAnsi" w:hAnsiTheme="minorHAnsi" w:cstheme="minorHAnsi"/>
          </w:rPr>
          <w:t>mkatulis@pa.gov</w:t>
        </w:r>
      </w:hyperlink>
      <w:r>
        <w:t xml:space="preserve"> or 717-265-8741.  </w:t>
      </w:r>
    </w:p>
    <w:p w:rsidR="003E71F9" w:rsidRDefault="003E71F9" w:rsidP="003E71F9">
      <w:pPr>
        <w:pStyle w:val="Text10"/>
        <w:spacing w:before="0"/>
      </w:pPr>
    </w:p>
    <w:p w:rsidR="003E71F9" w:rsidRDefault="003E71F9" w:rsidP="003E71F9">
      <w:pPr>
        <w:pStyle w:val="Text10"/>
        <w:spacing w:before="0"/>
      </w:pPr>
      <w:r>
        <w:t>Thank you for your continued dedication and service to victims and their loved ones.</w:t>
      </w:r>
    </w:p>
    <w:p w:rsidR="003E71F9" w:rsidRDefault="00E233F5" w:rsidP="003E71F9">
      <w:pPr>
        <w:pStyle w:val="ReturntoTop"/>
      </w:pPr>
      <w:hyperlink w:anchor="_top" w:history="1">
        <w:r w:rsidR="003E71F9" w:rsidRPr="007D1F53">
          <w:rPr>
            <w:rStyle w:val="Hyperlink"/>
          </w:rPr>
          <w:t>Return to top</w:t>
        </w:r>
      </w:hyperlink>
      <w:r w:rsidR="003E71F9" w:rsidRPr="00C55EA3">
        <w:t xml:space="preserve"> </w:t>
      </w:r>
    </w:p>
    <w:p w:rsidR="00F85C78" w:rsidRDefault="00F85C78" w:rsidP="00F85C78">
      <w:pPr>
        <w:pStyle w:val="Heading1"/>
        <w:spacing w:before="0"/>
        <w:rPr>
          <w:color w:val="000000"/>
        </w:rPr>
      </w:pPr>
      <w:bookmarkStart w:id="5" w:name="_2017_Governor’s_Victim"/>
      <w:bookmarkStart w:id="6" w:name="_Friendly_Reminder_To"/>
      <w:bookmarkEnd w:id="5"/>
      <w:bookmarkEnd w:id="6"/>
      <w:r>
        <w:rPr>
          <w:color w:val="000000"/>
        </w:rPr>
        <w:t>Friendly Reminder To All VOJO And RASA Programs:  2</w:t>
      </w:r>
      <w:r>
        <w:rPr>
          <w:color w:val="000000"/>
          <w:vertAlign w:val="superscript"/>
        </w:rPr>
        <w:t>nd</w:t>
      </w:r>
      <w:r>
        <w:rPr>
          <w:color w:val="000000"/>
        </w:rPr>
        <w:t xml:space="preserve"> Quarter Program Reports </w:t>
      </w:r>
      <w:r>
        <w:rPr>
          <w:color w:val="000000"/>
          <w:u w:val="single"/>
        </w:rPr>
        <w:t>Due July 20, 2017</w:t>
      </w:r>
      <w:r>
        <w:rPr>
          <w:color w:val="000000"/>
        </w:rPr>
        <w:t>!</w:t>
      </w:r>
    </w:p>
    <w:p w:rsidR="00F85C78" w:rsidRDefault="00F85C78" w:rsidP="00F85C78">
      <w:pPr>
        <w:rPr>
          <w:rFonts w:eastAsiaTheme="minorEastAsia"/>
          <w:color w:val="000000"/>
          <w:u w:val="single"/>
        </w:rPr>
      </w:pPr>
    </w:p>
    <w:p w:rsidR="00F85C78" w:rsidRDefault="00F85C78" w:rsidP="00F85C78">
      <w:pPr>
        <w:pStyle w:val="Text10"/>
        <w:spacing w:before="0"/>
        <w:rPr>
          <w:color w:val="000000"/>
        </w:rPr>
      </w:pPr>
      <w:r>
        <w:rPr>
          <w:color w:val="000000"/>
        </w:rPr>
        <w:t>The following program reports for the 2</w:t>
      </w:r>
      <w:r>
        <w:rPr>
          <w:color w:val="000000"/>
          <w:vertAlign w:val="superscript"/>
        </w:rPr>
        <w:t>nd</w:t>
      </w:r>
      <w:r>
        <w:rPr>
          <w:color w:val="000000"/>
        </w:rPr>
        <w:t xml:space="preserve"> quarter of the current VOJO and RASA grants will need to be submitted in Egrants </w:t>
      </w:r>
      <w:r>
        <w:rPr>
          <w:b/>
          <w:bCs/>
          <w:color w:val="000000"/>
          <w:u w:val="single"/>
        </w:rPr>
        <w:t>by July 20</w:t>
      </w:r>
      <w:r>
        <w:rPr>
          <w:b/>
          <w:bCs/>
          <w:color w:val="000000"/>
          <w:u w:val="single"/>
          <w:vertAlign w:val="superscript"/>
        </w:rPr>
        <w:t>th</w:t>
      </w:r>
      <w:r>
        <w:rPr>
          <w:color w:val="000000"/>
        </w:rPr>
        <w:t>:</w:t>
      </w:r>
    </w:p>
    <w:p w:rsidR="00F85C78" w:rsidRDefault="00F85C78" w:rsidP="00F85C78">
      <w:pPr>
        <w:pStyle w:val="Text10"/>
        <w:spacing w:before="0"/>
        <w:rPr>
          <w:color w:val="000000"/>
        </w:rPr>
      </w:pPr>
    </w:p>
    <w:p w:rsidR="00F85C78" w:rsidRDefault="00F85C78" w:rsidP="00F85C78">
      <w:pPr>
        <w:pStyle w:val="Text10"/>
        <w:spacing w:before="0"/>
        <w:rPr>
          <w:b/>
          <w:bCs/>
          <w:color w:val="000000"/>
        </w:rPr>
      </w:pPr>
      <w:r>
        <w:rPr>
          <w:b/>
          <w:bCs/>
          <w:color w:val="000000"/>
        </w:rPr>
        <w:t xml:space="preserve">VOJO Program Reports – quarterly report due for </w:t>
      </w:r>
      <w:r>
        <w:rPr>
          <w:b/>
          <w:bCs/>
          <w:color w:val="000000"/>
          <w:u w:val="single"/>
        </w:rPr>
        <w:t>the period from April 1 – June 30, 2017</w:t>
      </w:r>
      <w:r>
        <w:rPr>
          <w:b/>
          <w:bCs/>
          <w:color w:val="000000"/>
        </w:rPr>
        <w:t xml:space="preserve"> </w:t>
      </w:r>
    </w:p>
    <w:p w:rsidR="00F85C78" w:rsidRDefault="00F85C78" w:rsidP="00F85C78">
      <w:pPr>
        <w:pStyle w:val="Text10"/>
        <w:spacing w:before="0"/>
        <w:rPr>
          <w:b/>
          <w:bCs/>
          <w:color w:val="000000"/>
        </w:rPr>
      </w:pPr>
      <w:r>
        <w:rPr>
          <w:b/>
          <w:bCs/>
          <w:color w:val="000000"/>
        </w:rPr>
        <w:t xml:space="preserve">RASA Program Reports – quarterly report due for </w:t>
      </w:r>
      <w:r>
        <w:rPr>
          <w:b/>
          <w:bCs/>
          <w:color w:val="000000"/>
          <w:u w:val="single"/>
        </w:rPr>
        <w:t>the period from April 1 – June 30, 2017</w:t>
      </w:r>
      <w:r>
        <w:rPr>
          <w:b/>
          <w:bCs/>
          <w:color w:val="000000"/>
        </w:rPr>
        <w:t xml:space="preserve"> </w:t>
      </w:r>
    </w:p>
    <w:p w:rsidR="00F85C78" w:rsidRDefault="00F85C78" w:rsidP="00F85C78">
      <w:pPr>
        <w:pStyle w:val="Text10"/>
        <w:spacing w:before="0"/>
        <w:rPr>
          <w:color w:val="000000"/>
          <w:u w:val="single"/>
        </w:rPr>
      </w:pPr>
    </w:p>
    <w:p w:rsidR="00F85C78" w:rsidRDefault="00F85C78" w:rsidP="00F85C78">
      <w:pPr>
        <w:pStyle w:val="Text10"/>
        <w:spacing w:before="0"/>
        <w:rPr>
          <w:color w:val="000000"/>
        </w:rPr>
      </w:pPr>
      <w:r>
        <w:rPr>
          <w:color w:val="000000"/>
        </w:rPr>
        <w:t xml:space="preserve">Note:  Quarterly </w:t>
      </w:r>
      <w:r>
        <w:rPr>
          <w:color w:val="000000"/>
          <w:u w:val="single"/>
        </w:rPr>
        <w:t>fiscal</w:t>
      </w:r>
      <w:r>
        <w:rPr>
          <w:color w:val="000000"/>
        </w:rPr>
        <w:t xml:space="preserve"> reports for VOJO and RASA grants will also be due in Egrants by July 20, 2017.</w:t>
      </w:r>
    </w:p>
    <w:p w:rsidR="00F85C78" w:rsidRDefault="00F85C78" w:rsidP="00F85C78">
      <w:pPr>
        <w:pStyle w:val="Text10"/>
        <w:spacing w:before="0"/>
        <w:rPr>
          <w:color w:val="000000"/>
        </w:rPr>
      </w:pPr>
    </w:p>
    <w:p w:rsidR="00F85C78" w:rsidRDefault="00F85C78" w:rsidP="00F85C78">
      <w:pPr>
        <w:pStyle w:val="Text10"/>
        <w:spacing w:before="0"/>
        <w:rPr>
          <w:color w:val="000000"/>
        </w:rPr>
      </w:pPr>
      <w:r>
        <w:rPr>
          <w:color w:val="000000"/>
        </w:rPr>
        <w:t xml:space="preserve">If you should have any questions or need assistance completing your program reports, please contact Vicki McCloskey at </w:t>
      </w:r>
      <w:hyperlink r:id="rId11" w:history="1">
        <w:r w:rsidRPr="00597579">
          <w:rPr>
            <w:rStyle w:val="Hyperlink"/>
            <w:rFonts w:eastAsiaTheme="minorEastAsia"/>
          </w:rPr>
          <w:t>vmccloskey@pa.gov</w:t>
        </w:r>
      </w:hyperlink>
      <w:r>
        <w:rPr>
          <w:color w:val="000000"/>
        </w:rPr>
        <w:t xml:space="preserve"> or (717) 265-8746, or Maria Katulis at </w:t>
      </w:r>
      <w:hyperlink r:id="rId12" w:history="1">
        <w:r w:rsidRPr="00597579">
          <w:rPr>
            <w:rStyle w:val="Hyperlink"/>
            <w:rFonts w:eastAsiaTheme="minorEastAsia"/>
          </w:rPr>
          <w:t>mkatulis@pa.gov</w:t>
        </w:r>
      </w:hyperlink>
      <w:r>
        <w:rPr>
          <w:color w:val="000000"/>
        </w:rPr>
        <w:t xml:space="preserve"> or (717) 265-8741.  </w:t>
      </w:r>
    </w:p>
    <w:p w:rsidR="00F85C78" w:rsidRDefault="00F85C78" w:rsidP="00F85C78">
      <w:pPr>
        <w:pStyle w:val="Text10"/>
        <w:spacing w:before="0"/>
        <w:rPr>
          <w:color w:val="000000"/>
        </w:rPr>
      </w:pPr>
    </w:p>
    <w:p w:rsidR="00F85C78" w:rsidRDefault="00F85C78" w:rsidP="00F85C78">
      <w:pPr>
        <w:pStyle w:val="Text10"/>
        <w:spacing w:before="0"/>
        <w:rPr>
          <w:color w:val="000000"/>
        </w:rPr>
      </w:pPr>
      <w:r>
        <w:rPr>
          <w:color w:val="000000"/>
        </w:rPr>
        <w:t>For fiscal report questions, please contact the fiscal staff person listed on your grant.  If you need technical assistance with Egrants, you may contact the Egrants Support Line at (717) 787-5887.</w:t>
      </w:r>
    </w:p>
    <w:p w:rsidR="00F85C78" w:rsidRDefault="00E233F5" w:rsidP="00F85C78">
      <w:pPr>
        <w:pStyle w:val="ReturntoTop"/>
      </w:pPr>
      <w:hyperlink w:anchor="_top" w:history="1">
        <w:r w:rsidR="00F85C78" w:rsidRPr="007D1F53">
          <w:rPr>
            <w:rStyle w:val="Hyperlink"/>
          </w:rPr>
          <w:t>Return to top</w:t>
        </w:r>
      </w:hyperlink>
      <w:r w:rsidR="00F85C78" w:rsidRPr="00C55EA3">
        <w:t xml:space="preserve"> </w:t>
      </w:r>
    </w:p>
    <w:p w:rsidR="00ED4758" w:rsidRDefault="00ED4758" w:rsidP="00ED4758">
      <w:pPr>
        <w:pStyle w:val="Heading1"/>
        <w:spacing w:before="0"/>
      </w:pPr>
      <w:bookmarkStart w:id="7" w:name="_New_Victim_Service"/>
      <w:bookmarkStart w:id="8" w:name="_Remember_Jennifer_Kempton"/>
      <w:bookmarkStart w:id="9" w:name="_Remembering_Jennifer_Kempton"/>
      <w:bookmarkStart w:id="10" w:name="_Webinar_Series_To"/>
      <w:bookmarkStart w:id="11" w:name="_PCADV:_Start_At"/>
      <w:bookmarkStart w:id="12" w:name="_2017_PCAR_Statewide"/>
      <w:bookmarkStart w:id="13" w:name="_Compensation_Corner_–_1"/>
      <w:bookmarkStart w:id="14" w:name="_Pathways_for_Victims"/>
      <w:bookmarkStart w:id="15" w:name="_Training_Announcement_for"/>
      <w:bookmarkStart w:id="16" w:name="_Last_Call_For"/>
      <w:bookmarkStart w:id="17" w:name="_Answering_The_Call"/>
      <w:bookmarkStart w:id="18" w:name="_Victim_Survivor_Scholarships"/>
      <w:bookmarkStart w:id="19" w:name="_Save_The_Date:_9"/>
      <w:bookmarkStart w:id="20" w:name="_The_14th_Pathways"/>
      <w:bookmarkStart w:id="21" w:name="_14th_Pathways_For"/>
      <w:bookmarkStart w:id="22" w:name="_Attention_STOP_Team"/>
      <w:bookmarkStart w:id="23" w:name="_OVA_Public_Service"/>
      <w:bookmarkStart w:id="24" w:name="_PCCD_Launches_Mobile"/>
      <w:bookmarkStart w:id="25" w:name="_Advoz:_New_Name,"/>
      <w:bookmarkStart w:id="26" w:name="_Advoz:_Upcoming_Events_1"/>
      <w:bookmarkStart w:id="27" w:name="_Peace:_The_Next"/>
      <w:bookmarkStart w:id="28" w:name="_Advoz:_Upcoming_Events"/>
      <w:bookmarkStart w:id="29" w:name="_Celebrate_National_Crime"/>
      <w:bookmarkStart w:id="30" w:name="_Bystander_Intervention_Helps"/>
      <w:bookmarkStart w:id="31" w:name="_Resource_Guide_To"/>
      <w:bookmarkStart w:id="32" w:name="_Uber_Isn’t_Unique"/>
      <w:bookmarkStart w:id="33" w:name="_Training_Announcement:_Fostering"/>
      <w:bookmarkStart w:id="34" w:name="_Advoz:_Upcoming_Events_2"/>
      <w:bookmarkStart w:id="35" w:name="_Raffa_Executive_Search"/>
      <w:bookmarkStart w:id="36" w:name="_Compensation_Corner_–_4"/>
      <w:bookmarkStart w:id="37" w:name="_Reminder_To_All_3"/>
      <w:bookmarkStart w:id="38" w:name="_ATTENTION_ALL_VOJO"/>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color w:val="000000"/>
        </w:rPr>
        <w:t xml:space="preserve">ATTENTION ALL VOJO PROGRAMS - </w:t>
      </w:r>
      <w:r>
        <w:t>Reminder Of VOJO Lapsing Funds</w:t>
      </w:r>
    </w:p>
    <w:p w:rsidR="00ED4758" w:rsidRDefault="00ED4758" w:rsidP="00ED4758"/>
    <w:p w:rsidR="00ED4758" w:rsidRDefault="00ED4758" w:rsidP="00ED4758">
      <w:pPr>
        <w:pStyle w:val="Text10"/>
        <w:spacing w:before="0"/>
      </w:pPr>
      <w:r>
        <w:t>Recipients of 2016 VOJO (VJ) and/or 2016 JRI (JV) funds, denoted on your Award Letter as:</w:t>
      </w:r>
    </w:p>
    <w:p w:rsidR="00ED4758" w:rsidRDefault="00ED4758" w:rsidP="00ED4758">
      <w:pPr>
        <w:pStyle w:val="Text10"/>
        <w:spacing w:before="0"/>
      </w:pPr>
    </w:p>
    <w:p w:rsidR="00ED4758" w:rsidRDefault="00ED4758" w:rsidP="00ED4758">
      <w:pPr>
        <w:pStyle w:val="Text10"/>
        <w:spacing w:before="0"/>
      </w:pPr>
      <w:r>
        <w:t>2016 VJ Award Amount      $ xx.xx</w:t>
      </w:r>
    </w:p>
    <w:p w:rsidR="00ED4758" w:rsidRDefault="00ED4758" w:rsidP="00ED4758">
      <w:pPr>
        <w:pStyle w:val="Text10"/>
        <w:spacing w:before="0"/>
      </w:pPr>
      <w:r>
        <w:t>2016 VJ Project Period        1/1/2017 - 6/30-2017</w:t>
      </w:r>
    </w:p>
    <w:p w:rsidR="00ED4758" w:rsidRDefault="00ED4758" w:rsidP="00ED4758">
      <w:pPr>
        <w:pStyle w:val="Text10"/>
        <w:spacing w:before="0"/>
      </w:pPr>
    </w:p>
    <w:p w:rsidR="00ED4758" w:rsidRDefault="00ED4758" w:rsidP="00ED4758">
      <w:pPr>
        <w:pStyle w:val="Text10"/>
        <w:spacing w:before="0"/>
      </w:pPr>
      <w:r>
        <w:tab/>
      </w:r>
      <w:r>
        <w:tab/>
        <w:t>And/or</w:t>
      </w:r>
    </w:p>
    <w:p w:rsidR="00ED4758" w:rsidRDefault="00ED4758" w:rsidP="00ED4758">
      <w:pPr>
        <w:pStyle w:val="Text10"/>
        <w:spacing w:before="0"/>
      </w:pPr>
    </w:p>
    <w:p w:rsidR="00ED4758" w:rsidRDefault="00ED4758" w:rsidP="00ED4758">
      <w:pPr>
        <w:pStyle w:val="Text10"/>
        <w:spacing w:before="0"/>
      </w:pPr>
      <w:r>
        <w:t>2016 JV Award Amount       $ xx.xx</w:t>
      </w:r>
    </w:p>
    <w:p w:rsidR="00ED4758" w:rsidRDefault="00ED4758" w:rsidP="00ED4758">
      <w:pPr>
        <w:pStyle w:val="Text10"/>
        <w:spacing w:before="0"/>
      </w:pPr>
      <w:r>
        <w:t>2016 JV Project Period         1/1/2017 - 6/30/2017</w:t>
      </w:r>
    </w:p>
    <w:p w:rsidR="00ED4758" w:rsidRDefault="00ED4758" w:rsidP="00ED4758">
      <w:pPr>
        <w:pStyle w:val="Text10"/>
        <w:spacing w:before="0"/>
      </w:pPr>
    </w:p>
    <w:p w:rsidR="00ED4758" w:rsidRDefault="00ED4758" w:rsidP="00ED4758">
      <w:pPr>
        <w:pStyle w:val="Text10"/>
        <w:spacing w:before="0"/>
      </w:pPr>
      <w:r>
        <w:t>This is a reminder that VOJO funds not expended or obligated from these funding sources by June 30, 2017 will lapse.</w:t>
      </w:r>
    </w:p>
    <w:p w:rsidR="00ED4758" w:rsidRDefault="00ED4758" w:rsidP="00ED4758">
      <w:pPr>
        <w:pStyle w:val="Text10"/>
        <w:spacing w:before="0"/>
      </w:pPr>
      <w:r>
        <w:rPr>
          <w:b/>
          <w:u w:val="single"/>
        </w:rPr>
        <w:t>Any outstanding obligations as of 6/30/2017 should be reported in the Outstanding Subgrantee Obligations column on the fiscal report for the period ending 6/30/2017</w:t>
      </w:r>
      <w:r>
        <w:t>.</w:t>
      </w:r>
    </w:p>
    <w:p w:rsidR="00ED4758" w:rsidRDefault="00ED4758" w:rsidP="00ED4758">
      <w:pPr>
        <w:pStyle w:val="Text10"/>
        <w:spacing w:before="0"/>
      </w:pPr>
    </w:p>
    <w:p w:rsidR="00ED4758" w:rsidRDefault="00ED4758" w:rsidP="00ED4758">
      <w:pPr>
        <w:pStyle w:val="Text10"/>
        <w:spacing w:before="0"/>
      </w:pPr>
      <w:r>
        <w:rPr>
          <w:b/>
          <w:u w:val="single"/>
        </w:rPr>
        <w:t>It is the responsibility of the subgrantee to monitor these amounts</w:t>
      </w:r>
      <w:r>
        <w:t xml:space="preserve">.  </w:t>
      </w:r>
    </w:p>
    <w:p w:rsidR="00ED4758" w:rsidRDefault="00ED4758" w:rsidP="00ED4758">
      <w:pPr>
        <w:pStyle w:val="Text10"/>
        <w:spacing w:before="0"/>
        <w:rPr>
          <w:rFonts w:ascii="Calibri" w:hAnsi="Calibri"/>
        </w:rPr>
      </w:pPr>
      <w:r>
        <w:t xml:space="preserve"> </w:t>
      </w:r>
    </w:p>
    <w:p w:rsidR="00ED4758" w:rsidRDefault="00ED4758" w:rsidP="00ED475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ED4758" w:rsidRDefault="00E233F5" w:rsidP="00ED4758">
      <w:pPr>
        <w:pStyle w:val="ReturntoTop"/>
      </w:pPr>
      <w:hyperlink w:anchor="_top" w:history="1">
        <w:r w:rsidR="00ED4758" w:rsidRPr="007D1F53">
          <w:rPr>
            <w:rStyle w:val="Hyperlink"/>
          </w:rPr>
          <w:t>Return to top</w:t>
        </w:r>
      </w:hyperlink>
    </w:p>
    <w:p w:rsidR="00013269" w:rsidRDefault="002A2D0E" w:rsidP="00836734">
      <w:pPr>
        <w:pStyle w:val="Heading1"/>
        <w:spacing w:before="0"/>
      </w:pPr>
      <w:bookmarkStart w:id="39" w:name="_Compensation_Corner_–_5"/>
      <w:bookmarkStart w:id="40" w:name="_Video_Assists_Professionals"/>
      <w:bookmarkStart w:id="41" w:name="_Video_To_Help"/>
      <w:bookmarkStart w:id="42" w:name="_Seven_Steps_To"/>
      <w:bookmarkEnd w:id="39"/>
      <w:bookmarkEnd w:id="40"/>
      <w:bookmarkEnd w:id="41"/>
      <w:bookmarkEnd w:id="42"/>
      <w:r>
        <w:t>Seven Steps To Protect Yourself From ‘Card Skimmers’</w:t>
      </w:r>
    </w:p>
    <w:p w:rsidR="002A2D0E" w:rsidRDefault="00836734" w:rsidP="00836734">
      <w:pPr>
        <w:pStyle w:val="Text10"/>
      </w:pPr>
      <w:r w:rsidRPr="00836734">
        <w:t xml:space="preserve">The Pennsylvania Department of Banking and Securities </w:t>
      </w:r>
      <w:r w:rsidR="002A2D0E">
        <w:t xml:space="preserve">advises shoppers to be especially watchful for fraudulent card skimming devices, which can be attached to ATM machines, gas pumps, or other payment processing machines in retail stores. With this information, thieves can withdraw money from the victim’s bank account and make unauthorized purchases. Learn more about steps consumers can take to protect themselves: </w:t>
      </w:r>
      <w:r w:rsidR="00793DB8">
        <w:t>(</w:t>
      </w:r>
      <w:r w:rsidR="00793DB8" w:rsidRPr="00597579">
        <w:rPr>
          <w:highlight w:val="yellow"/>
        </w:rPr>
        <w:t>need correct link</w:t>
      </w:r>
      <w:r w:rsidR="00793DB8">
        <w:t xml:space="preserve">). Consumers can call the department at 1-800-PA-BANKS or 1-800-600-0007 to ask questions or file complaints about financial transactions, companies, or products. Organizations can email </w:t>
      </w:r>
      <w:hyperlink r:id="rId13" w:history="1">
        <w:r w:rsidR="00793DB8" w:rsidRPr="00793DB8">
          <w:rPr>
            <w:rStyle w:val="Hyperlink"/>
            <w:rFonts w:cs="Arial"/>
          </w:rPr>
          <w:t>informed@pa.gov</w:t>
        </w:r>
      </w:hyperlink>
      <w:r w:rsidR="00793DB8">
        <w:t xml:space="preserve"> to request training or presentations.</w:t>
      </w:r>
    </w:p>
    <w:p w:rsidR="00836734" w:rsidRDefault="00E233F5" w:rsidP="00836734">
      <w:pPr>
        <w:pStyle w:val="ReturntoTop"/>
      </w:pPr>
      <w:hyperlink w:anchor="_top" w:history="1">
        <w:r w:rsidR="00836734" w:rsidRPr="007D1F53">
          <w:rPr>
            <w:rStyle w:val="Hyperlink"/>
          </w:rPr>
          <w:t>Return to top</w:t>
        </w:r>
      </w:hyperlink>
    </w:p>
    <w:p w:rsidR="001240AD" w:rsidRDefault="001240AD" w:rsidP="001240AD">
      <w:pPr>
        <w:pStyle w:val="Heading1"/>
        <w:spacing w:before="0"/>
      </w:pPr>
      <w:bookmarkStart w:id="43" w:name="_/_Grant_Information"/>
      <w:bookmarkEnd w:id="43"/>
      <w:r w:rsidRPr="005C3736">
        <w:rPr>
          <w:noProof/>
          <w:sz w:val="28"/>
          <w:szCs w:val="28"/>
        </w:rPr>
        <w:drawing>
          <wp:inline distT="0" distB="0" distL="0" distR="0">
            <wp:extent cx="610907" cy="630382"/>
            <wp:effectExtent l="19050" t="0" r="0" b="0"/>
            <wp:docPr id="2" name="Picture 1" descr="C:\Users\mkatulis\AppData\Local\Microsoft\Windows\Temporary Internet Files\Content.IE5\F8E22A2V\16550-illustrated-silhouette-of-a-trai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tulis\AppData\Local\Microsoft\Windows\Temporary Internet Files\Content.IE5\F8E22A2V\16550-illustrated-silhouette-of-a-train-pv[1].png"/>
                    <pic:cNvPicPr>
                      <a:picLocks noChangeAspect="1" noChangeArrowheads="1"/>
                    </pic:cNvPicPr>
                  </pic:nvPicPr>
                  <pic:blipFill>
                    <a:blip r:embed="rId14" cstate="print"/>
                    <a:srcRect/>
                    <a:stretch>
                      <a:fillRect/>
                    </a:stretch>
                  </pic:blipFill>
                  <pic:spPr bwMode="auto">
                    <a:xfrm>
                      <a:off x="0" y="0"/>
                      <a:ext cx="610980" cy="630457"/>
                    </a:xfrm>
                    <a:prstGeom prst="rect">
                      <a:avLst/>
                    </a:prstGeom>
                    <a:noFill/>
                    <a:ln w="9525">
                      <a:noFill/>
                      <a:miter lim="800000"/>
                      <a:headEnd/>
                      <a:tailEnd/>
                    </a:ln>
                  </pic:spPr>
                </pic:pic>
              </a:graphicData>
            </a:graphic>
          </wp:inline>
        </w:drawing>
      </w:r>
      <w:r w:rsidRPr="005C3736">
        <w:rPr>
          <w:sz w:val="28"/>
          <w:szCs w:val="28"/>
        </w:rPr>
        <w:t xml:space="preserve"> </w:t>
      </w:r>
      <w:r w:rsidRPr="001240AD">
        <w:t>Grant Information Station – First Edition!</w:t>
      </w:r>
    </w:p>
    <w:p w:rsidR="001240AD" w:rsidRPr="008F456F" w:rsidRDefault="001240AD" w:rsidP="001240AD">
      <w:pPr>
        <w:pStyle w:val="Text10"/>
      </w:pPr>
      <w:r w:rsidRPr="008F456F">
        <w:t xml:space="preserve">Hello, and welcome to a new column in the </w:t>
      </w:r>
      <w:r w:rsidRPr="008F456F">
        <w:rPr>
          <w:i/>
        </w:rPr>
        <w:t>OVS Newsletter</w:t>
      </w:r>
      <w:r w:rsidRPr="008F456F">
        <w:t xml:space="preserve">.  Just as </w:t>
      </w:r>
      <w:r w:rsidRPr="008F456F">
        <w:rPr>
          <w:b/>
        </w:rPr>
        <w:t>Compensation Corner</w:t>
      </w:r>
      <w:r w:rsidRPr="008F456F">
        <w:t xml:space="preserve"> provides updates about all things VCAP, </w:t>
      </w:r>
      <w:r w:rsidRPr="008F456F">
        <w:rPr>
          <w:b/>
        </w:rPr>
        <w:t>Grant Information Station</w:t>
      </w:r>
      <w:r w:rsidRPr="008F456F">
        <w:t xml:space="preserve"> offers direction for navigating the world of grants management</w:t>
      </w:r>
      <w:r>
        <w:t xml:space="preserve">, </w:t>
      </w:r>
      <w:r w:rsidRPr="008F456F">
        <w:t xml:space="preserve">which includes both program and fiscal requirements.  These requirements are detailed in funding announcements, PCCD’s </w:t>
      </w:r>
      <w:r w:rsidRPr="008F456F">
        <w:rPr>
          <w:i/>
        </w:rPr>
        <w:t>Applicant’s Manual</w:t>
      </w:r>
      <w:r w:rsidRPr="008F456F">
        <w:t xml:space="preserve"> and oth</w:t>
      </w:r>
      <w:r>
        <w:t>er important</w:t>
      </w:r>
      <w:r w:rsidRPr="008F456F">
        <w:t xml:space="preserve"> documents.   This column in no way replaces the use o</w:t>
      </w:r>
      <w:r>
        <w:t>f these documents, but instead highlights timely topics</w:t>
      </w:r>
    </w:p>
    <w:p w:rsidR="001240AD" w:rsidRPr="008F456F" w:rsidRDefault="001240AD" w:rsidP="001240AD">
      <w:pPr>
        <w:pStyle w:val="Text10"/>
      </w:pPr>
      <w:r w:rsidRPr="008F456F">
        <w:t xml:space="preserve">This first train departing the </w:t>
      </w:r>
      <w:r w:rsidRPr="008F456F">
        <w:rPr>
          <w:b/>
        </w:rPr>
        <w:t>Grant Information Station</w:t>
      </w:r>
      <w:r w:rsidRPr="008F456F">
        <w:t xml:space="preserve"> is for RASA/VOJO</w:t>
      </w:r>
      <w:r>
        <w:t xml:space="preserve"> passengers</w:t>
      </w:r>
      <w:r w:rsidRPr="008F456F">
        <w:t>. RASA/VOJO program reports for the 2</w:t>
      </w:r>
      <w:r w:rsidRPr="008F456F">
        <w:rPr>
          <w:vertAlign w:val="superscript"/>
        </w:rPr>
        <w:t>nd</w:t>
      </w:r>
      <w:r w:rsidRPr="008F456F">
        <w:t xml:space="preserve"> quarter (April 1 – June 30) are due July 20, 2017.  Would you like to lessen the number of report issues to which you need to respond?  If so, please review the following before submitting your 2</w:t>
      </w:r>
      <w:r w:rsidRPr="008F456F">
        <w:rPr>
          <w:vertAlign w:val="superscript"/>
        </w:rPr>
        <w:t>nd</w:t>
      </w:r>
      <w:r w:rsidRPr="008F456F">
        <w:t xml:space="preserve"> quarter program reports!</w:t>
      </w:r>
    </w:p>
    <w:p w:rsidR="001240AD" w:rsidRPr="00A122E8" w:rsidRDefault="001240AD" w:rsidP="001240AD">
      <w:pPr>
        <w:pStyle w:val="Text10"/>
        <w:rPr>
          <w:i/>
          <w:u w:val="single"/>
        </w:rPr>
      </w:pPr>
      <w:r w:rsidRPr="008F456F">
        <w:rPr>
          <w:u w:val="single"/>
        </w:rPr>
        <w:t>Clients Served Section</w:t>
      </w:r>
      <w:r w:rsidRPr="008F456F">
        <w:t xml:space="preserve"> - For the 1</w:t>
      </w:r>
      <w:r w:rsidRPr="008F456F">
        <w:rPr>
          <w:vertAlign w:val="superscript"/>
        </w:rPr>
        <w:t>st</w:t>
      </w:r>
      <w:r w:rsidRPr="008F456F">
        <w:t xml:space="preserve"> quarter report, you were advised that the responses to both questions in this section should be the same (since all Victims/Significant Others served were considered New</w:t>
      </w:r>
      <w:r w:rsidRPr="008F456F">
        <w:rPr>
          <w:i/>
        </w:rPr>
        <w:t xml:space="preserve">).  </w:t>
      </w:r>
      <w:proofErr w:type="gramStart"/>
      <w:r w:rsidRPr="008F456F">
        <w:rPr>
          <w:b/>
          <w:i/>
          <w:u w:val="single"/>
        </w:rPr>
        <w:t>This changes</w:t>
      </w:r>
      <w:proofErr w:type="gramEnd"/>
      <w:r w:rsidRPr="008F456F">
        <w:rPr>
          <w:i/>
          <w:u w:val="single"/>
        </w:rPr>
        <w:t xml:space="preserve"> </w:t>
      </w:r>
      <w:r w:rsidRPr="008F456F">
        <w:rPr>
          <w:b/>
          <w:i/>
          <w:u w:val="single"/>
        </w:rPr>
        <w:t>for the 2</w:t>
      </w:r>
      <w:r w:rsidRPr="008F456F">
        <w:rPr>
          <w:b/>
          <w:i/>
          <w:u w:val="single"/>
          <w:vertAlign w:val="superscript"/>
        </w:rPr>
        <w:t>nd</w:t>
      </w:r>
      <w:r w:rsidRPr="008F456F">
        <w:rPr>
          <w:b/>
          <w:i/>
          <w:u w:val="single"/>
        </w:rPr>
        <w:t xml:space="preserve"> quarter report</w:t>
      </w:r>
      <w:r>
        <w:rPr>
          <w:i/>
          <w:u w:val="single"/>
        </w:rPr>
        <w:t xml:space="preserve">. </w:t>
      </w:r>
      <w:r w:rsidRPr="00A122E8">
        <w:rPr>
          <w:i/>
          <w:u w:val="single"/>
        </w:rPr>
        <w:t xml:space="preserve"> Please</w:t>
      </w:r>
      <w:r w:rsidRPr="00A122E8">
        <w:rPr>
          <w:u w:val="single"/>
        </w:rPr>
        <w:t xml:space="preserve"> </w:t>
      </w:r>
      <w:r>
        <w:rPr>
          <w:i/>
          <w:u w:val="single"/>
        </w:rPr>
        <w:t>indicate your TOTAL</w:t>
      </w:r>
      <w:r w:rsidRPr="00A122E8">
        <w:rPr>
          <w:i/>
          <w:u w:val="single"/>
        </w:rPr>
        <w:t xml:space="preserve"> number of New </w:t>
      </w:r>
      <w:r w:rsidRPr="00A122E8">
        <w:rPr>
          <w:b/>
          <w:i/>
          <w:u w:val="single"/>
        </w:rPr>
        <w:t>and</w:t>
      </w:r>
      <w:r w:rsidRPr="00A122E8">
        <w:rPr>
          <w:i/>
          <w:u w:val="single"/>
        </w:rPr>
        <w:t xml:space="preserve"> Continuing Victims/Significant </w:t>
      </w:r>
      <w:proofErr w:type="gramStart"/>
      <w:r w:rsidRPr="00A122E8">
        <w:rPr>
          <w:i/>
          <w:u w:val="single"/>
        </w:rPr>
        <w:t>Others</w:t>
      </w:r>
      <w:proofErr w:type="gramEnd"/>
      <w:r w:rsidRPr="00A122E8">
        <w:rPr>
          <w:u w:val="single"/>
        </w:rPr>
        <w:t xml:space="preserve"> </w:t>
      </w:r>
      <w:r w:rsidRPr="00A122E8">
        <w:rPr>
          <w:i/>
          <w:u w:val="single"/>
        </w:rPr>
        <w:t xml:space="preserve">served in </w:t>
      </w:r>
      <w:r>
        <w:rPr>
          <w:i/>
          <w:u w:val="single"/>
        </w:rPr>
        <w:t>the 2</w:t>
      </w:r>
      <w:r w:rsidRPr="00A122E8">
        <w:rPr>
          <w:i/>
          <w:u w:val="single"/>
          <w:vertAlign w:val="superscript"/>
        </w:rPr>
        <w:t>nd</w:t>
      </w:r>
      <w:r>
        <w:rPr>
          <w:i/>
          <w:u w:val="single"/>
        </w:rPr>
        <w:t xml:space="preserve"> quarter for </w:t>
      </w:r>
      <w:r w:rsidRPr="00A122E8">
        <w:rPr>
          <w:i/>
          <w:u w:val="single"/>
        </w:rPr>
        <w:t>Questi</w:t>
      </w:r>
      <w:r>
        <w:rPr>
          <w:i/>
          <w:u w:val="single"/>
        </w:rPr>
        <w:t xml:space="preserve">on 1. </w:t>
      </w:r>
      <w:r w:rsidRPr="00A122E8">
        <w:rPr>
          <w:i/>
          <w:u w:val="single"/>
        </w:rPr>
        <w:t xml:space="preserve"> </w:t>
      </w:r>
      <w:r>
        <w:rPr>
          <w:i/>
          <w:u w:val="single"/>
        </w:rPr>
        <w:t xml:space="preserve">Please report only </w:t>
      </w:r>
      <w:r w:rsidRPr="00A122E8">
        <w:rPr>
          <w:i/>
          <w:u w:val="single"/>
        </w:rPr>
        <w:t xml:space="preserve">New Victims/Significant </w:t>
      </w:r>
      <w:proofErr w:type="gramStart"/>
      <w:r w:rsidRPr="00A122E8">
        <w:rPr>
          <w:i/>
          <w:u w:val="single"/>
        </w:rPr>
        <w:t>Others</w:t>
      </w:r>
      <w:proofErr w:type="gramEnd"/>
      <w:r w:rsidRPr="00A122E8">
        <w:rPr>
          <w:i/>
          <w:u w:val="single"/>
        </w:rPr>
        <w:t xml:space="preserve"> served in </w:t>
      </w:r>
      <w:r>
        <w:rPr>
          <w:i/>
          <w:u w:val="single"/>
        </w:rPr>
        <w:t>the 2</w:t>
      </w:r>
      <w:r w:rsidRPr="00C0476C">
        <w:rPr>
          <w:i/>
          <w:u w:val="single"/>
          <w:vertAlign w:val="superscript"/>
        </w:rPr>
        <w:t>nd</w:t>
      </w:r>
      <w:r>
        <w:rPr>
          <w:i/>
          <w:u w:val="single"/>
        </w:rPr>
        <w:t xml:space="preserve"> quarter for </w:t>
      </w:r>
      <w:r w:rsidRPr="00A122E8">
        <w:rPr>
          <w:i/>
          <w:u w:val="single"/>
        </w:rPr>
        <w:t>Question 2.</w:t>
      </w:r>
    </w:p>
    <w:p w:rsidR="001240AD" w:rsidRPr="008F456F" w:rsidRDefault="001240AD" w:rsidP="001240AD">
      <w:pPr>
        <w:pStyle w:val="Text10"/>
        <w:rPr>
          <w:i/>
          <w:u w:val="single"/>
        </w:rPr>
      </w:pPr>
      <w:r w:rsidRPr="008F456F">
        <w:rPr>
          <w:u w:val="single"/>
        </w:rPr>
        <w:t>Demographics Section</w:t>
      </w:r>
      <w:r w:rsidRPr="008F456F">
        <w:t xml:space="preserve"> – Please make a good faith effort to report demographic information obtained from client self-identification, police reports or meeting with the client.  We know that it isn’t always possible to obtain all demographic information for each client, but</w:t>
      </w:r>
      <w:r w:rsidRPr="008F456F">
        <w:rPr>
          <w:u w:val="single"/>
        </w:rPr>
        <w:t xml:space="preserve"> </w:t>
      </w:r>
      <w:r w:rsidRPr="008F456F">
        <w:rPr>
          <w:i/>
        </w:rPr>
        <w:t>please do not use “Not Reported” for all clients in each category.</w:t>
      </w:r>
    </w:p>
    <w:p w:rsidR="001240AD" w:rsidRPr="008F456F" w:rsidRDefault="001240AD" w:rsidP="001240AD">
      <w:pPr>
        <w:pStyle w:val="Text10"/>
        <w:rPr>
          <w:i/>
          <w:u w:val="single"/>
        </w:rPr>
      </w:pPr>
      <w:r w:rsidRPr="008F456F">
        <w:rPr>
          <w:u w:val="single"/>
        </w:rPr>
        <w:t xml:space="preserve">Services Section </w:t>
      </w:r>
      <w:r w:rsidRPr="008F456F">
        <w:t xml:space="preserve">– Please report 100% of RASA/VOJO </w:t>
      </w:r>
      <w:r w:rsidRPr="008F456F">
        <w:rPr>
          <w:bCs/>
        </w:rPr>
        <w:t xml:space="preserve">services provided to each Victim/Significant Other </w:t>
      </w:r>
      <w:r>
        <w:rPr>
          <w:bCs/>
        </w:rPr>
        <w:t>served in the 2</w:t>
      </w:r>
      <w:r w:rsidRPr="00C0476C">
        <w:rPr>
          <w:bCs/>
          <w:vertAlign w:val="superscript"/>
        </w:rPr>
        <w:t>nd</w:t>
      </w:r>
      <w:r>
        <w:rPr>
          <w:bCs/>
        </w:rPr>
        <w:t xml:space="preserve"> quarter</w:t>
      </w:r>
      <w:r w:rsidRPr="008F456F">
        <w:rPr>
          <w:bCs/>
        </w:rPr>
        <w:t>.  This means that your services total should be greater than the number of clients, since clients often receive more than one service.</w:t>
      </w:r>
    </w:p>
    <w:p w:rsidR="001240AD" w:rsidRPr="008F456F" w:rsidRDefault="001240AD" w:rsidP="001240AD">
      <w:pPr>
        <w:pStyle w:val="Text10"/>
      </w:pPr>
      <w:r w:rsidRPr="008F456F">
        <w:t xml:space="preserve">If you have any questions as you complete </w:t>
      </w:r>
      <w:r>
        <w:t xml:space="preserve">the </w:t>
      </w:r>
      <w:r w:rsidRPr="008F456F">
        <w:t>2</w:t>
      </w:r>
      <w:r w:rsidRPr="008F456F">
        <w:rPr>
          <w:vertAlign w:val="superscript"/>
        </w:rPr>
        <w:t>nd</w:t>
      </w:r>
      <w:r w:rsidRPr="008F456F">
        <w:t xml:space="preserve"> quarter RASA/VOJO program reports, please contact Vicki McCloskey at </w:t>
      </w:r>
      <w:hyperlink r:id="rId15" w:history="1">
        <w:r w:rsidRPr="001240AD">
          <w:rPr>
            <w:rStyle w:val="Hyperlink"/>
            <w:rFonts w:cs="Arial"/>
          </w:rPr>
          <w:t>vmccloskey@pa.gov</w:t>
        </w:r>
      </w:hyperlink>
      <w:r w:rsidRPr="008F456F">
        <w:t xml:space="preserve">or (717) 265-8746, or Maria Katulis at </w:t>
      </w:r>
      <w:hyperlink r:id="rId16" w:history="1">
        <w:r w:rsidRPr="001240AD">
          <w:rPr>
            <w:rStyle w:val="Hyperlink"/>
            <w:rFonts w:cs="Arial"/>
          </w:rPr>
          <w:t>mkatulis@pa.gov</w:t>
        </w:r>
      </w:hyperlink>
      <w:r w:rsidRPr="008F456F">
        <w:t xml:space="preserve"> or (717) 265-8741.  </w:t>
      </w:r>
    </w:p>
    <w:p w:rsidR="001240AD" w:rsidRPr="001240AD" w:rsidRDefault="001240AD" w:rsidP="001240AD"/>
    <w:p w:rsidR="001240AD" w:rsidRDefault="00E233F5" w:rsidP="001240AD">
      <w:pPr>
        <w:pStyle w:val="ReturntoTop"/>
      </w:pPr>
      <w:hyperlink w:anchor="_top" w:history="1">
        <w:r w:rsidR="001240AD" w:rsidRPr="007D1F53">
          <w:rPr>
            <w:rStyle w:val="Hyperlink"/>
          </w:rPr>
          <w:t>Return to top</w:t>
        </w:r>
      </w:hyperlink>
    </w:p>
    <w:p w:rsidR="00135A36" w:rsidRDefault="00882BF2" w:rsidP="00D51A69">
      <w:pPr>
        <w:pStyle w:val="Heading1"/>
        <w:spacing w:before="0"/>
        <w:rPr>
          <w:rStyle w:val="Strong"/>
          <w:b/>
          <w:bCs/>
          <w:shd w:val="clear" w:color="auto" w:fill="FFFFFF"/>
        </w:rPr>
      </w:pPr>
      <w:bookmarkStart w:id="44" w:name="_Coming_Soon!!_Grant"/>
      <w:bookmarkStart w:id="45" w:name="_Combating_Witness_Intimidation"/>
      <w:bookmarkStart w:id="46" w:name="_Military_Sexual_Assaults"/>
      <w:bookmarkStart w:id="47" w:name="_Elder_Abuse_Case"/>
      <w:bookmarkStart w:id="48" w:name="_Vicarious_Trauma_Toolkit"/>
      <w:bookmarkStart w:id="49" w:name="_PCCD’s_Capacity_Building"/>
      <w:bookmarkStart w:id="50" w:name="_Number_Of_Untested"/>
      <w:bookmarkStart w:id="51" w:name="_Executive_Search_For"/>
      <w:bookmarkStart w:id="52" w:name="_Advoz:_Upcoming_Events_3"/>
      <w:bookmarkStart w:id="53" w:name="_Peace:_The_Next_1"/>
      <w:bookmarkStart w:id="54" w:name="_New_Report_From"/>
      <w:bookmarkStart w:id="55" w:name="_What_Could_Happen"/>
      <w:bookmarkStart w:id="56" w:name="_New_FBI_Wanted"/>
      <w:bookmarkStart w:id="57" w:name="_Free_Training_Opportunities"/>
      <w:bookmarkStart w:id="58" w:name="_Pennsylvania_Coalition_Against"/>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1144A">
        <w:rPr>
          <w:rStyle w:val="Strong"/>
          <w:b/>
          <w:bCs/>
          <w:shd w:val="clear" w:color="auto" w:fill="FFFFFF"/>
        </w:rPr>
        <w:t xml:space="preserve">Victims Compensation Assistance Program Online Trainings  </w:t>
      </w:r>
    </w:p>
    <w:p w:rsidR="00A14341" w:rsidRDefault="00A14341" w:rsidP="00135A36">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6</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7"/>
        </w:numPr>
        <w:spacing w:before="0"/>
        <w:rPr>
          <w:rFonts w:ascii="Segoe UI" w:hAnsi="Segoe UI" w:cs="Segoe UI"/>
          <w:sz w:val="23"/>
          <w:szCs w:val="23"/>
          <w:shd w:val="clear" w:color="auto" w:fill="FFFFFF"/>
        </w:rPr>
      </w:pPr>
      <w:r>
        <w:rPr>
          <w:shd w:val="clear" w:color="auto" w:fill="FFFFFF"/>
        </w:rPr>
        <w:t>Motor Vehicle-Related Crime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7"/>
        </w:numPr>
        <w:spacing w:before="0"/>
        <w:rPr>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19</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8"/>
        </w:numPr>
        <w:spacing w:before="0"/>
        <w:rPr>
          <w:rFonts w:ascii="Segoe UI" w:hAnsi="Segoe UI" w:cs="Segoe UI"/>
          <w:sz w:val="23"/>
          <w:szCs w:val="23"/>
          <w:shd w:val="clear" w:color="auto" w:fill="FFFFFF"/>
        </w:rPr>
      </w:pPr>
      <w:r>
        <w:rPr>
          <w:shd w:val="clear" w:color="auto" w:fill="FFFFFF"/>
        </w:rPr>
        <w:t>Counseling Expenses Clinic</w:t>
      </w:r>
      <w:r w:rsidRPr="005C27DD">
        <w:rPr>
          <w:shd w:val="clear" w:color="auto" w:fill="FFFFFF"/>
        </w:rPr>
        <w:t xml:space="preserve"> - </w:t>
      </w:r>
      <w:r>
        <w:rPr>
          <w:shd w:val="clear" w:color="auto" w:fill="FFFFFF"/>
        </w:rPr>
        <w:t>8</w:t>
      </w:r>
      <w:r w:rsidRPr="005C27DD">
        <w:rPr>
          <w:shd w:val="clear" w:color="auto" w:fill="FFFFFF"/>
        </w:rPr>
        <w:t>:</w:t>
      </w:r>
      <w:r>
        <w:rPr>
          <w:shd w:val="clear" w:color="auto" w:fill="FFFFFF"/>
        </w:rPr>
        <w:t>3</w:t>
      </w:r>
      <w:r w:rsidRPr="005C27DD">
        <w:rPr>
          <w:shd w:val="clear" w:color="auto" w:fill="FFFFFF"/>
        </w:rPr>
        <w:t xml:space="preserve">0 a.m. – </w:t>
      </w:r>
      <w:r>
        <w:rPr>
          <w:shd w:val="clear" w:color="auto" w:fill="FFFFFF"/>
        </w:rPr>
        <w:t>9</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8"/>
        </w:numPr>
        <w:spacing w:before="0"/>
        <w:rPr>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25</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9"/>
        </w:numPr>
        <w:spacing w:before="0"/>
        <w:rPr>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2F2987" w:rsidRPr="002F2987" w:rsidRDefault="002F2987" w:rsidP="002F2987">
      <w:pPr>
        <w:pStyle w:val="Text10"/>
        <w:rPr>
          <w:u w:val="single"/>
        </w:rPr>
      </w:pPr>
      <w:r w:rsidRPr="002F2987">
        <w:rPr>
          <w:u w:val="single"/>
        </w:rPr>
        <w:t xml:space="preserve">DAVE Webex trainings </w:t>
      </w:r>
    </w:p>
    <w:p w:rsidR="002F2987" w:rsidRDefault="002F2987" w:rsidP="002F2987">
      <w:pPr>
        <w:pStyle w:val="Text10"/>
        <w:numPr>
          <w:ilvl w:val="0"/>
          <w:numId w:val="10"/>
        </w:numPr>
        <w:rPr>
          <w:rFonts w:cs="Tahoma"/>
        </w:rPr>
      </w:pPr>
      <w:r>
        <w:t>7/12/1</w:t>
      </w:r>
      <w:r w:rsidR="00EA6AB3">
        <w:t>7</w:t>
      </w:r>
      <w:r>
        <w:t xml:space="preserve"> at 9:00 a.m.  </w:t>
      </w:r>
      <w:hyperlink r:id="rId23" w:history="1">
        <w:r w:rsidRPr="002F2987">
          <w:rPr>
            <w:rStyle w:val="Hyperlink"/>
            <w:rFonts w:cs="Arial"/>
          </w:rPr>
          <w:t>Click here</w:t>
        </w:r>
      </w:hyperlink>
      <w:r>
        <w:t xml:space="preserve"> to register. </w:t>
      </w:r>
    </w:p>
    <w:p w:rsidR="002F2987" w:rsidRDefault="00EA6AB3" w:rsidP="002F2987">
      <w:pPr>
        <w:pStyle w:val="Text10"/>
        <w:numPr>
          <w:ilvl w:val="0"/>
          <w:numId w:val="10"/>
        </w:numPr>
        <w:rPr>
          <w:rFonts w:cs="Tahoma"/>
        </w:rPr>
      </w:pPr>
      <w:r>
        <w:rPr>
          <w:rFonts w:cs="Tahoma"/>
        </w:rPr>
        <w:t>9/27/17</w:t>
      </w:r>
      <w:r w:rsidR="002F2987">
        <w:rPr>
          <w:rFonts w:cs="Tahoma"/>
        </w:rPr>
        <w:t xml:space="preserve"> at 1:00 p.m.  </w:t>
      </w:r>
      <w:hyperlink r:id="rId24" w:history="1">
        <w:r w:rsidR="002F2987" w:rsidRPr="002F2987">
          <w:rPr>
            <w:rStyle w:val="Hyperlink"/>
            <w:rFonts w:cs="Tahoma"/>
          </w:rPr>
          <w:t>Click here</w:t>
        </w:r>
      </w:hyperlink>
      <w:r w:rsidR="002F2987">
        <w:rPr>
          <w:rFonts w:cs="Tahoma"/>
        </w:rPr>
        <w:t xml:space="preserve"> to register. </w:t>
      </w:r>
    </w:p>
    <w:p w:rsidR="002F2987" w:rsidRPr="005C27DD" w:rsidRDefault="002F2987" w:rsidP="002F2987">
      <w:pPr>
        <w:pStyle w:val="Text10"/>
        <w:spacing w:before="0"/>
        <w:rPr>
          <w:rFonts w:ascii="Segoe UI" w:hAnsi="Segoe UI" w:cs="Segoe UI"/>
          <w:sz w:val="23"/>
          <w:szCs w:val="23"/>
          <w:shd w:val="clear" w:color="auto" w:fill="FFFFFF"/>
        </w:rPr>
      </w:pP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E233F5" w:rsidP="00882BF2">
      <w:pPr>
        <w:pStyle w:val="ReturntoTop"/>
      </w:pPr>
      <w:hyperlink w:anchor="_top" w:history="1">
        <w:r w:rsidR="00882BF2" w:rsidRPr="007D1F53">
          <w:rPr>
            <w:rStyle w:val="Hyperlink"/>
          </w:rPr>
          <w:t>Return to top</w:t>
        </w:r>
      </w:hyperlink>
    </w:p>
    <w:p w:rsidR="00C5745E" w:rsidRDefault="00C5745E" w:rsidP="00C5745E">
      <w:pPr>
        <w:pStyle w:val="Heading1"/>
        <w:spacing w:before="0"/>
      </w:pPr>
      <w:bookmarkStart w:id="59" w:name="_Meet_The_Guardians"/>
      <w:bookmarkEnd w:id="59"/>
      <w:r>
        <w:t>Meet The Guardians Of The Children</w:t>
      </w:r>
    </w:p>
    <w:p w:rsidR="00C5745E" w:rsidRDefault="00C5745E" w:rsidP="00C5745E">
      <w:pPr>
        <w:pStyle w:val="Text10"/>
      </w:pPr>
      <w:r>
        <w:t>Turtle, Tweety, Logger, Tink</w:t>
      </w:r>
      <w:r w:rsidR="004C6C9A">
        <w:t>,</w:t>
      </w:r>
      <w:r>
        <w:t xml:space="preserve"> and Cash Friday – no, they’re not the newest group of mutant ninja turtles...they’re a biker group whose mission it is to help protect child abuse victims in Pennsylvania.  They’ve been in existence for less than a year now but they’ve done some pretty heroic things – from forming a wall in court to block perpetrators from making eye contact with or trying to intimidate child victims to taking shifts to sit outside of a child victim’s home in order to make sure they feel safe. </w:t>
      </w:r>
      <w:r w:rsidRPr="008A2078">
        <w:t xml:space="preserve">Please click </w:t>
      </w:r>
      <w:hyperlink r:id="rId25" w:history="1">
        <w:r w:rsidRPr="008A2078">
          <w:rPr>
            <w:rStyle w:val="Hyperlink"/>
            <w:rFonts w:cs="Arial"/>
          </w:rPr>
          <w:t>here</w:t>
        </w:r>
      </w:hyperlink>
      <w:r w:rsidRPr="008A2078">
        <w:t xml:space="preserve"> to read more.</w:t>
      </w:r>
      <w:r>
        <w:t xml:space="preserve">  </w:t>
      </w:r>
    </w:p>
    <w:p w:rsidR="00C5745E" w:rsidRDefault="00E233F5" w:rsidP="00C5745E">
      <w:pPr>
        <w:pStyle w:val="ReturntoTop"/>
      </w:pPr>
      <w:hyperlink w:anchor="_top" w:history="1">
        <w:r w:rsidR="00C5745E" w:rsidRPr="007D1F53">
          <w:rPr>
            <w:rStyle w:val="Hyperlink"/>
          </w:rPr>
          <w:t>Return to top</w:t>
        </w:r>
      </w:hyperlink>
    </w:p>
    <w:p w:rsidR="004B6F1F" w:rsidRDefault="004B6F1F" w:rsidP="004B6F1F">
      <w:pPr>
        <w:pStyle w:val="Heading1"/>
        <w:spacing w:before="0"/>
      </w:pPr>
      <w:bookmarkStart w:id="60" w:name="_LGBTQ_Youth_And"/>
      <w:bookmarkEnd w:id="60"/>
      <w:r w:rsidRPr="004B6F1F">
        <w:t>LGBTQ Youth And Sexual Abuse: Information For Mental Health Professionals</w:t>
      </w:r>
    </w:p>
    <w:p w:rsidR="004B6F1F" w:rsidRPr="004B6F1F" w:rsidRDefault="004B6F1F" w:rsidP="004B6F1F">
      <w:pPr>
        <w:pStyle w:val="Text10"/>
      </w:pPr>
      <w:r w:rsidRPr="004B6F1F">
        <w:t xml:space="preserve">The NCTSN Child Sexual Abuse Collaborative Group has published a 7-page tip sheet which mental health practitioners will find invaluable in their work with lesbian, gay, bi-sexual, trans, and queer youth. </w:t>
      </w:r>
      <w:r w:rsidRPr="004B6F1F">
        <w:rPr>
          <w:i/>
        </w:rPr>
        <w:t>L</w:t>
      </w:r>
      <w:r w:rsidRPr="004B6F1F">
        <w:rPr>
          <w:i/>
          <w:iCs/>
        </w:rPr>
        <w:t xml:space="preserve">GBTQ Youth and Sexual Abuse: Information for Mental Health Professionals </w:t>
      </w:r>
      <w:r w:rsidRPr="004B6F1F">
        <w:t>provides a short glossary of relevant terms; a chart delineating the continuums of sex, gender, and sexual orientation; brief summaries of issues concerning LGBTQ youth and their parents related to sexual orientation and sexual abuse; a table of common myths and stereotypes about LGBTQ youth and sexual abuse; recommendations for practitioners and agencies on counseling LGBTQ youth; and guidance in treating LGB</w:t>
      </w:r>
      <w:r>
        <w:t xml:space="preserve">TQ youth following sexual abuse. Please click </w:t>
      </w:r>
      <w:hyperlink r:id="rId26" w:history="1">
        <w:r w:rsidRPr="004B6F1F">
          <w:rPr>
            <w:rStyle w:val="Hyperlink"/>
            <w:rFonts w:cs="Arial"/>
          </w:rPr>
          <w:t>here</w:t>
        </w:r>
      </w:hyperlink>
      <w:r>
        <w:t xml:space="preserve"> for more information.  </w:t>
      </w:r>
    </w:p>
    <w:p w:rsidR="004B6F1F" w:rsidRDefault="00E233F5" w:rsidP="004B6F1F">
      <w:pPr>
        <w:pStyle w:val="ReturntoTop"/>
      </w:pPr>
      <w:hyperlink w:anchor="_top" w:history="1">
        <w:r w:rsidR="004B6F1F" w:rsidRPr="007D1F53">
          <w:rPr>
            <w:rStyle w:val="Hyperlink"/>
          </w:rPr>
          <w:t>Return to top</w:t>
        </w:r>
      </w:hyperlink>
    </w:p>
    <w:p w:rsidR="004B6F1F" w:rsidRDefault="004B6F1F" w:rsidP="004B6F1F">
      <w:pPr>
        <w:pStyle w:val="Heading1"/>
        <w:spacing w:before="0"/>
        <w:rPr>
          <w:kern w:val="36"/>
        </w:rPr>
      </w:pPr>
      <w:bookmarkStart w:id="61" w:name="_New_Study:_Rates"/>
      <w:bookmarkEnd w:id="61"/>
      <w:r>
        <w:rPr>
          <w:kern w:val="36"/>
        </w:rPr>
        <w:t>New Study: Rates Of Anti-LGBTQ School Bullying At 'Unprecedented High'</w:t>
      </w:r>
    </w:p>
    <w:p w:rsidR="004B6F1F" w:rsidRPr="004B6F1F" w:rsidRDefault="004B6F1F" w:rsidP="004B6F1F">
      <w:pPr>
        <w:pStyle w:val="Text10"/>
        <w:rPr>
          <w:szCs w:val="15"/>
        </w:rPr>
      </w:pPr>
      <w:r w:rsidRPr="004B6F1F">
        <w:rPr>
          <w:szCs w:val="15"/>
        </w:rPr>
        <w:t>Seven years ago, a rash of suicides triggered widespread public discussion about the extremely high rate of bullying queer and transgender students face. But a new study claims the prevalence of anti-</w:t>
      </w:r>
      <w:hyperlink r:id="rId27" w:history="1">
        <w:r w:rsidRPr="004B6F1F">
          <w:rPr>
            <w:rStyle w:val="Hyperlink"/>
            <w:rFonts w:cs="Arial"/>
            <w:color w:val="auto"/>
            <w:szCs w:val="15"/>
            <w:u w:val="none"/>
          </w:rPr>
          <w:t>LGBTQ</w:t>
        </w:r>
      </w:hyperlink>
      <w:r w:rsidRPr="004B6F1F">
        <w:rPr>
          <w:szCs w:val="15"/>
        </w:rPr>
        <w:t xml:space="preserve"> harassment and violence has actually increased since then.</w:t>
      </w:r>
      <w:r>
        <w:rPr>
          <w:szCs w:val="15"/>
        </w:rPr>
        <w:t xml:space="preserve"> </w:t>
      </w:r>
      <w:r w:rsidRPr="004B6F1F">
        <w:rPr>
          <w:szCs w:val="15"/>
        </w:rPr>
        <w:t xml:space="preserve">North Carolina-based research firm RTI International </w:t>
      </w:r>
      <w:hyperlink r:id="rId28" w:history="1">
        <w:r w:rsidRPr="004B6F1F">
          <w:rPr>
            <w:rStyle w:val="Hyperlink"/>
            <w:rFonts w:cs="Arial"/>
            <w:color w:val="auto"/>
            <w:szCs w:val="15"/>
            <w:u w:val="none"/>
          </w:rPr>
          <w:t>tracked 20 years of data on school bullying</w:t>
        </w:r>
      </w:hyperlink>
      <w:r w:rsidRPr="004B6F1F">
        <w:rPr>
          <w:szCs w:val="15"/>
        </w:rPr>
        <w:t xml:space="preserve"> and conducted a meta-analysis of those findings.</w:t>
      </w:r>
      <w:r>
        <w:rPr>
          <w:szCs w:val="15"/>
        </w:rPr>
        <w:t xml:space="preserve"> Please click </w:t>
      </w:r>
      <w:hyperlink r:id="rId29" w:history="1">
        <w:r w:rsidRPr="004B6F1F">
          <w:rPr>
            <w:rStyle w:val="Hyperlink"/>
            <w:rFonts w:cs="Arial"/>
            <w:szCs w:val="15"/>
          </w:rPr>
          <w:t>here</w:t>
        </w:r>
      </w:hyperlink>
      <w:r>
        <w:rPr>
          <w:szCs w:val="15"/>
        </w:rPr>
        <w:t xml:space="preserve"> to read more. </w:t>
      </w:r>
    </w:p>
    <w:p w:rsidR="004B6F1F" w:rsidRPr="004B6F1F" w:rsidRDefault="00E233F5" w:rsidP="004B6F1F">
      <w:pPr>
        <w:pStyle w:val="ReturntoTop"/>
      </w:pPr>
      <w:hyperlink w:anchor="_top" w:history="1">
        <w:r w:rsidR="004B6F1F" w:rsidRPr="007D1F53">
          <w:rPr>
            <w:rStyle w:val="Hyperlink"/>
          </w:rPr>
          <w:t>Return to top</w:t>
        </w:r>
      </w:hyperlink>
    </w:p>
    <w:p w:rsidR="004D5D6D" w:rsidRDefault="004D5D6D" w:rsidP="004D5D6D">
      <w:pPr>
        <w:pStyle w:val="Heading1"/>
        <w:spacing w:before="0"/>
        <w:rPr>
          <w:color w:val="212121"/>
        </w:rPr>
      </w:pPr>
      <w:bookmarkStart w:id="62" w:name="_Pennsylvania_Officials_Announce"/>
      <w:bookmarkEnd w:id="62"/>
      <w:r>
        <w:t>Pennsylvania Officials Announce Release Of Criminal Justice Report And Recommendations</w:t>
      </w:r>
    </w:p>
    <w:p w:rsidR="004D5D6D" w:rsidRDefault="004D5D6D" w:rsidP="004D5D6D">
      <w:pPr>
        <w:pStyle w:val="Text10"/>
        <w:rPr>
          <w:color w:val="212121"/>
        </w:rPr>
      </w:pPr>
      <w:r>
        <w:rPr>
          <w:color w:val="222222"/>
        </w:rPr>
        <w:t xml:space="preserve">The Pennsylvania Justice Reinvestment Working Group has released a comprehensive report that details how the state can </w:t>
      </w:r>
      <w:r>
        <w:t xml:space="preserve">increase public safety by strengthening probation supervision, improving access to substance use treatment programs and expanding available responses for parole violations, while </w:t>
      </w:r>
      <w:r>
        <w:rPr>
          <w:color w:val="222222"/>
        </w:rPr>
        <w:t>reducing its prison population by more than 1,000 people.</w:t>
      </w:r>
      <w:r>
        <w:t xml:space="preserve"> These changes will help Pennsylvania </w:t>
      </w:r>
      <w:r>
        <w:rPr>
          <w:color w:val="222222"/>
        </w:rPr>
        <w:t>avoid spending an additional $108 million in corrections costs over the next five years</w:t>
      </w:r>
      <w:r>
        <w:t xml:space="preserve">. The full report can be found </w:t>
      </w:r>
      <w:hyperlink r:id="rId30" w:history="1">
        <w:r w:rsidRPr="004D5D6D">
          <w:rPr>
            <w:rStyle w:val="Hyperlink"/>
            <w:rFonts w:cs="Arial"/>
          </w:rPr>
          <w:t>here</w:t>
        </w:r>
      </w:hyperlink>
      <w:r>
        <w:t xml:space="preserve">. </w:t>
      </w:r>
    </w:p>
    <w:p w:rsidR="004D5D6D" w:rsidRDefault="00E233F5" w:rsidP="004D5D6D">
      <w:pPr>
        <w:pStyle w:val="ReturntoTop"/>
      </w:pPr>
      <w:hyperlink w:anchor="_top" w:history="1">
        <w:r w:rsidR="004D5D6D" w:rsidRPr="007D1F53">
          <w:rPr>
            <w:rStyle w:val="Hyperlink"/>
          </w:rPr>
          <w:t>Return to top</w:t>
        </w:r>
      </w:hyperlink>
    </w:p>
    <w:p w:rsidR="00C10ECD" w:rsidRDefault="00C10ECD" w:rsidP="00C10ECD">
      <w:pPr>
        <w:pStyle w:val="Heading1"/>
        <w:spacing w:before="0"/>
      </w:pPr>
      <w:bookmarkStart w:id="63" w:name="_SART_Conference_-"/>
      <w:bookmarkEnd w:id="63"/>
      <w:r>
        <w:t>SART Conference - Modern Day Slavery: Human Trafficking In Our Neighborhoods</w:t>
      </w:r>
    </w:p>
    <w:p w:rsidR="00C10ECD" w:rsidRDefault="00C10ECD" w:rsidP="00C10ECD">
      <w:pPr>
        <w:pStyle w:val="Text10"/>
        <w:spacing w:before="0"/>
      </w:pPr>
    </w:p>
    <w:p w:rsidR="00C10ECD" w:rsidRDefault="00C10ECD" w:rsidP="00C10ECD">
      <w:pPr>
        <w:pStyle w:val="Text10"/>
        <w:spacing w:before="0"/>
      </w:pPr>
      <w:r>
        <w:t xml:space="preserve">The 5th annual SART Conference – Modern Day Slavery: Human Trafficking in our Neighborhoods – will be held Monday, August 7th from 7:30 am - 4:30 pm in the JFK Student Center on the campus of St. Francis University. </w:t>
      </w:r>
      <w:r w:rsidRPr="008A2078">
        <w:t xml:space="preserve">Please see the </w:t>
      </w:r>
      <w:hyperlink r:id="rId31" w:history="1">
        <w:r w:rsidRPr="008A2078">
          <w:rPr>
            <w:rStyle w:val="Hyperlink"/>
            <w:rFonts w:cs="Arial"/>
          </w:rPr>
          <w:t>attached flyer</w:t>
        </w:r>
      </w:hyperlink>
      <w:r w:rsidRPr="008A2078">
        <w:t xml:space="preserve"> for more information!</w:t>
      </w:r>
    </w:p>
    <w:p w:rsidR="00C10ECD" w:rsidRDefault="00C10ECD" w:rsidP="00C10ECD">
      <w:pPr>
        <w:pStyle w:val="Text10"/>
        <w:spacing w:before="0"/>
      </w:pPr>
    </w:p>
    <w:p w:rsidR="00C10ECD" w:rsidRDefault="00C10ECD" w:rsidP="00C10ECD">
      <w:pPr>
        <w:pStyle w:val="Text10"/>
        <w:spacing w:before="0"/>
      </w:pPr>
      <w:r>
        <w:t xml:space="preserve">Our Morning Keynote Speaker is Dr. Marlene Carson, victim, survivor, minister, and Founder of </w:t>
      </w:r>
      <w:proofErr w:type="spellStart"/>
      <w:r>
        <w:t>Rahab’s</w:t>
      </w:r>
      <w:proofErr w:type="spellEnd"/>
      <w:r>
        <w:t xml:space="preserve"> Hideaway, and one of America’s foremost authorities on the subject of human trafficking. </w:t>
      </w:r>
    </w:p>
    <w:p w:rsidR="00C10ECD" w:rsidRDefault="00C10ECD" w:rsidP="00C10ECD">
      <w:pPr>
        <w:pStyle w:val="Text10"/>
        <w:spacing w:before="0"/>
      </w:pPr>
    </w:p>
    <w:p w:rsidR="00C10ECD" w:rsidRDefault="00C10ECD" w:rsidP="00C10ECD">
      <w:pPr>
        <w:pStyle w:val="Text10"/>
        <w:spacing w:before="0"/>
      </w:pPr>
      <w:r>
        <w:t xml:space="preserve">Our Afternoon Keynote Speaker is Vincent </w:t>
      </w:r>
      <w:proofErr w:type="spellStart"/>
      <w:r>
        <w:t>DeVivo</w:t>
      </w:r>
      <w:proofErr w:type="spellEnd"/>
      <w:r>
        <w:t>, Community Outreach Specialist for the United States Attorney’s Office, District of Maryland.</w:t>
      </w:r>
    </w:p>
    <w:p w:rsidR="00C10ECD" w:rsidRDefault="00C10ECD" w:rsidP="00C10ECD">
      <w:pPr>
        <w:pStyle w:val="Text10"/>
        <w:spacing w:before="0"/>
      </w:pPr>
    </w:p>
    <w:p w:rsidR="00C10ECD" w:rsidRDefault="00C10ECD" w:rsidP="00C10ECD">
      <w:pPr>
        <w:pStyle w:val="Text10"/>
        <w:spacing w:before="0"/>
      </w:pPr>
      <w:r>
        <w:t xml:space="preserve">Continental breakfast, lunch, and afternoon snacks will be provided. </w:t>
      </w:r>
      <w:r w:rsidRPr="00C10ECD">
        <w:rPr>
          <w:i/>
        </w:rPr>
        <w:t>6 CEs are being offered and registration is limited so be sure to register soon!</w:t>
      </w:r>
    </w:p>
    <w:p w:rsidR="00C10ECD" w:rsidRDefault="00C10ECD" w:rsidP="00C10ECD">
      <w:pPr>
        <w:pStyle w:val="Text10"/>
        <w:spacing w:before="0"/>
      </w:pPr>
      <w:r>
        <w:t> </w:t>
      </w:r>
    </w:p>
    <w:p w:rsidR="00C10ECD" w:rsidRDefault="00C10ECD" w:rsidP="00C10ECD">
      <w:pPr>
        <w:pStyle w:val="Text10"/>
        <w:spacing w:before="0"/>
      </w:pPr>
      <w:r>
        <w:t xml:space="preserve">To register, please click </w:t>
      </w:r>
      <w:hyperlink r:id="rId32" w:history="1">
        <w:r w:rsidRPr="00C10ECD">
          <w:rPr>
            <w:rStyle w:val="Hyperlink"/>
            <w:rFonts w:cs="Arial"/>
          </w:rPr>
          <w:t>here</w:t>
        </w:r>
      </w:hyperlink>
      <w:r>
        <w:t xml:space="preserve">.  </w:t>
      </w:r>
    </w:p>
    <w:p w:rsidR="00C10ECD" w:rsidRPr="00C10ECD" w:rsidRDefault="00E233F5" w:rsidP="00C10ECD">
      <w:pPr>
        <w:pStyle w:val="ReturntoTop"/>
      </w:pPr>
      <w:hyperlink w:anchor="_top" w:history="1">
        <w:r w:rsidR="00C10ECD" w:rsidRPr="007D1F53">
          <w:rPr>
            <w:rStyle w:val="Hyperlink"/>
          </w:rPr>
          <w:t>Return to top</w:t>
        </w:r>
      </w:hyperlink>
    </w:p>
    <w:p w:rsidR="004D5D6D" w:rsidRDefault="004D5D6D" w:rsidP="004D5D6D">
      <w:pPr>
        <w:pStyle w:val="Heading1"/>
        <w:spacing w:before="0"/>
      </w:pPr>
      <w:bookmarkStart w:id="64" w:name="_Webinar:_How_Language"/>
      <w:bookmarkEnd w:id="64"/>
      <w:r>
        <w:t>Webinar: How Language Helps Shape Our Response To Sexual Violence</w:t>
      </w:r>
    </w:p>
    <w:p w:rsidR="004D5D6D" w:rsidRPr="004D5D6D" w:rsidRDefault="004D5D6D" w:rsidP="004D5D6D">
      <w:pPr>
        <w:pStyle w:val="Text10"/>
      </w:pPr>
      <w:r w:rsidRPr="004D5D6D">
        <w:rPr>
          <w:rStyle w:val="Strong"/>
          <w:b w:val="0"/>
          <w:bCs w:val="0"/>
          <w:szCs w:val="36"/>
        </w:rPr>
        <w:t>August 10, 2017</w:t>
      </w:r>
      <w:r>
        <w:rPr>
          <w:rStyle w:val="Strong"/>
          <w:b w:val="0"/>
          <w:bCs w:val="0"/>
          <w:szCs w:val="36"/>
        </w:rPr>
        <w:t xml:space="preserve">, </w:t>
      </w:r>
      <w:r w:rsidRPr="004D5D6D">
        <w:t>11:00am PT, 12:00pm MT, 1:00pm CT, 2:00pm ET</w:t>
      </w:r>
    </w:p>
    <w:p w:rsidR="004D5D6D" w:rsidRDefault="004D5D6D" w:rsidP="004D5D6D">
      <w:pPr>
        <w:pStyle w:val="Text10"/>
      </w:pPr>
      <w:r>
        <w:t>When discussing sexual violence, we often use the language of consensual sex to describe assaultive acts or use euphemisms, erotic, or affectionate terms to portray violent acts. This language implies consent and romance, rather than criminal acts. In addition, we tend to describe violence against women in passive terms, which allows the perpetrators of this violence to remain invisible and unaccountable. We also use language that objectifies or blames sexual assault victims. This interactive session will explore the language of sexual assault: how we talk about and write about this crime. We will discuss specific examples of the language we use and explore how to discuss sexual assault in a way that more accurately depicts the crime. This session is applicable to all members of the response team who work with survivors of sexual and domestic violence.</w:t>
      </w:r>
    </w:p>
    <w:p w:rsidR="004D5D6D" w:rsidRDefault="004D5D6D" w:rsidP="004D5D6D">
      <w:pPr>
        <w:pStyle w:val="Text10"/>
      </w:pPr>
      <w:r>
        <w:t xml:space="preserve">Please click </w:t>
      </w:r>
      <w:hyperlink r:id="rId33" w:history="1">
        <w:r w:rsidRPr="004D5D6D">
          <w:rPr>
            <w:rStyle w:val="Hyperlink"/>
            <w:rFonts w:cs="Arial"/>
          </w:rPr>
          <w:t>here</w:t>
        </w:r>
      </w:hyperlink>
      <w:r>
        <w:t xml:space="preserve"> to register.</w:t>
      </w:r>
    </w:p>
    <w:p w:rsidR="004D5D6D" w:rsidRDefault="00E233F5" w:rsidP="004D5D6D">
      <w:pPr>
        <w:pStyle w:val="ReturntoTop"/>
      </w:pPr>
      <w:hyperlink w:anchor="_top" w:history="1">
        <w:r w:rsidR="004D5D6D" w:rsidRPr="007D1F53">
          <w:rPr>
            <w:rStyle w:val="Hyperlink"/>
          </w:rPr>
          <w:t>Return to top</w:t>
        </w:r>
      </w:hyperlink>
    </w:p>
    <w:p w:rsidR="00F31F26" w:rsidRDefault="00F31F26" w:rsidP="00F31F26">
      <w:pPr>
        <w:pStyle w:val="Heading1"/>
        <w:spacing w:before="0"/>
      </w:pPr>
      <w:bookmarkStart w:id="65" w:name="_Training_Announcement:_Adults"/>
      <w:bookmarkEnd w:id="65"/>
      <w:r>
        <w:t>Training Announcement: Adults In Trauma: TLC STARR Curriculum Training</w:t>
      </w:r>
    </w:p>
    <w:p w:rsidR="00F31F26" w:rsidRDefault="00F31F26" w:rsidP="00F31F26">
      <w:pPr>
        <w:pStyle w:val="Text10"/>
        <w:spacing w:before="0"/>
        <w:rPr>
          <w:szCs w:val="28"/>
        </w:rPr>
      </w:pPr>
    </w:p>
    <w:p w:rsidR="00F31F26" w:rsidRPr="00F31F26" w:rsidRDefault="00F31F26" w:rsidP="00F31F26">
      <w:pPr>
        <w:pStyle w:val="Text10"/>
        <w:spacing w:before="0"/>
      </w:pPr>
      <w:r w:rsidRPr="00F31F26">
        <w:rPr>
          <w:szCs w:val="28"/>
        </w:rPr>
        <w:t>August 1</w:t>
      </w:r>
      <w:r w:rsidRPr="00F31F26">
        <w:rPr>
          <w:szCs w:val="18"/>
        </w:rPr>
        <w:t>st</w:t>
      </w:r>
      <w:r w:rsidRPr="00F31F26">
        <w:rPr>
          <w:szCs w:val="28"/>
        </w:rPr>
        <w:t xml:space="preserve">, 2017, 8:30am – 4:30PM </w:t>
      </w:r>
    </w:p>
    <w:p w:rsidR="00F31F26" w:rsidRPr="00F31F26" w:rsidRDefault="00F31F26" w:rsidP="00F31F26">
      <w:pPr>
        <w:pStyle w:val="Text10"/>
        <w:spacing w:before="0"/>
        <w:rPr>
          <w:szCs w:val="28"/>
        </w:rPr>
      </w:pPr>
      <w:r w:rsidRPr="00F31F26">
        <w:rPr>
          <w:szCs w:val="28"/>
        </w:rPr>
        <w:t>Pennsylvania Coalition Against Rape</w:t>
      </w:r>
    </w:p>
    <w:p w:rsidR="00F31F26" w:rsidRDefault="00F31F26" w:rsidP="00F31F26">
      <w:pPr>
        <w:pStyle w:val="Text10"/>
        <w:spacing w:before="0"/>
        <w:rPr>
          <w:szCs w:val="28"/>
        </w:rPr>
      </w:pPr>
      <w:r w:rsidRPr="00F31F26">
        <w:rPr>
          <w:szCs w:val="28"/>
        </w:rPr>
        <w:t xml:space="preserve">2101 N Front </w:t>
      </w:r>
      <w:r>
        <w:rPr>
          <w:szCs w:val="28"/>
        </w:rPr>
        <w:t>Street</w:t>
      </w:r>
    </w:p>
    <w:p w:rsidR="00F31F26" w:rsidRDefault="00F31F26" w:rsidP="00F31F26">
      <w:pPr>
        <w:pStyle w:val="Text10"/>
        <w:spacing w:before="0"/>
        <w:rPr>
          <w:szCs w:val="28"/>
        </w:rPr>
      </w:pPr>
      <w:r w:rsidRPr="00F31F26">
        <w:rPr>
          <w:szCs w:val="28"/>
        </w:rPr>
        <w:t xml:space="preserve">Governor’s Plaza North, Bldg. #2 </w:t>
      </w:r>
    </w:p>
    <w:p w:rsidR="00F31F26" w:rsidRDefault="00F31F26" w:rsidP="00F31F26">
      <w:pPr>
        <w:pStyle w:val="Text10"/>
        <w:spacing w:before="0"/>
        <w:rPr>
          <w:szCs w:val="28"/>
        </w:rPr>
      </w:pPr>
      <w:r w:rsidRPr="00F31F26">
        <w:rPr>
          <w:szCs w:val="28"/>
        </w:rPr>
        <w:t>Harrisburg, PA 17110</w:t>
      </w:r>
    </w:p>
    <w:p w:rsidR="00F31F26" w:rsidRDefault="00F31F26" w:rsidP="00F31F26">
      <w:pPr>
        <w:pStyle w:val="Text10"/>
        <w:spacing w:before="0"/>
        <w:rPr>
          <w:i/>
          <w:szCs w:val="28"/>
        </w:rPr>
      </w:pPr>
      <w:r w:rsidRPr="00F31F26">
        <w:rPr>
          <w:i/>
          <w:szCs w:val="28"/>
        </w:rPr>
        <w:t>Lunch is on your own</w:t>
      </w:r>
      <w:r>
        <w:rPr>
          <w:i/>
          <w:szCs w:val="28"/>
        </w:rPr>
        <w:t>.</w:t>
      </w:r>
    </w:p>
    <w:p w:rsidR="00A73BD8" w:rsidRPr="00A73BD8" w:rsidRDefault="00A73BD8" w:rsidP="00A73BD8">
      <w:pPr>
        <w:pStyle w:val="Text10"/>
      </w:pPr>
      <w:r w:rsidRPr="00A73BD8">
        <w:t>This workshop is designed to teach participants the components of the Adults in Trauma Individual and Group Program, including the overt and underlying aspects of safety and control built into each session, the specifics of implementation, and common participant reactions. The training will begin with a brief overview of trauma, its causes, and normal reactions to trauma. The majority of the training is focuses on the components of the Adults in Trauma Program. Participants will learn how the sessions incorporate cognitive, emotional, and sensory aspects produced by trauma. During our time together, we will focus on components of the Adults in Trauma Program curriculum. We will begin be identifying a different role for individual assessment during counseling, and the importance of that that role, which is key to the implementation of future sessions. Building upon the assessment process, participants will learn how sessions can incorporate cognitive, emotional, and sensory aspects that are produced by trauma events to safely transition an individual from a victim, to a survivor, to a thriving individual.</w:t>
      </w:r>
    </w:p>
    <w:p w:rsidR="00A73BD8" w:rsidRDefault="00A73BD8" w:rsidP="00A73BD8">
      <w:pPr>
        <w:pStyle w:val="Text10"/>
      </w:pPr>
      <w:r>
        <w:t>T</w:t>
      </w:r>
      <w:r w:rsidRPr="00852C2D">
        <w:t xml:space="preserve">o learn more or to register for this training, please click </w:t>
      </w:r>
      <w:hyperlink r:id="rId34" w:history="1">
        <w:r w:rsidRPr="00A73BD8">
          <w:rPr>
            <w:rStyle w:val="Hyperlink"/>
            <w:rFonts w:cs="Arial"/>
          </w:rPr>
          <w:t>here</w:t>
        </w:r>
      </w:hyperlink>
      <w:r w:rsidRPr="00852C2D">
        <w:t xml:space="preserve">. </w:t>
      </w:r>
    </w:p>
    <w:p w:rsidR="00F31F26" w:rsidRDefault="00F31F26" w:rsidP="00F31F26">
      <w:pPr>
        <w:pStyle w:val="Text10"/>
        <w:rPr>
          <w:color w:val="000000"/>
        </w:rPr>
      </w:pPr>
      <w:r>
        <w:t>For questions</w:t>
      </w:r>
      <w:r>
        <w:rPr>
          <w:spacing w:val="1"/>
        </w:rPr>
        <w:t xml:space="preserve"> </w:t>
      </w:r>
      <w:r>
        <w:rPr>
          <w:spacing w:val="-2"/>
        </w:rPr>
        <w:t>about</w:t>
      </w:r>
      <w:r>
        <w:t xml:space="preserve"> the</w:t>
      </w:r>
      <w:r>
        <w:rPr>
          <w:spacing w:val="-2"/>
        </w:rPr>
        <w:t xml:space="preserve"> </w:t>
      </w:r>
      <w:r>
        <w:t>webinar,</w:t>
      </w:r>
      <w:r>
        <w:rPr>
          <w:spacing w:val="2"/>
        </w:rPr>
        <w:t xml:space="preserve"> </w:t>
      </w:r>
      <w:r>
        <w:t>please</w:t>
      </w:r>
      <w:r>
        <w:rPr>
          <w:spacing w:val="-2"/>
        </w:rPr>
        <w:t xml:space="preserve"> </w:t>
      </w:r>
      <w:r>
        <w:t xml:space="preserve">contact </w:t>
      </w:r>
      <w:r>
        <w:rPr>
          <w:spacing w:val="-2"/>
        </w:rPr>
        <w:t>Kayla</w:t>
      </w:r>
      <w:r>
        <w:t xml:space="preserve"> Houser,</w:t>
      </w:r>
      <w:r>
        <w:rPr>
          <w:spacing w:val="2"/>
        </w:rPr>
        <w:t xml:space="preserve"> </w:t>
      </w:r>
      <w:r>
        <w:t>Outreach</w:t>
      </w:r>
      <w:r>
        <w:rPr>
          <w:spacing w:val="-2"/>
        </w:rPr>
        <w:t xml:space="preserve"> </w:t>
      </w:r>
      <w:r>
        <w:t>Coordinator,</w:t>
      </w:r>
      <w:r>
        <w:rPr>
          <w:spacing w:val="2"/>
        </w:rPr>
        <w:t xml:space="preserve"> </w:t>
      </w:r>
      <w:r>
        <w:rPr>
          <w:spacing w:val="-2"/>
        </w:rPr>
        <w:t>at</w:t>
      </w:r>
      <w:r>
        <w:t xml:space="preserve"> </w:t>
      </w:r>
      <w:r>
        <w:rPr>
          <w:color w:val="0000FF"/>
        </w:rPr>
        <w:t> </w:t>
      </w:r>
      <w:hyperlink r:id="rId35" w:history="1">
        <w:r>
          <w:rPr>
            <w:rStyle w:val="Hyperlink"/>
            <w:spacing w:val="-1"/>
          </w:rPr>
          <w:t>knhouser@pcar.org</w:t>
        </w:r>
        <w:r>
          <w:rPr>
            <w:rStyle w:val="Hyperlink"/>
            <w:spacing w:val="1"/>
          </w:rPr>
          <w:t xml:space="preserve"> </w:t>
        </w:r>
      </w:hyperlink>
      <w:r>
        <w:rPr>
          <w:spacing w:val="-2"/>
        </w:rPr>
        <w:t>or</w:t>
      </w:r>
      <w:r>
        <w:rPr>
          <w:spacing w:val="2"/>
        </w:rPr>
        <w:t xml:space="preserve"> </w:t>
      </w:r>
      <w:r>
        <w:t>717-728-9740</w:t>
      </w:r>
      <w:r>
        <w:rPr>
          <w:spacing w:val="-2"/>
        </w:rPr>
        <w:t xml:space="preserve"> </w:t>
      </w:r>
      <w:r>
        <w:t>x</w:t>
      </w:r>
      <w:r>
        <w:rPr>
          <w:spacing w:val="-2"/>
        </w:rPr>
        <w:t xml:space="preserve"> </w:t>
      </w:r>
      <w:r>
        <w:t>117.</w:t>
      </w:r>
    </w:p>
    <w:p w:rsidR="00F31F26" w:rsidRDefault="00F31F26" w:rsidP="00F31F26">
      <w:pPr>
        <w:pStyle w:val="Text10"/>
        <w:rPr>
          <w:color w:val="000000"/>
          <w:sz w:val="22"/>
          <w:szCs w:val="22"/>
        </w:rPr>
      </w:pPr>
      <w:r>
        <w:t>For questions</w:t>
      </w:r>
      <w:r>
        <w:rPr>
          <w:spacing w:val="1"/>
        </w:rPr>
        <w:t xml:space="preserve"> </w:t>
      </w:r>
      <w:r>
        <w:rPr>
          <w:spacing w:val="-2"/>
        </w:rPr>
        <w:t>about</w:t>
      </w:r>
      <w:r>
        <w:t xml:space="preserve"> registration,</w:t>
      </w:r>
      <w:r>
        <w:rPr>
          <w:spacing w:val="2"/>
        </w:rPr>
        <w:t xml:space="preserve"> </w:t>
      </w:r>
      <w:r>
        <w:t>please</w:t>
      </w:r>
      <w:r>
        <w:rPr>
          <w:spacing w:val="-2"/>
        </w:rPr>
        <w:t xml:space="preserve"> </w:t>
      </w:r>
      <w:r>
        <w:t>contact</w:t>
      </w:r>
      <w:r>
        <w:rPr>
          <w:spacing w:val="-3"/>
        </w:rPr>
        <w:t xml:space="preserve"> </w:t>
      </w:r>
      <w:r>
        <w:t xml:space="preserve">Erin </w:t>
      </w:r>
      <w:r>
        <w:rPr>
          <w:spacing w:val="-2"/>
        </w:rPr>
        <w:t>Levine,</w:t>
      </w:r>
      <w:r>
        <w:rPr>
          <w:spacing w:val="2"/>
        </w:rPr>
        <w:t xml:space="preserve"> </w:t>
      </w:r>
      <w:r>
        <w:t>Database</w:t>
      </w:r>
      <w:r>
        <w:rPr>
          <w:spacing w:val="-2"/>
        </w:rPr>
        <w:t xml:space="preserve"> </w:t>
      </w:r>
      <w:r>
        <w:t>&amp;</w:t>
      </w:r>
      <w:r>
        <w:rPr>
          <w:spacing w:val="-2"/>
        </w:rPr>
        <w:t xml:space="preserve"> </w:t>
      </w:r>
      <w:r>
        <w:t>Registration</w:t>
      </w:r>
      <w:r>
        <w:rPr>
          <w:spacing w:val="58"/>
        </w:rPr>
        <w:t xml:space="preserve"> </w:t>
      </w:r>
      <w:r>
        <w:t>Coordinator,</w:t>
      </w:r>
      <w:r>
        <w:rPr>
          <w:spacing w:val="2"/>
        </w:rPr>
        <w:t xml:space="preserve"> </w:t>
      </w:r>
      <w:r>
        <w:rPr>
          <w:spacing w:val="-2"/>
        </w:rPr>
        <w:t>at</w:t>
      </w:r>
      <w:r>
        <w:rPr>
          <w:spacing w:val="2"/>
        </w:rPr>
        <w:t xml:space="preserve"> </w:t>
      </w:r>
      <w:hyperlink r:id="rId36" w:history="1">
        <w:r>
          <w:rPr>
            <w:rStyle w:val="Hyperlink"/>
            <w:spacing w:val="-2"/>
          </w:rPr>
          <w:t>elevine@pcar.org</w:t>
        </w:r>
        <w:r>
          <w:rPr>
            <w:rStyle w:val="Hyperlink"/>
            <w:spacing w:val="4"/>
          </w:rPr>
          <w:t xml:space="preserve"> </w:t>
        </w:r>
      </w:hyperlink>
      <w:r>
        <w:rPr>
          <w:spacing w:val="-2"/>
        </w:rPr>
        <w:t>or</w:t>
      </w:r>
      <w:r>
        <w:rPr>
          <w:spacing w:val="2"/>
        </w:rPr>
        <w:t xml:space="preserve"> </w:t>
      </w:r>
      <w:r>
        <w:rPr>
          <w:spacing w:val="-2"/>
        </w:rPr>
        <w:t>717-728-9740.</w:t>
      </w:r>
    </w:p>
    <w:p w:rsidR="00F31F26" w:rsidRPr="00F31F26" w:rsidRDefault="00F31F26" w:rsidP="00F31F26">
      <w:pPr>
        <w:pStyle w:val="Text10"/>
      </w:pPr>
      <w:r w:rsidRPr="00F31F26">
        <w:t xml:space="preserve">Deadline to register is </w:t>
      </w:r>
      <w:r w:rsidRPr="00F31F26">
        <w:rPr>
          <w:b/>
        </w:rPr>
        <w:t>July 21</w:t>
      </w:r>
      <w:r w:rsidRPr="00F31F26">
        <w:rPr>
          <w:b/>
          <w:szCs w:val="18"/>
        </w:rPr>
        <w:t>st</w:t>
      </w:r>
      <w:r w:rsidRPr="00F31F26">
        <w:rPr>
          <w:b/>
        </w:rPr>
        <w:t>, 2017</w:t>
      </w:r>
      <w:r w:rsidRPr="00F31F26">
        <w:t>!</w:t>
      </w:r>
    </w:p>
    <w:p w:rsidR="00F31F26" w:rsidRPr="00F31F26" w:rsidRDefault="00F31F26" w:rsidP="00F31F26"/>
    <w:p w:rsidR="00A73BD8" w:rsidRDefault="00E233F5" w:rsidP="00A73BD8">
      <w:pPr>
        <w:pStyle w:val="ReturntoTop"/>
      </w:pPr>
      <w:hyperlink w:anchor="_top" w:history="1">
        <w:r w:rsidR="00A73BD8" w:rsidRPr="007D1F53">
          <w:rPr>
            <w:rStyle w:val="Hyperlink"/>
          </w:rPr>
          <w:t>Return to top</w:t>
        </w:r>
      </w:hyperlink>
    </w:p>
    <w:p w:rsidR="00257591" w:rsidRDefault="00257591" w:rsidP="00257591">
      <w:pPr>
        <w:pStyle w:val="Heading1"/>
        <w:spacing w:before="0"/>
      </w:pPr>
      <w:bookmarkStart w:id="66" w:name="_Webinar:_Taking_Action:"/>
      <w:bookmarkEnd w:id="66"/>
      <w:r>
        <w:t>Webinar: Taking Action: Assisting Victims of Financial Fraud</w:t>
      </w:r>
    </w:p>
    <w:p w:rsidR="00257591" w:rsidRDefault="00257591" w:rsidP="00257591">
      <w:pPr>
        <w:pStyle w:val="Text10"/>
      </w:pPr>
      <w:r>
        <w:t>July 11, 12:00pm - 1:30pm ET</w:t>
      </w:r>
    </w:p>
    <w:p w:rsidR="00257591" w:rsidRDefault="00257591" w:rsidP="00257591">
      <w:pPr>
        <w:pStyle w:val="Text10"/>
      </w:pPr>
      <w:r>
        <w:t>More than 30 million Americans are victims of financial fraud every year. Now there is a groundbreaking tool to help victim advocates navigate the many resources available to aid victim recovery. This hour-long webinar will walk you through the accessible, victim-centered approaches at the heart of Taking Action: An Advocate’s Guide to Assisting Victims of Financial Fraud. Hosted by the guide authors The National Center for Victims of Crime and the Financial Industry Regulatory Authority (FINRA) Investor Education Foundation, this webinar will walk you through strategies for addressing investment fraud, identity theft, mortgage and lending fraud, and mass marketing scams.</w:t>
      </w:r>
    </w:p>
    <w:p w:rsidR="00257591" w:rsidRDefault="00257591" w:rsidP="00257591">
      <w:pPr>
        <w:pStyle w:val="Text10"/>
      </w:pPr>
      <w:r>
        <w:t xml:space="preserve">Please click </w:t>
      </w:r>
      <w:hyperlink r:id="rId37" w:history="1">
        <w:r w:rsidRPr="00257591">
          <w:rPr>
            <w:rStyle w:val="Hyperlink"/>
            <w:rFonts w:cs="Arial"/>
          </w:rPr>
          <w:t>here</w:t>
        </w:r>
      </w:hyperlink>
      <w:r>
        <w:t xml:space="preserve"> to register. </w:t>
      </w:r>
    </w:p>
    <w:p w:rsidR="00765071" w:rsidRPr="00765071" w:rsidRDefault="00765071" w:rsidP="00765071">
      <w:pPr>
        <w:pStyle w:val="Text10"/>
        <w:rPr>
          <w:i/>
        </w:rPr>
      </w:pPr>
      <w:r w:rsidRPr="00765071">
        <w:rPr>
          <w:i/>
          <w:szCs w:val="22"/>
        </w:rPr>
        <w:t>This training will be approved for 1.5 hours of PCCD Annual Training</w:t>
      </w:r>
      <w:r>
        <w:rPr>
          <w:i/>
          <w:szCs w:val="22"/>
        </w:rPr>
        <w:t>.</w:t>
      </w:r>
    </w:p>
    <w:p w:rsidR="00257591" w:rsidRDefault="00E233F5" w:rsidP="00801369">
      <w:pPr>
        <w:pStyle w:val="ReturntoTop"/>
      </w:pPr>
      <w:hyperlink w:anchor="_top" w:history="1">
        <w:r w:rsidR="00801369" w:rsidRPr="007D1F53">
          <w:rPr>
            <w:rStyle w:val="Hyperlink"/>
          </w:rPr>
          <w:t>Return to top</w:t>
        </w:r>
      </w:hyperlink>
    </w:p>
    <w:p w:rsidR="00CC3A51" w:rsidRPr="00682D1E" w:rsidRDefault="00CC3A51" w:rsidP="00CC3A51">
      <w:pPr>
        <w:pStyle w:val="Heading1"/>
        <w:spacing w:before="0"/>
      </w:pPr>
      <w:bookmarkStart w:id="67" w:name="_Training_Opportunity:_Providing"/>
      <w:bookmarkStart w:id="68" w:name="_Westmoreland_Drug_Court"/>
      <w:bookmarkStart w:id="69" w:name="_Indicators_Of_School"/>
      <w:bookmarkStart w:id="70" w:name="_A_Haven_From"/>
      <w:bookmarkStart w:id="71" w:name="_NCJTC:_A_Case"/>
      <w:bookmarkStart w:id="72" w:name="_Lead_Me_Home"/>
      <w:bookmarkStart w:id="73" w:name="_Reflections_From_The"/>
      <w:bookmarkStart w:id="74" w:name="_Restitution_Under_The"/>
      <w:bookmarkStart w:id="75" w:name="_Enhancing_Law_Enforcement"/>
      <w:bookmarkStart w:id="76" w:name="_PDAI_Training:_Serving"/>
      <w:bookmarkStart w:id="77" w:name="_PDAI_Training_News"/>
      <w:bookmarkStart w:id="78" w:name="_Option_B_Helps"/>
      <w:bookmarkStart w:id="79" w:name="_PREA_Standards_in"/>
      <w:bookmarkStart w:id="80" w:name="_Save_The_Date:_4"/>
      <w:bookmarkStart w:id="81" w:name="_Save_The_Date:_5"/>
      <w:bookmarkStart w:id="82" w:name="_Scholarships_Available_For_1"/>
      <w:bookmarkStart w:id="83" w:name="_Preparing_to_Implement"/>
      <w:bookmarkStart w:id="84" w:name="_New_Solicitation:_Improving"/>
      <w:bookmarkStart w:id="85" w:name="_Funding_Opportunity:_"/>
      <w:bookmarkStart w:id="86" w:name="_Reminder_To_All_1"/>
      <w:bookmarkStart w:id="87" w:name="_National_Census_for"/>
      <w:bookmarkStart w:id="88" w:name="_PDAI_Victim_Services_2"/>
      <w:bookmarkStart w:id="89" w:name="_Pennsylvania_Advocates_Rally"/>
      <w:bookmarkStart w:id="90" w:name="_PODCAST:_Less_Incarceration,"/>
      <w:bookmarkStart w:id="91" w:name="_OVC_Awards_Almost"/>
      <w:bookmarkStart w:id="92" w:name="_More_Than_100"/>
      <w:bookmarkStart w:id="93" w:name="_The_Children_Who"/>
      <w:bookmarkStart w:id="94" w:name="_Guns_In_Intimate"/>
      <w:bookmarkStart w:id="95" w:name="_Getting_Started_With"/>
      <w:bookmarkStart w:id="96" w:name="_Open_Your_Eyes:"/>
      <w:bookmarkStart w:id="97" w:name="_Reminder_To_All_2"/>
      <w:bookmarkStart w:id="98" w:name="_Compensation_Corner_–_2"/>
      <w:bookmarkStart w:id="99" w:name="_The_OVC_Training"/>
      <w:bookmarkStart w:id="100" w:name="_Save_The_Dates"/>
      <w:bookmarkStart w:id="101" w:name="_Training_Announcement:_Pennsylvania_3"/>
      <w:bookmarkStart w:id="102" w:name="_Attention_All_RASA_3"/>
      <w:bookmarkStart w:id="103" w:name="_2016_STOP_Annual_2"/>
      <w:bookmarkStart w:id="104" w:name="_Compensation_Corner_–_3"/>
      <w:bookmarkStart w:id="105" w:name="_Compensation_Corner_-"/>
      <w:bookmarkStart w:id="106" w:name="_Victims_Compensation_Assistance_3"/>
      <w:bookmarkStart w:id="107" w:name="_Accomplishments_Of_The"/>
      <w:bookmarkStart w:id="108" w:name="_U.S._Adult_Incarceration"/>
      <w:bookmarkStart w:id="109" w:name="_Responding_to_Trauma"/>
      <w:bookmarkStart w:id="110" w:name="_There’s_New_Reason"/>
      <w:bookmarkStart w:id="111" w:name="_Scholarships_Available_For_2"/>
      <w:bookmarkStart w:id="112" w:name="_Answering_The_Call_1"/>
      <w:bookmarkStart w:id="113" w:name="_Training_Announcement_for_1"/>
      <w:bookmarkStart w:id="114" w:name="_PDAI_Training_News_1"/>
      <w:bookmarkStart w:id="115" w:name="_2017_Pennsylvania_Legal"/>
      <w:bookmarkStart w:id="116" w:name="_PDAI_Training_News_2"/>
      <w:bookmarkStart w:id="117" w:name="_2017_PCAR_Statewide_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682D1E">
        <w:t xml:space="preserve">2017 PCAR Statewide Conference: Putting Unity in Community: </w:t>
      </w:r>
      <w:r>
        <w:rPr>
          <w:szCs w:val="28"/>
        </w:rPr>
        <w:t>Registration I</w:t>
      </w:r>
      <w:r w:rsidRPr="00682D1E">
        <w:rPr>
          <w:szCs w:val="28"/>
        </w:rPr>
        <w:t>s Now Open!!</w:t>
      </w:r>
    </w:p>
    <w:p w:rsidR="00CC3A51" w:rsidRDefault="00CC3A51" w:rsidP="00CC3A51"/>
    <w:p w:rsidR="00CC3A51" w:rsidRDefault="00CC3A51" w:rsidP="00CC3A51">
      <w:pPr>
        <w:pStyle w:val="Text10"/>
        <w:spacing w:before="0"/>
      </w:pPr>
      <w:r>
        <w:t xml:space="preserve">Registration for the 2017 PCAR Statewide Conference: Putting Unity in Community is open! </w:t>
      </w:r>
    </w:p>
    <w:p w:rsidR="00CC3A51" w:rsidRDefault="00CC3A51" w:rsidP="00CC3A51">
      <w:pPr>
        <w:pStyle w:val="Text10"/>
        <w:spacing w:before="0"/>
      </w:pPr>
    </w:p>
    <w:p w:rsidR="00CC3A51" w:rsidRDefault="00CC3A51" w:rsidP="00CC3A51">
      <w:pPr>
        <w:pStyle w:val="Text10"/>
        <w:spacing w:before="0"/>
      </w:pPr>
      <w:r>
        <w:t>The conference is Wednesday, July 19</w:t>
      </w:r>
      <w:r>
        <w:rPr>
          <w:vertAlign w:val="superscript"/>
        </w:rPr>
        <w:t xml:space="preserve">th </w:t>
      </w:r>
      <w:r>
        <w:t>and Thursday, July 20</w:t>
      </w:r>
      <w:r>
        <w:rPr>
          <w:vertAlign w:val="superscript"/>
        </w:rPr>
        <w:t>th</w:t>
      </w:r>
      <w:r>
        <w:t xml:space="preserve"> at Radisson Hotel Harrisburg in Camp Hill, PA.  Detective Carrie Hull, Program Director of the </w:t>
      </w:r>
      <w:hyperlink r:id="rId38" w:history="1">
        <w:r>
          <w:rPr>
            <w:rStyle w:val="Hyperlink"/>
          </w:rPr>
          <w:t>You Have Options Program</w:t>
        </w:r>
      </w:hyperlink>
      <w:r>
        <w:t>, will be the keynote speaker.  The conference will showcase the impact of collaboration among allied professionals, as well as topics on prevention, response, underserved populations and much more.  There will be 10 hours of PCCD Annual Training Hours offered at this year’s conference.</w:t>
      </w:r>
    </w:p>
    <w:p w:rsidR="00CC3A51" w:rsidRDefault="00CC3A51" w:rsidP="00CC3A51">
      <w:pPr>
        <w:pStyle w:val="Text10"/>
        <w:spacing w:before="0"/>
      </w:pPr>
    </w:p>
    <w:p w:rsidR="00CC3A51" w:rsidRDefault="00CC3A51" w:rsidP="00CC3A51">
      <w:pPr>
        <w:pStyle w:val="Text10"/>
        <w:spacing w:before="0"/>
      </w:pPr>
      <w:r w:rsidRPr="00935F92">
        <w:rPr>
          <w:b/>
        </w:rPr>
        <w:t>The deadline for conference registration is July 5</w:t>
      </w:r>
      <w:r w:rsidRPr="00935F92">
        <w:rPr>
          <w:b/>
          <w:vertAlign w:val="superscript"/>
        </w:rPr>
        <w:t>th</w:t>
      </w:r>
      <w:r w:rsidRPr="00935F92">
        <w:rPr>
          <w:b/>
        </w:rPr>
        <w:t xml:space="preserve"> and the deadline for hotel registration is June 18</w:t>
      </w:r>
      <w:r w:rsidRPr="00935F92">
        <w:rPr>
          <w:b/>
          <w:vertAlign w:val="superscript"/>
        </w:rPr>
        <w:t>th</w:t>
      </w:r>
      <w:r w:rsidRPr="00935F92">
        <w:rPr>
          <w:b/>
        </w:rPr>
        <w:t>.</w:t>
      </w:r>
      <w:r>
        <w:t xml:space="preserve">  To register for the Statewide Conference, please click </w:t>
      </w:r>
      <w:hyperlink r:id="rId39" w:history="1">
        <w:r>
          <w:rPr>
            <w:rStyle w:val="Hyperlink"/>
          </w:rPr>
          <w:t>here</w:t>
        </w:r>
      </w:hyperlink>
      <w:r>
        <w:t>.  </w:t>
      </w:r>
    </w:p>
    <w:p w:rsidR="00CC3A51" w:rsidRDefault="00CC3A51" w:rsidP="00CC3A51">
      <w:pPr>
        <w:pStyle w:val="Text10"/>
        <w:spacing w:before="0"/>
      </w:pPr>
    </w:p>
    <w:p w:rsidR="00CC3A51" w:rsidRDefault="00CC3A51" w:rsidP="00CC3A51">
      <w:pPr>
        <w:pStyle w:val="Text10"/>
        <w:spacing w:before="0"/>
      </w:pPr>
      <w:r>
        <w:t xml:space="preserve">For questions about the conference you can contact Tatiana Taborn at </w:t>
      </w:r>
      <w:hyperlink r:id="rId40" w:history="1">
        <w:r>
          <w:rPr>
            <w:rStyle w:val="Hyperlink"/>
          </w:rPr>
          <w:t>ttaborn@pcar.org</w:t>
        </w:r>
      </w:hyperlink>
      <w:r>
        <w:t xml:space="preserve"> or 717-728-9740 ext. 162. For questions about registration you can contact Erin Levine at </w:t>
      </w:r>
      <w:hyperlink r:id="rId41" w:history="1">
        <w:r>
          <w:rPr>
            <w:rStyle w:val="Hyperlink"/>
          </w:rPr>
          <w:t>elevine@pcar.org</w:t>
        </w:r>
      </w:hyperlink>
      <w:r>
        <w:t xml:space="preserve"> or 717-728-9740 ext. 106.</w:t>
      </w:r>
    </w:p>
    <w:p w:rsidR="00CC3A51" w:rsidRDefault="00CC3A51" w:rsidP="00CC3A51">
      <w:pPr>
        <w:pStyle w:val="Text10"/>
        <w:spacing w:before="0"/>
      </w:pPr>
    </w:p>
    <w:p w:rsidR="00CC3A51" w:rsidRDefault="00CC3A51" w:rsidP="00CC3A51">
      <w:pPr>
        <w:pStyle w:val="Text10"/>
        <w:spacing w:before="0"/>
      </w:pPr>
      <w:r>
        <w:t xml:space="preserve">We look forward to seeing you in July! </w:t>
      </w:r>
    </w:p>
    <w:p w:rsidR="00CC3A51" w:rsidRDefault="00E233F5" w:rsidP="00CC3A51">
      <w:pPr>
        <w:pStyle w:val="ReturntoTop"/>
      </w:pPr>
      <w:hyperlink w:anchor="_top" w:history="1">
        <w:r w:rsidR="00CC3A51" w:rsidRPr="007D1F53">
          <w:rPr>
            <w:rStyle w:val="Hyperlink"/>
          </w:rPr>
          <w:t>Return to top</w:t>
        </w:r>
      </w:hyperlink>
    </w:p>
    <w:p w:rsidR="00C5745E" w:rsidRDefault="00C5745E" w:rsidP="00C5745E">
      <w:pPr>
        <w:pStyle w:val="Heading1"/>
        <w:spacing w:before="0"/>
      </w:pPr>
      <w:bookmarkStart w:id="118" w:name="_Training_Opportunity:_Providing_1"/>
      <w:bookmarkEnd w:id="118"/>
      <w:r>
        <w:t>Training Opportunity: Providing Linguistically Accessible &amp; Responsive Sexual Assault Services</w:t>
      </w:r>
    </w:p>
    <w:p w:rsidR="00C5745E" w:rsidRPr="00CA0E9C" w:rsidRDefault="00C5745E" w:rsidP="00C5745E">
      <w:pPr>
        <w:pStyle w:val="Text10"/>
        <w:rPr>
          <w:szCs w:val="43"/>
        </w:rPr>
      </w:pPr>
      <w:r w:rsidRPr="00CA0E9C">
        <w:rPr>
          <w:szCs w:val="36"/>
        </w:rPr>
        <w:t>Planning Language Access from a Trauma-Informed Framework</w:t>
      </w:r>
    </w:p>
    <w:p w:rsidR="00C5745E" w:rsidRDefault="00C5745E" w:rsidP="00C5745E">
      <w:pPr>
        <w:pStyle w:val="Text10"/>
        <w:rPr>
          <w:szCs w:val="24"/>
        </w:rPr>
      </w:pPr>
      <w:r w:rsidRPr="00CA0E9C">
        <w:rPr>
          <w:szCs w:val="24"/>
        </w:rPr>
        <w:t xml:space="preserve">August 22, 9AM-4PM &amp; August 23, </w:t>
      </w:r>
      <w:r>
        <w:rPr>
          <w:szCs w:val="24"/>
        </w:rPr>
        <w:t>9AM-3</w:t>
      </w:r>
      <w:r w:rsidRPr="00CA0E9C">
        <w:rPr>
          <w:szCs w:val="24"/>
        </w:rPr>
        <w:t xml:space="preserve">PM </w:t>
      </w:r>
    </w:p>
    <w:p w:rsidR="00C5745E" w:rsidRDefault="00C5745E" w:rsidP="00C5745E">
      <w:pPr>
        <w:pStyle w:val="Text10"/>
        <w:spacing w:before="0"/>
        <w:rPr>
          <w:szCs w:val="24"/>
        </w:rPr>
      </w:pPr>
      <w:r w:rsidRPr="00CA0E9C">
        <w:rPr>
          <w:szCs w:val="24"/>
        </w:rPr>
        <w:t xml:space="preserve">The Penn Stater Hotel &amp; Conference Center </w:t>
      </w:r>
    </w:p>
    <w:p w:rsidR="00C5745E" w:rsidRDefault="00C5745E" w:rsidP="00C5745E">
      <w:pPr>
        <w:pStyle w:val="Text10"/>
        <w:spacing w:before="0"/>
        <w:rPr>
          <w:szCs w:val="24"/>
        </w:rPr>
      </w:pPr>
      <w:r w:rsidRPr="00CA0E9C">
        <w:rPr>
          <w:szCs w:val="24"/>
        </w:rPr>
        <w:t xml:space="preserve">215 Innovation </w:t>
      </w:r>
      <w:r>
        <w:rPr>
          <w:szCs w:val="24"/>
        </w:rPr>
        <w:t>Blvd</w:t>
      </w:r>
    </w:p>
    <w:p w:rsidR="00C5745E" w:rsidRDefault="00C5745E" w:rsidP="00C5745E">
      <w:pPr>
        <w:pStyle w:val="Text10"/>
        <w:spacing w:before="0"/>
        <w:rPr>
          <w:szCs w:val="24"/>
        </w:rPr>
      </w:pPr>
      <w:r w:rsidRPr="00CA0E9C">
        <w:rPr>
          <w:szCs w:val="24"/>
        </w:rPr>
        <w:t>State College, PA 16803</w:t>
      </w:r>
    </w:p>
    <w:p w:rsidR="00C5745E" w:rsidRPr="00CA0E9C" w:rsidRDefault="00C5745E" w:rsidP="00C5745E">
      <w:pPr>
        <w:pStyle w:val="Text10"/>
        <w:spacing w:before="0"/>
        <w:rPr>
          <w:szCs w:val="36"/>
        </w:rPr>
      </w:pPr>
      <w:r>
        <w:rPr>
          <w:szCs w:val="24"/>
        </w:rPr>
        <w:t>Hotel registration deadline: July 19, 2017</w:t>
      </w:r>
    </w:p>
    <w:p w:rsidR="00C5745E" w:rsidRDefault="00C5745E" w:rsidP="00C5745E">
      <w:pPr>
        <w:pStyle w:val="BodyText"/>
        <w:overflowPunct w:val="0"/>
        <w:spacing w:before="4"/>
        <w:rPr>
          <w:b/>
          <w:bCs/>
          <w:sz w:val="14"/>
          <w:szCs w:val="14"/>
        </w:rPr>
      </w:pPr>
    </w:p>
    <w:p w:rsidR="00C5745E" w:rsidRDefault="00C5745E" w:rsidP="00C5745E">
      <w:pPr>
        <w:pStyle w:val="Text10"/>
        <w:rPr>
          <w:rFonts w:eastAsiaTheme="minorEastAsia"/>
          <w:color w:val="221E1F"/>
          <w:spacing w:val="-1"/>
        </w:rPr>
      </w:pPr>
      <w:r>
        <w:t>This</w:t>
      </w:r>
      <w:r>
        <w:rPr>
          <w:spacing w:val="17"/>
        </w:rPr>
        <w:t xml:space="preserve"> </w:t>
      </w:r>
      <w:r>
        <w:t>training</w:t>
      </w:r>
      <w:r>
        <w:rPr>
          <w:spacing w:val="3"/>
        </w:rPr>
        <w:t xml:space="preserve"> </w:t>
      </w:r>
      <w:r>
        <w:rPr>
          <w:spacing w:val="-3"/>
        </w:rPr>
        <w:t>is</w:t>
      </w:r>
      <w:r>
        <w:rPr>
          <w:spacing w:val="18"/>
        </w:rPr>
        <w:t xml:space="preserve"> </w:t>
      </w:r>
      <w:r>
        <w:rPr>
          <w:spacing w:val="-5"/>
        </w:rPr>
        <w:t>intended</w:t>
      </w:r>
      <w:r>
        <w:rPr>
          <w:spacing w:val="3"/>
        </w:rPr>
        <w:t xml:space="preserve"> </w:t>
      </w:r>
      <w:r>
        <w:rPr>
          <w:spacing w:val="-3"/>
        </w:rPr>
        <w:t>for</w:t>
      </w:r>
      <w:r>
        <w:rPr>
          <w:spacing w:val="8"/>
        </w:rPr>
        <w:t xml:space="preserve"> </w:t>
      </w:r>
      <w:r>
        <w:rPr>
          <w:spacing w:val="-2"/>
        </w:rPr>
        <w:t>direct</w:t>
      </w:r>
      <w:r>
        <w:rPr>
          <w:spacing w:val="52"/>
        </w:rPr>
        <w:t xml:space="preserve"> </w:t>
      </w:r>
      <w:r>
        <w:rPr>
          <w:spacing w:val="-1"/>
        </w:rPr>
        <w:t>service</w:t>
      </w:r>
      <w:r>
        <w:rPr>
          <w:spacing w:val="21"/>
        </w:rPr>
        <w:t xml:space="preserve"> </w:t>
      </w:r>
      <w:r>
        <w:rPr>
          <w:spacing w:val="-2"/>
        </w:rPr>
        <w:t>supervisors,</w:t>
      </w:r>
      <w:r>
        <w:rPr>
          <w:spacing w:val="27"/>
        </w:rPr>
        <w:t xml:space="preserve"> </w:t>
      </w:r>
      <w:r>
        <w:t>executive</w:t>
      </w:r>
      <w:r>
        <w:rPr>
          <w:spacing w:val="26"/>
        </w:rPr>
        <w:t xml:space="preserve"> </w:t>
      </w:r>
      <w:r>
        <w:rPr>
          <w:spacing w:val="-2"/>
        </w:rPr>
        <w:t>directors,</w:t>
      </w:r>
      <w:r>
        <w:rPr>
          <w:spacing w:val="12"/>
        </w:rPr>
        <w:t xml:space="preserve"> </w:t>
      </w:r>
      <w:r>
        <w:rPr>
          <w:spacing w:val="-6"/>
        </w:rPr>
        <w:t>and</w:t>
      </w:r>
      <w:r>
        <w:rPr>
          <w:spacing w:val="29"/>
        </w:rPr>
        <w:t xml:space="preserve"> </w:t>
      </w:r>
      <w:r>
        <w:t>leadership</w:t>
      </w:r>
      <w:r>
        <w:rPr>
          <w:spacing w:val="35"/>
        </w:rPr>
        <w:t xml:space="preserve"> </w:t>
      </w:r>
      <w:r>
        <w:rPr>
          <w:spacing w:val="-2"/>
        </w:rPr>
        <w:t>who</w:t>
      </w:r>
      <w:r>
        <w:rPr>
          <w:spacing w:val="36"/>
        </w:rPr>
        <w:t xml:space="preserve"> </w:t>
      </w:r>
      <w:r>
        <w:rPr>
          <w:spacing w:val="-2"/>
        </w:rPr>
        <w:t>are</w:t>
      </w:r>
      <w:r>
        <w:rPr>
          <w:spacing w:val="35"/>
        </w:rPr>
        <w:t xml:space="preserve"> </w:t>
      </w:r>
      <w:r>
        <w:rPr>
          <w:spacing w:val="-3"/>
        </w:rPr>
        <w:t>tasked</w:t>
      </w:r>
      <w:r>
        <w:rPr>
          <w:spacing w:val="35"/>
        </w:rPr>
        <w:t xml:space="preserve"> </w:t>
      </w:r>
      <w:r>
        <w:rPr>
          <w:spacing w:val="-2"/>
        </w:rPr>
        <w:t>with</w:t>
      </w:r>
      <w:r>
        <w:rPr>
          <w:spacing w:val="36"/>
        </w:rPr>
        <w:t xml:space="preserve"> </w:t>
      </w:r>
      <w:r>
        <w:rPr>
          <w:spacing w:val="-6"/>
          <w:u w:val="single"/>
        </w:rPr>
        <w:t>planning</w:t>
      </w:r>
      <w:r>
        <w:rPr>
          <w:spacing w:val="25"/>
          <w:u w:val="single"/>
        </w:rPr>
        <w:t xml:space="preserve"> </w:t>
      </w:r>
      <w:r>
        <w:rPr>
          <w:u w:val="single"/>
        </w:rPr>
        <w:t>and</w:t>
      </w:r>
      <w:r>
        <w:rPr>
          <w:spacing w:val="54"/>
          <w:u w:val="single"/>
        </w:rPr>
        <w:t xml:space="preserve"> </w:t>
      </w:r>
      <w:r>
        <w:rPr>
          <w:spacing w:val="-3"/>
          <w:u w:val="single"/>
        </w:rPr>
        <w:t>implementing</w:t>
      </w:r>
      <w:r>
        <w:rPr>
          <w:spacing w:val="37"/>
          <w:u w:val="single"/>
        </w:rPr>
        <w:t xml:space="preserve"> </w:t>
      </w:r>
      <w:r>
        <w:rPr>
          <w:spacing w:val="-6"/>
          <w:u w:val="single"/>
        </w:rPr>
        <w:t>language</w:t>
      </w:r>
      <w:r>
        <w:rPr>
          <w:spacing w:val="37"/>
          <w:u w:val="single"/>
        </w:rPr>
        <w:t xml:space="preserve"> </w:t>
      </w:r>
      <w:r>
        <w:rPr>
          <w:u w:val="single"/>
        </w:rPr>
        <w:t>access</w:t>
      </w:r>
      <w:r>
        <w:rPr>
          <w:spacing w:val="53"/>
          <w:u w:val="single"/>
        </w:rPr>
        <w:t xml:space="preserve"> </w:t>
      </w:r>
      <w:r>
        <w:rPr>
          <w:spacing w:val="-3"/>
          <w:u w:val="single"/>
        </w:rPr>
        <w:t>in</w:t>
      </w:r>
      <w:r>
        <w:rPr>
          <w:spacing w:val="37"/>
          <w:u w:val="single"/>
        </w:rPr>
        <w:t xml:space="preserve"> </w:t>
      </w:r>
      <w:r>
        <w:rPr>
          <w:u w:val="single"/>
        </w:rPr>
        <w:t>their</w:t>
      </w:r>
      <w:r>
        <w:rPr>
          <w:spacing w:val="27"/>
          <w:u w:val="single"/>
        </w:rPr>
        <w:t xml:space="preserve"> </w:t>
      </w:r>
      <w:r>
        <w:rPr>
          <w:spacing w:val="-3"/>
          <w:u w:val="single"/>
        </w:rPr>
        <w:t>agencies</w:t>
      </w:r>
      <w:r>
        <w:rPr>
          <w:spacing w:val="-3"/>
        </w:rPr>
        <w:t>,</w:t>
      </w:r>
      <w:r>
        <w:rPr>
          <w:spacing w:val="6"/>
        </w:rPr>
        <w:t xml:space="preserve"> </w:t>
      </w:r>
      <w:r>
        <w:rPr>
          <w:spacing w:val="-3"/>
        </w:rPr>
        <w:t>or</w:t>
      </w:r>
      <w:r>
        <w:rPr>
          <w:spacing w:val="8"/>
        </w:rPr>
        <w:t xml:space="preserve"> </w:t>
      </w:r>
      <w:r>
        <w:rPr>
          <w:spacing w:val="-2"/>
        </w:rPr>
        <w:t>those</w:t>
      </w:r>
      <w:r>
        <w:rPr>
          <w:spacing w:val="3"/>
        </w:rPr>
        <w:t xml:space="preserve"> </w:t>
      </w:r>
      <w:r>
        <w:rPr>
          <w:spacing w:val="-2"/>
        </w:rPr>
        <w:t>who</w:t>
      </w:r>
      <w:r>
        <w:rPr>
          <w:spacing w:val="3"/>
        </w:rPr>
        <w:t xml:space="preserve"> </w:t>
      </w:r>
      <w:r>
        <w:rPr>
          <w:spacing w:val="-3"/>
        </w:rPr>
        <w:t>support</w:t>
      </w:r>
      <w:r>
        <w:rPr>
          <w:spacing w:val="6"/>
        </w:rPr>
        <w:t xml:space="preserve"> </w:t>
      </w:r>
      <w:r>
        <w:rPr>
          <w:spacing w:val="-1"/>
        </w:rPr>
        <w:t>staff</w:t>
      </w:r>
      <w:r>
        <w:rPr>
          <w:spacing w:val="7"/>
        </w:rPr>
        <w:t xml:space="preserve"> </w:t>
      </w:r>
      <w:r>
        <w:rPr>
          <w:spacing w:val="-6"/>
        </w:rPr>
        <w:t>and</w:t>
      </w:r>
      <w:r>
        <w:rPr>
          <w:spacing w:val="23"/>
        </w:rPr>
        <w:t xml:space="preserve"> </w:t>
      </w:r>
      <w:r>
        <w:rPr>
          <w:spacing w:val="-5"/>
        </w:rPr>
        <w:t>volunteers</w:t>
      </w:r>
      <w:r>
        <w:rPr>
          <w:spacing w:val="53"/>
        </w:rPr>
        <w:t xml:space="preserve"> </w:t>
      </w:r>
      <w:r>
        <w:rPr>
          <w:spacing w:val="-3"/>
        </w:rPr>
        <w:t>in</w:t>
      </w:r>
      <w:r>
        <w:rPr>
          <w:spacing w:val="38"/>
        </w:rPr>
        <w:t xml:space="preserve"> </w:t>
      </w:r>
      <w:r>
        <w:rPr>
          <w:spacing w:val="-5"/>
          <w:u w:val="single"/>
        </w:rPr>
        <w:t>providing</w:t>
      </w:r>
      <w:r>
        <w:rPr>
          <w:spacing w:val="20"/>
          <w:u w:val="single"/>
        </w:rPr>
        <w:t xml:space="preserve"> </w:t>
      </w:r>
      <w:r>
        <w:rPr>
          <w:u w:val="single"/>
        </w:rPr>
        <w:t>sexual</w:t>
      </w:r>
      <w:r>
        <w:rPr>
          <w:spacing w:val="20"/>
          <w:u w:val="single"/>
        </w:rPr>
        <w:t xml:space="preserve"> </w:t>
      </w:r>
      <w:r>
        <w:rPr>
          <w:spacing w:val="-2"/>
          <w:u w:val="single"/>
        </w:rPr>
        <w:t>assault</w:t>
      </w:r>
      <w:r>
        <w:rPr>
          <w:spacing w:val="24"/>
          <w:u w:val="single"/>
        </w:rPr>
        <w:t xml:space="preserve"> </w:t>
      </w:r>
      <w:r>
        <w:rPr>
          <w:spacing w:val="-2"/>
          <w:u w:val="single"/>
        </w:rPr>
        <w:t>direct</w:t>
      </w:r>
      <w:r>
        <w:rPr>
          <w:spacing w:val="41"/>
          <w:u w:val="single"/>
        </w:rPr>
        <w:t xml:space="preserve"> </w:t>
      </w:r>
      <w:r>
        <w:rPr>
          <w:spacing w:val="-1"/>
          <w:u w:val="single"/>
        </w:rPr>
        <w:t>services</w:t>
      </w:r>
      <w:r>
        <w:rPr>
          <w:spacing w:val="-1"/>
        </w:rPr>
        <w:t>.</w:t>
      </w:r>
      <w:r>
        <w:rPr>
          <w:spacing w:val="54"/>
        </w:rPr>
        <w:t xml:space="preserve"> </w:t>
      </w:r>
      <w:r>
        <w:rPr>
          <w:spacing w:val="-5"/>
        </w:rPr>
        <w:t>However,</w:t>
      </w:r>
      <w:r>
        <w:rPr>
          <w:spacing w:val="55"/>
        </w:rPr>
        <w:t xml:space="preserve"> </w:t>
      </w:r>
      <w:r>
        <w:t>any</w:t>
      </w:r>
      <w:r>
        <w:rPr>
          <w:spacing w:val="49"/>
        </w:rPr>
        <w:t xml:space="preserve"> </w:t>
      </w:r>
      <w:r>
        <w:rPr>
          <w:spacing w:val="-3"/>
        </w:rPr>
        <w:t>victim</w:t>
      </w:r>
      <w:r>
        <w:rPr>
          <w:spacing w:val="5"/>
        </w:rPr>
        <w:t xml:space="preserve"> </w:t>
      </w:r>
      <w:r>
        <w:rPr>
          <w:spacing w:val="-1"/>
        </w:rPr>
        <w:t>service</w:t>
      </w:r>
      <w:r>
        <w:rPr>
          <w:spacing w:val="29"/>
        </w:rPr>
        <w:t xml:space="preserve"> </w:t>
      </w:r>
      <w:r>
        <w:rPr>
          <w:spacing w:val="-3"/>
        </w:rPr>
        <w:t>agency</w:t>
      </w:r>
      <w:r>
        <w:rPr>
          <w:spacing w:val="19"/>
        </w:rPr>
        <w:t xml:space="preserve"> </w:t>
      </w:r>
      <w:r>
        <w:rPr>
          <w:spacing w:val="-1"/>
        </w:rPr>
        <w:t>staff</w:t>
      </w:r>
      <w:r>
        <w:rPr>
          <w:spacing w:val="24"/>
        </w:rPr>
        <w:t xml:space="preserve"> </w:t>
      </w:r>
      <w:r>
        <w:rPr>
          <w:spacing w:val="-2"/>
        </w:rPr>
        <w:t>person</w:t>
      </w:r>
      <w:r>
        <w:rPr>
          <w:spacing w:val="22"/>
        </w:rPr>
        <w:t xml:space="preserve"> </w:t>
      </w:r>
      <w:r>
        <w:rPr>
          <w:spacing w:val="-3"/>
        </w:rPr>
        <w:t>or</w:t>
      </w:r>
      <w:r>
        <w:rPr>
          <w:spacing w:val="10"/>
        </w:rPr>
        <w:t xml:space="preserve"> </w:t>
      </w:r>
      <w:r>
        <w:rPr>
          <w:spacing w:val="-5"/>
        </w:rPr>
        <w:t>allied</w:t>
      </w:r>
      <w:r>
        <w:rPr>
          <w:spacing w:val="5"/>
        </w:rPr>
        <w:t xml:space="preserve"> </w:t>
      </w:r>
      <w:r>
        <w:rPr>
          <w:spacing w:val="-3"/>
        </w:rPr>
        <w:t>professional</w:t>
      </w:r>
      <w:r>
        <w:rPr>
          <w:spacing w:val="20"/>
        </w:rPr>
        <w:t xml:space="preserve"> </w:t>
      </w:r>
      <w:r>
        <w:rPr>
          <w:spacing w:val="-3"/>
        </w:rPr>
        <w:t>interested</w:t>
      </w:r>
      <w:r>
        <w:rPr>
          <w:spacing w:val="20"/>
        </w:rPr>
        <w:t xml:space="preserve"> </w:t>
      </w:r>
      <w:r>
        <w:rPr>
          <w:spacing w:val="-3"/>
        </w:rPr>
        <w:t>in</w:t>
      </w:r>
      <w:r>
        <w:rPr>
          <w:spacing w:val="3"/>
        </w:rPr>
        <w:t xml:space="preserve"> </w:t>
      </w:r>
      <w:r>
        <w:t>this</w:t>
      </w:r>
      <w:r>
        <w:rPr>
          <w:spacing w:val="18"/>
        </w:rPr>
        <w:t xml:space="preserve"> </w:t>
      </w:r>
      <w:r>
        <w:t>topic</w:t>
      </w:r>
      <w:r>
        <w:rPr>
          <w:spacing w:val="17"/>
        </w:rPr>
        <w:t xml:space="preserve"> </w:t>
      </w:r>
      <w:r>
        <w:rPr>
          <w:spacing w:val="-3"/>
        </w:rPr>
        <w:t>is</w:t>
      </w:r>
      <w:r>
        <w:rPr>
          <w:spacing w:val="18"/>
        </w:rPr>
        <w:t xml:space="preserve"> </w:t>
      </w:r>
      <w:r>
        <w:rPr>
          <w:spacing w:val="-1"/>
        </w:rPr>
        <w:t>welcome</w:t>
      </w:r>
      <w:r>
        <w:rPr>
          <w:spacing w:val="2"/>
        </w:rPr>
        <w:t xml:space="preserve"> </w:t>
      </w:r>
      <w:r>
        <w:rPr>
          <w:spacing w:val="-2"/>
        </w:rPr>
        <w:t>to</w:t>
      </w:r>
      <w:r>
        <w:rPr>
          <w:spacing w:val="3"/>
        </w:rPr>
        <w:t xml:space="preserve"> </w:t>
      </w:r>
      <w:r>
        <w:rPr>
          <w:spacing w:val="-5"/>
        </w:rPr>
        <w:t xml:space="preserve">attend. </w:t>
      </w:r>
      <w:r>
        <w:rPr>
          <w:color w:val="221E1F"/>
          <w:spacing w:val="-9"/>
        </w:rPr>
        <w:t>In</w:t>
      </w:r>
      <w:r>
        <w:rPr>
          <w:color w:val="221E1F"/>
          <w:spacing w:val="52"/>
        </w:rPr>
        <w:t xml:space="preserve"> </w:t>
      </w:r>
      <w:r>
        <w:rPr>
          <w:color w:val="221E1F"/>
          <w:spacing w:val="-4"/>
        </w:rPr>
        <w:t>this</w:t>
      </w:r>
      <w:r>
        <w:rPr>
          <w:color w:val="221E1F"/>
          <w:spacing w:val="6"/>
        </w:rPr>
        <w:t xml:space="preserve"> </w:t>
      </w:r>
      <w:r>
        <w:rPr>
          <w:color w:val="221E1F"/>
          <w:spacing w:val="-3"/>
        </w:rPr>
        <w:t>two-day</w:t>
      </w:r>
      <w:r>
        <w:rPr>
          <w:color w:val="221E1F"/>
          <w:spacing w:val="50"/>
        </w:rPr>
        <w:t xml:space="preserve"> </w:t>
      </w:r>
      <w:r>
        <w:rPr>
          <w:color w:val="221E1F"/>
          <w:spacing w:val="-4"/>
        </w:rPr>
        <w:t>intensive</w:t>
      </w:r>
      <w:r>
        <w:rPr>
          <w:color w:val="221E1F"/>
          <w:spacing w:val="53"/>
        </w:rPr>
        <w:t xml:space="preserve"> </w:t>
      </w:r>
      <w:r>
        <w:rPr>
          <w:color w:val="221E1F"/>
          <w:spacing w:val="-4"/>
        </w:rPr>
        <w:t>training</w:t>
      </w:r>
      <w:r>
        <w:rPr>
          <w:color w:val="221E1F"/>
          <w:spacing w:val="35"/>
        </w:rPr>
        <w:t xml:space="preserve"> </w:t>
      </w:r>
      <w:r>
        <w:rPr>
          <w:color w:val="221E1F"/>
          <w:spacing w:val="-4"/>
        </w:rPr>
        <w:t>presented</w:t>
      </w:r>
      <w:r>
        <w:rPr>
          <w:color w:val="221E1F"/>
          <w:spacing w:val="21"/>
        </w:rPr>
        <w:t xml:space="preserve"> </w:t>
      </w:r>
      <w:r>
        <w:rPr>
          <w:color w:val="221E1F"/>
          <w:spacing w:val="-3"/>
        </w:rPr>
        <w:t>by</w:t>
      </w:r>
      <w:r>
        <w:rPr>
          <w:color w:val="221E1F"/>
          <w:spacing w:val="32"/>
        </w:rPr>
        <w:t xml:space="preserve"> </w:t>
      </w:r>
      <w:r>
        <w:rPr>
          <w:i/>
          <w:iCs/>
          <w:color w:val="221E1F"/>
        </w:rPr>
        <w:t>Casa</w:t>
      </w:r>
      <w:r>
        <w:rPr>
          <w:i/>
          <w:iCs/>
          <w:color w:val="221E1F"/>
          <w:spacing w:val="18"/>
        </w:rPr>
        <w:t xml:space="preserve"> </w:t>
      </w:r>
      <w:r>
        <w:rPr>
          <w:i/>
          <w:iCs/>
          <w:color w:val="221E1F"/>
          <w:spacing w:val="-3"/>
        </w:rPr>
        <w:t>de</w:t>
      </w:r>
      <w:r>
        <w:rPr>
          <w:i/>
          <w:iCs/>
          <w:color w:val="221E1F"/>
          <w:spacing w:val="18"/>
        </w:rPr>
        <w:t xml:space="preserve"> </w:t>
      </w:r>
      <w:r>
        <w:rPr>
          <w:i/>
          <w:iCs/>
          <w:color w:val="221E1F"/>
          <w:spacing w:val="-3"/>
        </w:rPr>
        <w:t>Esperanza</w:t>
      </w:r>
      <w:r>
        <w:rPr>
          <w:i/>
          <w:iCs/>
          <w:color w:val="221E1F"/>
          <w:spacing w:val="18"/>
        </w:rPr>
        <w:t xml:space="preserve"> </w:t>
      </w:r>
      <w:r>
        <w:rPr>
          <w:color w:val="221E1F"/>
          <w:spacing w:val="-4"/>
        </w:rPr>
        <w:t>and</w:t>
      </w:r>
      <w:r>
        <w:rPr>
          <w:color w:val="221E1F"/>
          <w:spacing w:val="18"/>
        </w:rPr>
        <w:t xml:space="preserve"> </w:t>
      </w:r>
      <w:r>
        <w:rPr>
          <w:color w:val="221E1F"/>
          <w:spacing w:val="-3"/>
        </w:rPr>
        <w:t>the</w:t>
      </w:r>
      <w:r>
        <w:rPr>
          <w:color w:val="221E1F"/>
          <w:spacing w:val="18"/>
        </w:rPr>
        <w:t xml:space="preserve"> </w:t>
      </w:r>
      <w:r>
        <w:rPr>
          <w:i/>
          <w:iCs/>
          <w:color w:val="221E1F"/>
          <w:spacing w:val="-5"/>
        </w:rPr>
        <w:t>National</w:t>
      </w:r>
      <w:r>
        <w:rPr>
          <w:i/>
          <w:iCs/>
          <w:color w:val="221E1F"/>
          <w:spacing w:val="24"/>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5"/>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 xml:space="preserve">rk </w:t>
      </w:r>
      <w:r>
        <w:rPr>
          <w:color w:val="221E1F"/>
          <w:spacing w:val="-5"/>
        </w:rPr>
        <w:t>i</w:t>
      </w:r>
      <w:r>
        <w:rPr>
          <w:color w:val="221E1F"/>
        </w:rPr>
        <w:t>s adapted</w:t>
      </w:r>
      <w:r>
        <w:rPr>
          <w:color w:val="221E1F"/>
          <w:spacing w:val="49"/>
        </w:rPr>
        <w:t xml:space="preserve"> </w:t>
      </w:r>
      <w:r>
        <w:rPr>
          <w:color w:val="221E1F"/>
          <w:spacing w:val="-3"/>
        </w:rPr>
        <w:t>f</w:t>
      </w:r>
      <w:r>
        <w:rPr>
          <w:color w:val="221E1F"/>
        </w:rPr>
        <w:t>r</w:t>
      </w:r>
      <w:r>
        <w:rPr>
          <w:color w:val="221E1F"/>
          <w:spacing w:val="-6"/>
        </w:rPr>
        <w:t>o</w:t>
      </w:r>
      <w:r>
        <w:rPr>
          <w:color w:val="221E1F"/>
        </w:rPr>
        <w:t>m the</w:t>
      </w:r>
      <w:r>
        <w:rPr>
          <w:color w:val="221E1F"/>
          <w:spacing w:val="-6"/>
        </w:rPr>
        <w:t xml:space="preserve"> </w:t>
      </w:r>
      <w:r>
        <w:rPr>
          <w:i/>
          <w:iCs/>
          <w:color w:val="221E1F"/>
          <w:spacing w:val="1"/>
        </w:rPr>
        <w:t>N</w:t>
      </w:r>
      <w:r>
        <w:rPr>
          <w:i/>
          <w:iCs/>
          <w:color w:val="221E1F"/>
          <w:spacing w:val="-6"/>
        </w:rPr>
        <w:t>a</w:t>
      </w:r>
      <w:r>
        <w:rPr>
          <w:i/>
          <w:iCs/>
          <w:color w:val="221E1F"/>
          <w:spacing w:val="-3"/>
        </w:rPr>
        <w:t>t</w:t>
      </w:r>
      <w:r>
        <w:rPr>
          <w:i/>
          <w:iCs/>
          <w:color w:val="221E1F"/>
          <w:spacing w:val="-5"/>
        </w:rPr>
        <w:t>i</w:t>
      </w:r>
      <w:r>
        <w:rPr>
          <w:i/>
          <w:iCs/>
          <w:color w:val="221E1F"/>
          <w:spacing w:val="-6"/>
        </w:rPr>
        <w:t>ona</w:t>
      </w:r>
      <w:r>
        <w:rPr>
          <w:i/>
          <w:iCs/>
          <w:color w:val="221E1F"/>
        </w:rPr>
        <w:t>l</w:t>
      </w:r>
      <w:r>
        <w:rPr>
          <w:i/>
          <w:iCs/>
          <w:color w:val="221E1F"/>
          <w:spacing w:val="27"/>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28"/>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r</w:t>
      </w:r>
      <w:r>
        <w:rPr>
          <w:i/>
          <w:iCs/>
          <w:color w:val="221E1F"/>
          <w:spacing w:val="6"/>
        </w:rPr>
        <w:t>k</w:t>
      </w:r>
      <w:r>
        <w:rPr>
          <w:i/>
          <w:iCs/>
          <w:color w:val="221E1F"/>
          <w:spacing w:val="-21"/>
        </w:rPr>
        <w:t>’</w:t>
      </w:r>
      <w:r>
        <w:rPr>
          <w:i/>
          <w:iCs/>
          <w:color w:val="221E1F"/>
        </w:rPr>
        <w:t xml:space="preserve">s </w:t>
      </w:r>
      <w:r>
        <w:rPr>
          <w:i/>
          <w:iCs/>
          <w:color w:val="221E1F"/>
          <w:spacing w:val="24"/>
        </w:rPr>
        <w:t>Language</w:t>
      </w:r>
      <w:r>
        <w:rPr>
          <w:i/>
          <w:iCs/>
          <w:color w:val="221E1F"/>
          <w:spacing w:val="-6"/>
        </w:rPr>
        <w:t xml:space="preserve"> </w:t>
      </w:r>
      <w:r>
        <w:rPr>
          <w:i/>
          <w:iCs/>
          <w:color w:val="221E1F"/>
          <w:spacing w:val="1"/>
        </w:rPr>
        <w:t>Access</w:t>
      </w:r>
      <w:r>
        <w:rPr>
          <w:i/>
          <w:iCs/>
          <w:color w:val="221E1F"/>
          <w:spacing w:val="51"/>
        </w:rPr>
        <w:t xml:space="preserve"> </w:t>
      </w:r>
      <w:r>
        <w:rPr>
          <w:i/>
          <w:iCs/>
          <w:color w:val="221E1F"/>
          <w:spacing w:val="-3"/>
        </w:rPr>
        <w:t>Toolkit</w:t>
      </w:r>
      <w:r>
        <w:rPr>
          <w:color w:val="221E1F"/>
          <w:spacing w:val="-3"/>
        </w:rPr>
        <w:t>, participants</w:t>
      </w:r>
      <w:r>
        <w:rPr>
          <w:color w:val="221E1F"/>
          <w:spacing w:val="51"/>
        </w:rPr>
        <w:t xml:space="preserve"> </w:t>
      </w:r>
      <w:r>
        <w:rPr>
          <w:color w:val="221E1F"/>
          <w:spacing w:val="-2"/>
        </w:rPr>
        <w:t>will</w:t>
      </w:r>
      <w:r>
        <w:rPr>
          <w:color w:val="221E1F"/>
          <w:spacing w:val="20"/>
        </w:rPr>
        <w:t xml:space="preserve"> </w:t>
      </w:r>
      <w:r>
        <w:rPr>
          <w:color w:val="221E1F"/>
          <w:spacing w:val="-5"/>
        </w:rPr>
        <w:t>build</w:t>
      </w:r>
      <w:r>
        <w:rPr>
          <w:color w:val="221E1F"/>
          <w:spacing w:val="21"/>
        </w:rPr>
        <w:t xml:space="preserve"> </w:t>
      </w:r>
      <w:r>
        <w:rPr>
          <w:color w:val="221E1F"/>
          <w:spacing w:val="-6"/>
        </w:rPr>
        <w:t>on</w:t>
      </w:r>
      <w:r>
        <w:rPr>
          <w:color w:val="221E1F"/>
          <w:spacing w:val="19"/>
        </w:rPr>
        <w:t xml:space="preserve"> </w:t>
      </w:r>
      <w:r>
        <w:rPr>
          <w:color w:val="221E1F"/>
          <w:spacing w:val="-4"/>
        </w:rPr>
        <w:t>their</w:t>
      </w:r>
      <w:r>
        <w:rPr>
          <w:color w:val="221E1F"/>
        </w:rPr>
        <w:t xml:space="preserve"> </w:t>
      </w:r>
      <w:r>
        <w:rPr>
          <w:color w:val="221E1F"/>
          <w:spacing w:val="24"/>
        </w:rPr>
        <w:t>understanding</w:t>
      </w:r>
      <w:r>
        <w:rPr>
          <w:color w:val="221E1F"/>
        </w:rPr>
        <w:t xml:space="preserve"> </w:t>
      </w:r>
      <w:r>
        <w:rPr>
          <w:color w:val="221E1F"/>
          <w:spacing w:val="4"/>
        </w:rPr>
        <w:t>of</w:t>
      </w:r>
      <w:r>
        <w:rPr>
          <w:color w:val="221E1F"/>
        </w:rPr>
        <w:t xml:space="preserve"> </w:t>
      </w:r>
      <w:r>
        <w:rPr>
          <w:color w:val="221E1F"/>
          <w:spacing w:val="6"/>
        </w:rPr>
        <w:t>language</w:t>
      </w:r>
      <w:r>
        <w:rPr>
          <w:color w:val="221E1F"/>
          <w:spacing w:val="19"/>
        </w:rPr>
        <w:t xml:space="preserve"> </w:t>
      </w:r>
      <w:r>
        <w:rPr>
          <w:color w:val="221E1F"/>
          <w:spacing w:val="-1"/>
        </w:rPr>
        <w:t>accessibility</w:t>
      </w:r>
      <w:r>
        <w:rPr>
          <w:color w:val="221E1F"/>
          <w:spacing w:val="33"/>
        </w:rPr>
        <w:t xml:space="preserve"> </w:t>
      </w:r>
      <w:r>
        <w:rPr>
          <w:color w:val="221E1F"/>
          <w:spacing w:val="-5"/>
        </w:rPr>
        <w:t>needs</w:t>
      </w:r>
      <w:r>
        <w:rPr>
          <w:color w:val="221E1F"/>
          <w:spacing w:val="32"/>
        </w:rPr>
        <w:t xml:space="preserve"> </w:t>
      </w:r>
      <w:r>
        <w:rPr>
          <w:color w:val="221E1F"/>
          <w:spacing w:val="-3"/>
        </w:rPr>
        <w:t>from</w:t>
      </w:r>
      <w:r>
        <w:rPr>
          <w:color w:val="221E1F"/>
          <w:spacing w:val="33"/>
        </w:rPr>
        <w:t xml:space="preserve"> </w:t>
      </w:r>
      <w:r>
        <w:rPr>
          <w:color w:val="221E1F"/>
        </w:rPr>
        <w:t>a</w:t>
      </w:r>
      <w:r>
        <w:rPr>
          <w:color w:val="221E1F"/>
          <w:spacing w:val="21"/>
        </w:rPr>
        <w:t xml:space="preserve"> </w:t>
      </w:r>
      <w:r>
        <w:rPr>
          <w:color w:val="221E1F"/>
          <w:spacing w:val="-4"/>
        </w:rPr>
        <w:t>culturally-</w:t>
      </w:r>
      <w:r>
        <w:rPr>
          <w:color w:val="221E1F"/>
          <w:spacing w:val="25"/>
        </w:rPr>
        <w:t xml:space="preserve"> </w:t>
      </w:r>
      <w:r>
        <w:rPr>
          <w:color w:val="221E1F"/>
          <w:spacing w:val="-3"/>
        </w:rPr>
        <w:t>responsive</w:t>
      </w:r>
      <w:r>
        <w:rPr>
          <w:color w:val="221E1F"/>
          <w:spacing w:val="57"/>
        </w:rPr>
        <w:t xml:space="preserve"> </w:t>
      </w:r>
      <w:r>
        <w:rPr>
          <w:color w:val="221E1F"/>
          <w:spacing w:val="-4"/>
        </w:rPr>
        <w:t>and</w:t>
      </w:r>
      <w:r>
        <w:rPr>
          <w:color w:val="221E1F"/>
          <w:spacing w:val="43"/>
        </w:rPr>
        <w:t xml:space="preserve"> </w:t>
      </w:r>
      <w:r>
        <w:rPr>
          <w:color w:val="221E1F"/>
          <w:spacing w:val="-3"/>
        </w:rPr>
        <w:t>trauma-informed</w:t>
      </w:r>
      <w:r>
        <w:rPr>
          <w:color w:val="221E1F"/>
          <w:spacing w:val="21"/>
        </w:rPr>
        <w:t xml:space="preserve"> </w:t>
      </w:r>
      <w:r>
        <w:rPr>
          <w:color w:val="221E1F"/>
          <w:spacing w:val="-3"/>
        </w:rPr>
        <w:t>perspective,</w:t>
      </w:r>
      <w:r>
        <w:rPr>
          <w:color w:val="221E1F"/>
          <w:spacing w:val="9"/>
        </w:rPr>
        <w:t xml:space="preserve"> </w:t>
      </w:r>
      <w:r>
        <w:rPr>
          <w:color w:val="221E1F"/>
          <w:spacing w:val="-4"/>
        </w:rPr>
        <w:t>learn</w:t>
      </w:r>
      <w:r>
        <w:rPr>
          <w:color w:val="221E1F"/>
          <w:spacing w:val="24"/>
        </w:rPr>
        <w:t xml:space="preserve"> </w:t>
      </w:r>
      <w:r>
        <w:rPr>
          <w:color w:val="221E1F"/>
          <w:spacing w:val="-3"/>
        </w:rPr>
        <w:t>methods</w:t>
      </w:r>
      <w:r>
        <w:rPr>
          <w:color w:val="221E1F"/>
          <w:spacing w:val="3"/>
        </w:rPr>
        <w:t xml:space="preserve"> </w:t>
      </w:r>
      <w:r>
        <w:rPr>
          <w:color w:val="221E1F"/>
          <w:spacing w:val="-2"/>
        </w:rPr>
        <w:t>to</w:t>
      </w:r>
      <w:r>
        <w:rPr>
          <w:color w:val="221E1F"/>
          <w:spacing w:val="25"/>
        </w:rPr>
        <w:t xml:space="preserve"> </w:t>
      </w:r>
      <w:r>
        <w:rPr>
          <w:color w:val="221E1F"/>
          <w:spacing w:val="-2"/>
        </w:rPr>
        <w:t>create</w:t>
      </w:r>
      <w:r>
        <w:rPr>
          <w:color w:val="221E1F"/>
          <w:spacing w:val="-13"/>
        </w:rPr>
        <w:t xml:space="preserve"> </w:t>
      </w:r>
      <w:r>
        <w:rPr>
          <w:color w:val="221E1F"/>
          <w:spacing w:val="-1"/>
        </w:rPr>
        <w:t>access</w:t>
      </w:r>
      <w:r>
        <w:rPr>
          <w:color w:val="221E1F"/>
          <w:spacing w:val="27"/>
        </w:rPr>
        <w:t xml:space="preserve"> </w:t>
      </w:r>
      <w:r>
        <w:rPr>
          <w:color w:val="221E1F"/>
          <w:spacing w:val="-3"/>
        </w:rPr>
        <w:t>in</w:t>
      </w:r>
      <w:r>
        <w:rPr>
          <w:color w:val="221E1F"/>
          <w:spacing w:val="53"/>
        </w:rPr>
        <w:t xml:space="preserve"> </w:t>
      </w:r>
      <w:r>
        <w:rPr>
          <w:color w:val="221E1F"/>
          <w:spacing w:val="-2"/>
        </w:rPr>
        <w:t>communities</w:t>
      </w:r>
      <w:r>
        <w:rPr>
          <w:color w:val="221E1F"/>
          <w:spacing w:val="51"/>
        </w:rPr>
        <w:t xml:space="preserve"> </w:t>
      </w:r>
      <w:r>
        <w:rPr>
          <w:color w:val="221E1F"/>
          <w:spacing w:val="-2"/>
        </w:rPr>
        <w:t>with</w:t>
      </w:r>
      <w:r>
        <w:rPr>
          <w:color w:val="221E1F"/>
          <w:spacing w:val="36"/>
        </w:rPr>
        <w:t xml:space="preserve"> </w:t>
      </w:r>
      <w:r>
        <w:rPr>
          <w:color w:val="221E1F"/>
          <w:spacing w:val="-3"/>
        </w:rPr>
        <w:t>limited</w:t>
      </w:r>
      <w:r>
        <w:rPr>
          <w:color w:val="221E1F"/>
          <w:spacing w:val="35"/>
        </w:rPr>
        <w:t xml:space="preserve"> </w:t>
      </w:r>
      <w:r>
        <w:rPr>
          <w:color w:val="221E1F"/>
          <w:spacing w:val="-1"/>
        </w:rPr>
        <w:t>resources,</w:t>
      </w:r>
      <w:r>
        <w:rPr>
          <w:color w:val="221E1F"/>
          <w:spacing w:val="40"/>
        </w:rPr>
        <w:t xml:space="preserve"> </w:t>
      </w:r>
      <w:r>
        <w:rPr>
          <w:color w:val="221E1F"/>
          <w:spacing w:val="-6"/>
        </w:rPr>
        <w:t>and</w:t>
      </w:r>
      <w:r>
        <w:rPr>
          <w:color w:val="221E1F"/>
          <w:spacing w:val="35"/>
        </w:rPr>
        <w:t xml:space="preserve"> </w:t>
      </w:r>
      <w:r>
        <w:rPr>
          <w:color w:val="221E1F"/>
          <w:spacing w:val="-4"/>
        </w:rPr>
        <w:t>learn</w:t>
      </w:r>
      <w:r>
        <w:rPr>
          <w:color w:val="221E1F"/>
          <w:spacing w:val="36"/>
        </w:rPr>
        <w:t xml:space="preserve"> </w:t>
      </w:r>
      <w:r>
        <w:rPr>
          <w:color w:val="221E1F"/>
          <w:spacing w:val="-4"/>
        </w:rPr>
        <w:t>out</w:t>
      </w:r>
      <w:r>
        <w:rPr>
          <w:color w:val="221E1F"/>
          <w:spacing w:val="40"/>
        </w:rPr>
        <w:t xml:space="preserve"> </w:t>
      </w:r>
      <w:r>
        <w:rPr>
          <w:color w:val="221E1F"/>
          <w:spacing w:val="-2"/>
        </w:rPr>
        <w:t>to</w:t>
      </w:r>
      <w:r>
        <w:rPr>
          <w:color w:val="221E1F"/>
          <w:spacing w:val="18"/>
        </w:rPr>
        <w:t xml:space="preserve"> </w:t>
      </w:r>
      <w:r>
        <w:rPr>
          <w:color w:val="221E1F"/>
          <w:spacing w:val="-6"/>
        </w:rPr>
        <w:t>develop</w:t>
      </w:r>
      <w:r>
        <w:rPr>
          <w:color w:val="221E1F"/>
          <w:spacing w:val="19"/>
        </w:rPr>
        <w:t xml:space="preserve"> </w:t>
      </w:r>
      <w:r>
        <w:rPr>
          <w:color w:val="221E1F"/>
          <w:spacing w:val="-6"/>
        </w:rPr>
        <w:t>language</w:t>
      </w:r>
      <w:r>
        <w:rPr>
          <w:color w:val="221E1F"/>
          <w:spacing w:val="19"/>
        </w:rPr>
        <w:t xml:space="preserve"> </w:t>
      </w:r>
      <w:r>
        <w:rPr>
          <w:color w:val="221E1F"/>
        </w:rPr>
        <w:t>access</w:t>
      </w:r>
      <w:r>
        <w:rPr>
          <w:color w:val="221E1F"/>
          <w:spacing w:val="34"/>
        </w:rPr>
        <w:t xml:space="preserve"> </w:t>
      </w:r>
      <w:r>
        <w:rPr>
          <w:color w:val="221E1F"/>
          <w:spacing w:val="-6"/>
        </w:rPr>
        <w:t>plans</w:t>
      </w:r>
      <w:r>
        <w:rPr>
          <w:color w:val="221E1F"/>
          <w:spacing w:val="39"/>
        </w:rPr>
        <w:t xml:space="preserve"> </w:t>
      </w:r>
      <w:r>
        <w:rPr>
          <w:color w:val="221E1F"/>
          <w:spacing w:val="-4"/>
        </w:rPr>
        <w:t>that</w:t>
      </w:r>
      <w:r>
        <w:rPr>
          <w:color w:val="221E1F"/>
          <w:spacing w:val="28"/>
        </w:rPr>
        <w:t xml:space="preserve"> </w:t>
      </w:r>
      <w:r>
        <w:rPr>
          <w:color w:val="221E1F"/>
          <w:spacing w:val="-2"/>
        </w:rPr>
        <w:t>are</w:t>
      </w:r>
      <w:r>
        <w:rPr>
          <w:color w:val="221E1F"/>
          <w:spacing w:val="5"/>
        </w:rPr>
        <w:t xml:space="preserve"> </w:t>
      </w:r>
      <w:r>
        <w:rPr>
          <w:color w:val="221E1F"/>
          <w:spacing w:val="-3"/>
        </w:rPr>
        <w:t>responsive</w:t>
      </w:r>
      <w:r>
        <w:rPr>
          <w:color w:val="221E1F"/>
          <w:spacing w:val="6"/>
        </w:rPr>
        <w:t xml:space="preserve"> </w:t>
      </w:r>
      <w:r>
        <w:rPr>
          <w:color w:val="221E1F"/>
          <w:spacing w:val="-2"/>
        </w:rPr>
        <w:t>to</w:t>
      </w:r>
      <w:r>
        <w:rPr>
          <w:color w:val="221E1F"/>
          <w:spacing w:val="6"/>
        </w:rPr>
        <w:t xml:space="preserve"> </w:t>
      </w:r>
      <w:r>
        <w:rPr>
          <w:color w:val="221E1F"/>
          <w:spacing w:val="-4"/>
        </w:rPr>
        <w:t>their</w:t>
      </w:r>
      <w:r>
        <w:rPr>
          <w:color w:val="221E1F"/>
          <w:spacing w:val="31"/>
        </w:rPr>
        <w:t xml:space="preserve"> </w:t>
      </w:r>
      <w:r>
        <w:rPr>
          <w:color w:val="221E1F"/>
          <w:spacing w:val="-1"/>
        </w:rPr>
        <w:t>communities.</w:t>
      </w:r>
    </w:p>
    <w:p w:rsidR="00C5745E" w:rsidRDefault="00C5745E" w:rsidP="00C5745E">
      <w:pPr>
        <w:pStyle w:val="Text10"/>
      </w:pPr>
      <w:r w:rsidRPr="00852C2D">
        <w:t xml:space="preserve">To learn more or to register for this training, please click </w:t>
      </w:r>
      <w:hyperlink r:id="rId42" w:history="1">
        <w:r w:rsidRPr="00852C2D">
          <w:rPr>
            <w:rStyle w:val="Hyperlink"/>
            <w:rFonts w:cs="Arial"/>
          </w:rPr>
          <w:t>here</w:t>
        </w:r>
      </w:hyperlink>
      <w:r w:rsidRPr="00852C2D">
        <w:t xml:space="preserve">. </w:t>
      </w:r>
    </w:p>
    <w:p w:rsidR="00C5745E" w:rsidRDefault="00C5745E" w:rsidP="00C5745E">
      <w:pPr>
        <w:pStyle w:val="Text10"/>
        <w:rPr>
          <w:rFonts w:eastAsiaTheme="minorHAnsi"/>
        </w:rPr>
      </w:pPr>
      <w:r>
        <w:rPr>
          <w:rFonts w:eastAsiaTheme="minorHAnsi"/>
        </w:rPr>
        <w:t xml:space="preserve">For questions about the training, please contact Kayla Houser, Outreach Coordinator, at </w:t>
      </w:r>
      <w:hyperlink r:id="rId43" w:history="1">
        <w:r w:rsidRPr="00F738A9">
          <w:rPr>
            <w:rStyle w:val="Hyperlink"/>
            <w:rFonts w:eastAsiaTheme="minorHAnsi" w:cs="Arial"/>
          </w:rPr>
          <w:t>knhouser@pcar.org</w:t>
        </w:r>
      </w:hyperlink>
      <w:r>
        <w:rPr>
          <w:rFonts w:eastAsiaTheme="minorHAnsi"/>
        </w:rPr>
        <w:t>, or 717-728-9740 x 117.</w:t>
      </w:r>
    </w:p>
    <w:p w:rsidR="00C5745E" w:rsidRPr="00852C2D" w:rsidRDefault="00C5745E" w:rsidP="00C5745E">
      <w:pPr>
        <w:pStyle w:val="Text10"/>
      </w:pPr>
      <w:r>
        <w:rPr>
          <w:rFonts w:eastAsiaTheme="minorHAnsi"/>
        </w:rPr>
        <w:t xml:space="preserve">For questions about registration, please contact Erin Levine, Database &amp; Registration Coordinator, at </w:t>
      </w:r>
      <w:hyperlink r:id="rId44" w:history="1">
        <w:r w:rsidRPr="00F738A9">
          <w:rPr>
            <w:rStyle w:val="Hyperlink"/>
            <w:rFonts w:eastAsiaTheme="minorHAnsi" w:cs="Arial"/>
          </w:rPr>
          <w:t>elevine@pcar.org</w:t>
        </w:r>
      </w:hyperlink>
      <w:r>
        <w:rPr>
          <w:rFonts w:eastAsiaTheme="minorHAnsi"/>
        </w:rPr>
        <w:t>, or 717-728-9740 x 106.</w:t>
      </w:r>
    </w:p>
    <w:p w:rsidR="00C5745E" w:rsidRPr="00852C2D" w:rsidRDefault="00C5745E" w:rsidP="00C5745E">
      <w:pPr>
        <w:pStyle w:val="Text10"/>
        <w:rPr>
          <w:i/>
          <w:color w:val="000000"/>
        </w:rPr>
      </w:pPr>
      <w:r w:rsidRPr="00852C2D">
        <w:rPr>
          <w:i/>
        </w:rPr>
        <w:t xml:space="preserve">Pending approval for 11 PCCD training hours. </w:t>
      </w:r>
    </w:p>
    <w:p w:rsidR="00C5745E" w:rsidRDefault="00E233F5" w:rsidP="00C5745E">
      <w:pPr>
        <w:pStyle w:val="ReturntoTop"/>
        <w:rPr>
          <w:color w:val="221E1F"/>
          <w:sz w:val="22"/>
          <w:szCs w:val="22"/>
        </w:rPr>
      </w:pPr>
      <w:hyperlink w:anchor="_top" w:history="1">
        <w:r w:rsidR="00C5745E" w:rsidRPr="007D1F53">
          <w:rPr>
            <w:rStyle w:val="Hyperlink"/>
          </w:rPr>
          <w:t>Return to top</w:t>
        </w:r>
      </w:hyperlink>
    </w:p>
    <w:p w:rsidR="0045263B" w:rsidRPr="00EB7558" w:rsidRDefault="0045263B" w:rsidP="0045263B">
      <w:pPr>
        <w:pStyle w:val="Heading1"/>
        <w:spacing w:before="0"/>
      </w:pPr>
      <w:bookmarkStart w:id="119" w:name="_Combating_Witness_Intimidation_1"/>
      <w:bookmarkEnd w:id="119"/>
      <w:r w:rsidRPr="00EB7558">
        <w:rPr>
          <w:rStyle w:val="Strong"/>
          <w:b/>
          <w:bCs/>
          <w:szCs w:val="21"/>
        </w:rPr>
        <w:t>C</w:t>
      </w:r>
      <w:r>
        <w:rPr>
          <w:rStyle w:val="Strong"/>
          <w:b/>
          <w:bCs/>
          <w:szCs w:val="21"/>
        </w:rPr>
        <w:t>ombating Witness Intimidation To Improve Victim A</w:t>
      </w:r>
      <w:r w:rsidRPr="00EB7558">
        <w:rPr>
          <w:rStyle w:val="Strong"/>
          <w:b/>
          <w:bCs/>
          <w:szCs w:val="21"/>
        </w:rPr>
        <w:t>nd Witness Cooperation, Law Enforcement Investigation &amp; Prosecution</w:t>
      </w:r>
      <w:r w:rsidRPr="00EB7558">
        <w:br/>
        <w:t> </w:t>
      </w:r>
    </w:p>
    <w:p w:rsidR="0045263B" w:rsidRDefault="0045263B" w:rsidP="0045263B">
      <w:pPr>
        <w:pStyle w:val="Text10"/>
        <w:spacing w:before="0"/>
      </w:pPr>
      <w:r>
        <w:t>Effectively combating witness intimidation is challenging. Acts of intimidation are often committed in private, or subtly, so that only the intended target recognizes the threat. Some offenders use manipulation rather than heavy-handed overt threats to dissuade victims from testifying against them. Often the intimidation is not even recognized by the victim, let alone law enforcement or the prosecutor. Acts of intimidation are often overlooked in the focus on the "presenting problem"-the crime for which police were summoned. Special efforts must be made to prevent intimidation, recognize and identify it when it occurs, and develop appropriate responses that protect victims and their communities and hold offenders accountable-not only for the underlying crime, but for the attempts to subvert the criminal justice system. </w:t>
      </w:r>
    </w:p>
    <w:p w:rsidR="0045263B" w:rsidRDefault="0045263B" w:rsidP="0045263B">
      <w:pPr>
        <w:pStyle w:val="Text10"/>
        <w:rPr>
          <w:b/>
        </w:rPr>
      </w:pPr>
      <w:r w:rsidRPr="00EB7558">
        <w:rPr>
          <w:b/>
        </w:rPr>
        <w:t>Combating Witness Intimidation (CWI) Initiative</w:t>
      </w:r>
      <w:r>
        <w:br/>
        <w:t>AEquitas, Justice Management Institute (JMI), and the International Association of Chiefs of Police (IACP), and the Bureau of Justice Assistance (BJA) are partnering to support the implementation of practices that improve victim participation, investigations, and prosecutions by combating witness intimidation. The goal of CWI is to provide technical assistance to up to three (3) local jurisdictions in implementing practices consistent with legal and evidence-based investigative and prosecution practices.</w:t>
      </w:r>
      <w:r>
        <w:br/>
      </w:r>
    </w:p>
    <w:p w:rsidR="0045263B" w:rsidRDefault="0045263B" w:rsidP="0045263B">
      <w:pPr>
        <w:pStyle w:val="Text10"/>
        <w:spacing w:before="0"/>
      </w:pPr>
      <w:r w:rsidRPr="00EB7558">
        <w:rPr>
          <w:b/>
        </w:rPr>
        <w:t>DEADLINE</w:t>
      </w:r>
      <w:r>
        <w:br/>
        <w:t xml:space="preserve">All applications are due by 11:59 p.m. eastern time on </w:t>
      </w:r>
      <w:r w:rsidRPr="00C515BB">
        <w:rPr>
          <w:b/>
          <w:bCs/>
        </w:rPr>
        <w:t>July 17, 2017</w:t>
      </w:r>
      <w:r>
        <w:t>. Decisions are expected to be made by August 29, 2017. </w:t>
      </w:r>
      <w:hyperlink r:id="rId45" w:history="1">
        <w:r w:rsidRPr="00EB7558">
          <w:rPr>
            <w:rStyle w:val="Hyperlink"/>
            <w:rFonts w:asciiTheme="minorHAnsi" w:hAnsiTheme="minorHAnsi" w:cstheme="minorHAnsi"/>
          </w:rPr>
          <w:t>Click here</w:t>
        </w:r>
      </w:hyperlink>
      <w:r>
        <w:t xml:space="preserve"> for more information on how to apply to the competitive solicitation for technical assistance.</w:t>
      </w:r>
    </w:p>
    <w:p w:rsidR="0045263B" w:rsidRDefault="00E233F5" w:rsidP="0045263B">
      <w:pPr>
        <w:pStyle w:val="ReturntoTop"/>
      </w:pPr>
      <w:hyperlink w:anchor="_top" w:history="1">
        <w:r w:rsidR="0045263B" w:rsidRPr="007D1F53">
          <w:rPr>
            <w:rStyle w:val="Hyperlink"/>
          </w:rPr>
          <w:t>Return to top</w:t>
        </w:r>
      </w:hyperlink>
    </w:p>
    <w:p w:rsidR="00C5745E" w:rsidRDefault="00C5745E" w:rsidP="00C5745E">
      <w:pPr>
        <w:pStyle w:val="Heading1"/>
        <w:spacing w:before="0"/>
        <w:rPr>
          <w:rStyle w:val="Strong"/>
          <w:b/>
          <w:bCs/>
          <w:shd w:val="clear" w:color="auto" w:fill="FFFFFF"/>
        </w:rPr>
      </w:pPr>
      <w:bookmarkStart w:id="120" w:name="_Scholarships_Available_For_4"/>
      <w:bookmarkEnd w:id="120"/>
      <w:r>
        <w:rPr>
          <w:rStyle w:val="Strong"/>
          <w:b/>
          <w:bCs/>
          <w:shd w:val="clear" w:color="auto" w:fill="FFFFFF"/>
        </w:rPr>
        <w:t>Scholarships Available F</w:t>
      </w:r>
      <w:r w:rsidRPr="00350354">
        <w:rPr>
          <w:rStyle w:val="Strong"/>
          <w:b/>
          <w:bCs/>
          <w:shd w:val="clear" w:color="auto" w:fill="FFFFFF"/>
        </w:rPr>
        <w:t>or 2017 National Victim Service Conferences</w:t>
      </w:r>
    </w:p>
    <w:p w:rsidR="00C5745E" w:rsidRPr="00350354" w:rsidRDefault="00C5745E" w:rsidP="00C5745E">
      <w:pPr>
        <w:pStyle w:val="Heading1"/>
        <w:spacing w:before="0"/>
        <w:rPr>
          <w:shd w:val="clear" w:color="auto" w:fill="FFFFFF"/>
        </w:rPr>
      </w:pPr>
    </w:p>
    <w:p w:rsidR="00C5745E" w:rsidRDefault="00C5745E" w:rsidP="00C5745E">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121" w:name="_GoBack"/>
      <w:bookmarkEnd w:id="121"/>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6"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C5745E" w:rsidRDefault="00E233F5" w:rsidP="00C5745E">
      <w:pPr>
        <w:pStyle w:val="ReturntoTop"/>
      </w:pPr>
      <w:hyperlink w:anchor="_top" w:history="1">
        <w:r w:rsidR="00C5745E" w:rsidRPr="007D1F53">
          <w:rPr>
            <w:rStyle w:val="Hyperlink"/>
          </w:rPr>
          <w:t>Return to top</w:t>
        </w:r>
      </w:hyperlink>
    </w:p>
    <w:p w:rsidR="00E3382F" w:rsidRPr="00442B2A" w:rsidRDefault="00E3382F" w:rsidP="00F83DDD">
      <w:pPr>
        <w:pStyle w:val="Heading1"/>
        <w:pBdr>
          <w:top w:val="single" w:sz="12" w:space="0" w:color="auto"/>
        </w:pBdr>
        <w:spacing w:before="0"/>
        <w:ind w:left="360"/>
        <w:jc w:val="center"/>
        <w:rPr>
          <w:b w:val="0"/>
          <w:color w:val="00B050"/>
          <w:sz w:val="12"/>
          <w:szCs w:val="12"/>
        </w:rPr>
      </w:pPr>
      <w:bookmarkStart w:id="122" w:name="_Save_The_Date:"/>
      <w:bookmarkStart w:id="123" w:name="_Save_The_Date:_1"/>
      <w:bookmarkStart w:id="124" w:name="_Save_The_Date:_3"/>
      <w:bookmarkStart w:id="125" w:name="_Landmark_Report_By"/>
      <w:bookmarkStart w:id="126" w:name="_FBI:_Hate_Crime"/>
      <w:bookmarkStart w:id="127" w:name="_“Changing_Minds”:_A"/>
      <w:bookmarkStart w:id="128" w:name="_A_Healing_Journey"/>
      <w:bookmarkStart w:id="129" w:name="_#NotSilentBecause:_BSU_Students"/>
      <w:bookmarkStart w:id="130" w:name="_Panel:_Human_Trafficking"/>
      <w:bookmarkStart w:id="131" w:name="_December_Webinars_Hosted"/>
      <w:bookmarkStart w:id="132" w:name="_Amelia_Smulktis_Presents"/>
      <w:bookmarkStart w:id="133" w:name="_Special_Topics_In"/>
      <w:bookmarkStart w:id="134" w:name="_Webinars_From_The_1"/>
      <w:bookmarkStart w:id="135" w:name="_National_Census_Of_2"/>
      <w:bookmarkStart w:id="136" w:name="_Human_Trafficking_Survivors_1"/>
      <w:bookmarkStart w:id="137" w:name="_My_Husband_Never_1"/>
      <w:bookmarkStart w:id="138" w:name="_Impossible_Choices:_Teens_1"/>
      <w:bookmarkStart w:id="139" w:name="_Compensation_Corner_–"/>
      <w:bookmarkStart w:id="140" w:name="_The_Darker_Side_2"/>
      <w:bookmarkStart w:id="141" w:name="_Domestic_Violence_Evidence"/>
      <w:bookmarkStart w:id="142" w:name="_Training_Announcement:_Pennsylvania_2"/>
      <w:bookmarkStart w:id="143" w:name="_National_Campus_Safety"/>
      <w:bookmarkStart w:id="144" w:name="_New_Mass_Violence"/>
      <w:bookmarkStart w:id="145" w:name="_Exciting_New_Trainings"/>
      <w:bookmarkStart w:id="146" w:name="_Keystone_Crisis_Intervention_3"/>
      <w:bookmarkStart w:id="147" w:name="_Violence_Reduction_Clearinghouse:"/>
      <w:bookmarkStart w:id="148" w:name="_Human_Trafficking_–"/>
      <w:bookmarkStart w:id="149" w:name="_In_Bid_To"/>
      <w:bookmarkStart w:id="150" w:name="_Understanding_The_Intersection"/>
      <w:bookmarkStart w:id="151" w:name="_Webinars_From_The"/>
      <w:bookmarkStart w:id="152" w:name="_National_Census_Of_1"/>
      <w:bookmarkStart w:id="153" w:name="_Human_Trafficking_Survivors"/>
      <w:bookmarkStart w:id="154" w:name="_My_Husband_Never"/>
      <w:bookmarkStart w:id="155" w:name="_Impossible_Choices:_Teens"/>
      <w:bookmarkStart w:id="156" w:name="_Bureau_Of_Justice"/>
      <w:bookmarkStart w:id="157" w:name="_Preventing_Domestic_Violence"/>
      <w:bookmarkStart w:id="158" w:name="_New_Pew_Survey_1"/>
      <w:bookmarkStart w:id="159" w:name="_Pretrial_Policy:_What"/>
      <w:bookmarkStart w:id="160" w:name="_Scholarships_Available_for"/>
      <w:bookmarkStart w:id="161" w:name="_The_Center_for"/>
      <w:bookmarkStart w:id="162" w:name="_Discretionary_Grant_Opportunities_1"/>
      <w:bookmarkStart w:id="163" w:name="_The_Crime_Victims_1"/>
      <w:bookmarkStart w:id="164" w:name="_Regional_ETO_User"/>
      <w:bookmarkStart w:id="165" w:name="_Human_Trafficking_Training_1"/>
      <w:bookmarkStart w:id="166" w:name="_VCAP_Update_Webinar"/>
      <w:bookmarkStart w:id="167" w:name="_Reviewers_Needed_For"/>
      <w:bookmarkStart w:id="168" w:name="_VOCA_16-19_Competitive"/>
      <w:bookmarkStart w:id="169" w:name="_Submissions_are_now"/>
      <w:bookmarkStart w:id="170" w:name="_VOCA_Funding"/>
      <w:bookmarkStart w:id="171" w:name="_VCAP_Updates_–"/>
      <w:bookmarkStart w:id="172" w:name="_Message_from_Lynn"/>
      <w:bookmarkStart w:id="173" w:name="_Release_of_VOCA"/>
      <w:bookmarkStart w:id="174" w:name="_2016_Pathways_Conference_1"/>
      <w:bookmarkStart w:id="175" w:name="_2016_Pathways_Conference"/>
      <w:bookmarkStart w:id="176" w:name="_COMPENSATION_CORNER:__1"/>
      <w:bookmarkStart w:id="177" w:name="_REMINDER:__Reporting"/>
      <w:bookmarkStart w:id="178" w:name="_Reminder_to_all"/>
      <w:bookmarkStart w:id="179" w:name="_DAVE_Access_for"/>
      <w:bookmarkStart w:id="180" w:name="_VOCA_Funding_Process"/>
      <w:bookmarkStart w:id="181" w:name="_Victims_Compensation_Assistance"/>
      <w:bookmarkStart w:id="182" w:name="_STOP_Grant_Annual"/>
      <w:bookmarkStart w:id="183" w:name="_2016_Pennsylvania_District_1"/>
      <w:bookmarkStart w:id="184" w:name="_PDAI_Victim_Services"/>
      <w:bookmarkStart w:id="185" w:name="_24th_Annual_Crime"/>
      <w:bookmarkStart w:id="186" w:name="_OVA_Crime_Victims'"/>
      <w:bookmarkStart w:id="187" w:name="_OVS_Releases_2016_1"/>
      <w:bookmarkStart w:id="188" w:name="_VCAP_Updates_–_1"/>
      <w:bookmarkStart w:id="189" w:name="_Victims_Compensation_Assistance_1"/>
      <w:bookmarkStart w:id="190" w:name="_Compensation_Corner"/>
      <w:bookmarkStart w:id="191" w:name="_PDAI_Victim_Services_3"/>
      <w:bookmarkStart w:id="192" w:name="_PCADV:_40th_Anniversary"/>
      <w:bookmarkStart w:id="193" w:name="_The_Darker_Side_1"/>
      <w:bookmarkStart w:id="194" w:name="_The_Darker_Side"/>
      <w:bookmarkStart w:id="195" w:name="_Registration_Open_For"/>
      <w:bookmarkStart w:id="196" w:name="_Keystone_Crisis_Intervention_2"/>
      <w:bookmarkStart w:id="197" w:name="_Keystone_Crisis_Intervention"/>
      <w:bookmarkStart w:id="198" w:name="_New_Pew_Survey"/>
      <w:bookmarkStart w:id="199" w:name="_Introducing_The_New"/>
      <w:bookmarkStart w:id="200" w:name="_Recognizing_Sheriffs’_Offices_2"/>
      <w:bookmarkStart w:id="201" w:name="_Pretrial_Police:_What"/>
      <w:bookmarkStart w:id="202" w:name="_Understanding_Cyber​bullying:_Devel"/>
      <w:bookmarkStart w:id="203" w:name="_OVC_Training_and"/>
      <w:bookmarkStart w:id="204" w:name="_Reimagining_Workplace_Safety"/>
      <w:bookmarkStart w:id="205" w:name="_7_Ways_To"/>
      <w:bookmarkStart w:id="206" w:name="_National_Census_of"/>
      <w:bookmarkStart w:id="207" w:name="_Scholarships_Available_for_3"/>
      <w:bookmarkStart w:id="208" w:name="_Building_Emotional_Intelligence:"/>
      <w:bookmarkStart w:id="209" w:name="_Reporting_On_Sexual"/>
      <w:bookmarkStart w:id="210" w:name="_Youth_Involvement_In"/>
      <w:bookmarkStart w:id="211" w:name="_Sexual_Violence_Against"/>
      <w:bookmarkStart w:id="212" w:name="_The_Office_For"/>
      <w:bookmarkStart w:id="213" w:name="_Are_You_The"/>
      <w:bookmarkStart w:id="214" w:name="_“Red_Zone”_Awareness"/>
      <w:bookmarkStart w:id="215" w:name="_The_next_OVS_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C83553">
        <w:rPr>
          <w:sz w:val="16"/>
          <w:szCs w:val="16"/>
        </w:rPr>
        <w:t xml:space="preserve">July </w:t>
      </w:r>
      <w:r w:rsidR="00622960">
        <w:rPr>
          <w:sz w:val="16"/>
          <w:szCs w:val="16"/>
        </w:rPr>
        <w:t>19</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7" w:history="1">
        <w:r w:rsidRPr="00F21BA1">
          <w:rPr>
            <w:rStyle w:val="Hyperlink"/>
            <w:rFonts w:cs="Arial"/>
            <w:b w:val="0"/>
            <w:sz w:val="16"/>
            <w:szCs w:val="16"/>
          </w:rPr>
          <w:t>hhewitt@pa.gov</w:t>
        </w:r>
      </w:hyperlink>
      <w:r>
        <w:rPr>
          <w:b w:val="0"/>
          <w:sz w:val="16"/>
          <w:szCs w:val="16"/>
        </w:rPr>
        <w:t xml:space="preserve"> by </w:t>
      </w:r>
      <w:r w:rsidR="00622960">
        <w:rPr>
          <w:sz w:val="16"/>
          <w:szCs w:val="16"/>
        </w:rPr>
        <w:t>July</w:t>
      </w:r>
      <w:r w:rsidR="00CC3A51">
        <w:rPr>
          <w:sz w:val="16"/>
          <w:szCs w:val="16"/>
        </w:rPr>
        <w:t xml:space="preserve"> </w:t>
      </w:r>
      <w:r w:rsidR="00622960">
        <w:rPr>
          <w:sz w:val="16"/>
          <w:szCs w:val="16"/>
        </w:rPr>
        <w:t>12</w:t>
      </w:r>
      <w:r w:rsidR="00375C66">
        <w:rPr>
          <w:sz w:val="16"/>
          <w:szCs w:val="16"/>
        </w:rPr>
        <w:t>, 2017</w:t>
      </w:r>
      <w:r w:rsidRPr="005C7E15">
        <w:rPr>
          <w:b w:val="0"/>
          <w:sz w:val="16"/>
          <w:szCs w:val="16"/>
        </w:rPr>
        <w:t>.</w:t>
      </w:r>
      <w:r w:rsidRPr="00442B2A">
        <w:rPr>
          <w:b w:val="0"/>
          <w:color w:val="00B050"/>
        </w:rPr>
        <w:br/>
      </w:r>
    </w:p>
    <w:p w:rsidR="00E3382F" w:rsidRPr="003A1555" w:rsidRDefault="00E3382F" w:rsidP="00F83DDD">
      <w:pPr>
        <w:pStyle w:val="Text1"/>
        <w:spacing w:before="0"/>
        <w:jc w:val="center"/>
        <w:rPr>
          <w:sz w:val="2"/>
          <w:szCs w:val="2"/>
        </w:rPr>
      </w:pPr>
    </w:p>
    <w:p w:rsidR="00E3382F" w:rsidRDefault="00E3382F" w:rsidP="00F83DDD">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8" w:history="1">
        <w:r w:rsidRPr="00F21BA1">
          <w:rPr>
            <w:rStyle w:val="Hyperlink"/>
            <w:rFonts w:cs="Arial"/>
            <w:sz w:val="16"/>
            <w:szCs w:val="16"/>
          </w:rPr>
          <w:t>hhewitt@pa.gov</w:t>
        </w:r>
      </w:hyperlink>
      <w:r>
        <w:rPr>
          <w:sz w:val="16"/>
          <w:szCs w:val="16"/>
        </w:rPr>
        <w:t>.</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9"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E233F5" w:rsidP="00E3382F">
      <w:pPr>
        <w:pStyle w:val="ContactInfo"/>
        <w:spacing w:before="0"/>
      </w:pPr>
      <w:hyperlink r:id="rId50"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E233F5" w:rsidP="00E3382F">
      <w:pPr>
        <w:pStyle w:val="ContactInfo"/>
        <w:spacing w:before="0"/>
      </w:pPr>
      <w:hyperlink r:id="rId51"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52"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113EF"/>
    <w:multiLevelType w:val="multilevel"/>
    <w:tmpl w:val="D16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804A5"/>
    <w:multiLevelType w:val="multilevel"/>
    <w:tmpl w:val="2006028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1D4721"/>
    <w:multiLevelType w:val="hybridMultilevel"/>
    <w:tmpl w:val="34AAC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29C470F2"/>
    <w:multiLevelType w:val="hybridMultilevel"/>
    <w:tmpl w:val="92880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DB74CE"/>
    <w:multiLevelType w:val="hybridMultilevel"/>
    <w:tmpl w:val="6472E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8711E6"/>
    <w:multiLevelType w:val="hybridMultilevel"/>
    <w:tmpl w:val="91F86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0C5482"/>
    <w:multiLevelType w:val="hybridMultilevel"/>
    <w:tmpl w:val="767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4B474A"/>
    <w:multiLevelType w:val="hybridMultilevel"/>
    <w:tmpl w:val="F1948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5277AC"/>
    <w:multiLevelType w:val="multilevel"/>
    <w:tmpl w:val="B9B60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B41276"/>
    <w:multiLevelType w:val="hybridMultilevel"/>
    <w:tmpl w:val="E2928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9779A6"/>
    <w:multiLevelType w:val="hybridMultilevel"/>
    <w:tmpl w:val="B77C7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D36111"/>
    <w:multiLevelType w:val="hybridMultilevel"/>
    <w:tmpl w:val="F5C67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A32BDA"/>
    <w:multiLevelType w:val="multilevel"/>
    <w:tmpl w:val="122A14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03501E"/>
    <w:multiLevelType w:val="multilevel"/>
    <w:tmpl w:val="9C70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33196C"/>
    <w:multiLevelType w:val="hybridMultilevel"/>
    <w:tmpl w:val="CE0C1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25"/>
  </w:num>
  <w:num w:numId="5">
    <w:abstractNumId w:val="26"/>
  </w:num>
  <w:num w:numId="6">
    <w:abstractNumId w:val="28"/>
  </w:num>
  <w:num w:numId="7">
    <w:abstractNumId w:val="19"/>
  </w:num>
  <w:num w:numId="8">
    <w:abstractNumId w:val="14"/>
  </w:num>
  <w:num w:numId="9">
    <w:abstractNumId w:val="31"/>
  </w:num>
  <w:num w:numId="10">
    <w:abstractNumId w:val="32"/>
  </w:num>
  <w:num w:numId="11">
    <w:abstractNumId w:val="35"/>
  </w:num>
  <w:num w:numId="12">
    <w:abstractNumId w:val="33"/>
  </w:num>
  <w:num w:numId="13">
    <w:abstractNumId w:val="29"/>
  </w:num>
  <w:num w:numId="14">
    <w:abstractNumId w:val="2"/>
  </w:num>
  <w:num w:numId="15">
    <w:abstractNumId w:val="10"/>
  </w:num>
  <w:num w:numId="16">
    <w:abstractNumId w:val="3"/>
  </w:num>
  <w:num w:numId="17">
    <w:abstractNumId w:val="0"/>
  </w:num>
  <w:num w:numId="18">
    <w:abstractNumId w:val="15"/>
  </w:num>
  <w:num w:numId="19">
    <w:abstractNumId w:val="34"/>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22"/>
  </w:num>
  <w:num w:numId="25">
    <w:abstractNumId w:val="12"/>
  </w:num>
  <w:num w:numId="26">
    <w:abstractNumId w:val="24"/>
  </w:num>
  <w:num w:numId="27">
    <w:abstractNumId w:val="20"/>
  </w:num>
  <w:num w:numId="28">
    <w:abstractNumId w:val="4"/>
  </w:num>
  <w:num w:numId="29">
    <w:abstractNumId w:val="23"/>
  </w:num>
  <w:num w:numId="30">
    <w:abstractNumId w:val="27"/>
  </w:num>
  <w:num w:numId="31">
    <w:abstractNumId w:val="1"/>
  </w:num>
  <w:num w:numId="32">
    <w:abstractNumId w:val="17"/>
  </w:num>
  <w:num w:numId="33">
    <w:abstractNumId w:val="11"/>
  </w:num>
  <w:num w:numId="34">
    <w:abstractNumId w:val="21"/>
  </w:num>
  <w:num w:numId="35">
    <w:abstractNumId w:val="30"/>
  </w:num>
  <w:num w:numId="36">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3269"/>
    <w:rsid w:val="00015F61"/>
    <w:rsid w:val="00016828"/>
    <w:rsid w:val="000172B4"/>
    <w:rsid w:val="00017E7F"/>
    <w:rsid w:val="0002252F"/>
    <w:rsid w:val="00024485"/>
    <w:rsid w:val="00026613"/>
    <w:rsid w:val="0003150F"/>
    <w:rsid w:val="0003187C"/>
    <w:rsid w:val="00032258"/>
    <w:rsid w:val="00035719"/>
    <w:rsid w:val="000368A9"/>
    <w:rsid w:val="00041829"/>
    <w:rsid w:val="00042991"/>
    <w:rsid w:val="00044010"/>
    <w:rsid w:val="00044144"/>
    <w:rsid w:val="00044281"/>
    <w:rsid w:val="00045A54"/>
    <w:rsid w:val="00052AB3"/>
    <w:rsid w:val="00052EEE"/>
    <w:rsid w:val="00053618"/>
    <w:rsid w:val="0005472A"/>
    <w:rsid w:val="0005490B"/>
    <w:rsid w:val="00054EEC"/>
    <w:rsid w:val="000567BA"/>
    <w:rsid w:val="000569C5"/>
    <w:rsid w:val="00060045"/>
    <w:rsid w:val="00061344"/>
    <w:rsid w:val="00062DAD"/>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272B"/>
    <w:rsid w:val="000B3D4D"/>
    <w:rsid w:val="000B4EAA"/>
    <w:rsid w:val="000B4F4E"/>
    <w:rsid w:val="000B5E13"/>
    <w:rsid w:val="000C486D"/>
    <w:rsid w:val="000C6A7E"/>
    <w:rsid w:val="000C7161"/>
    <w:rsid w:val="000D0F3F"/>
    <w:rsid w:val="000D1022"/>
    <w:rsid w:val="000D137E"/>
    <w:rsid w:val="000D4238"/>
    <w:rsid w:val="000D4ABC"/>
    <w:rsid w:val="000D5377"/>
    <w:rsid w:val="000D7BB6"/>
    <w:rsid w:val="000E0584"/>
    <w:rsid w:val="000E2A5F"/>
    <w:rsid w:val="000E314E"/>
    <w:rsid w:val="000E5B8C"/>
    <w:rsid w:val="000F1E14"/>
    <w:rsid w:val="000F3FF4"/>
    <w:rsid w:val="000F41FD"/>
    <w:rsid w:val="000F4D7A"/>
    <w:rsid w:val="000F5681"/>
    <w:rsid w:val="000F5DC6"/>
    <w:rsid w:val="000F6B35"/>
    <w:rsid w:val="0010067B"/>
    <w:rsid w:val="00101A80"/>
    <w:rsid w:val="00102763"/>
    <w:rsid w:val="00104100"/>
    <w:rsid w:val="001062D2"/>
    <w:rsid w:val="00106C86"/>
    <w:rsid w:val="001074AC"/>
    <w:rsid w:val="001078AA"/>
    <w:rsid w:val="0011396A"/>
    <w:rsid w:val="00114019"/>
    <w:rsid w:val="001146F0"/>
    <w:rsid w:val="001155BD"/>
    <w:rsid w:val="00117557"/>
    <w:rsid w:val="00121252"/>
    <w:rsid w:val="00123346"/>
    <w:rsid w:val="001240AD"/>
    <w:rsid w:val="00127156"/>
    <w:rsid w:val="00132E1B"/>
    <w:rsid w:val="00134311"/>
    <w:rsid w:val="00135A36"/>
    <w:rsid w:val="00136CEE"/>
    <w:rsid w:val="00140D88"/>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0989"/>
    <w:rsid w:val="00172997"/>
    <w:rsid w:val="00172F68"/>
    <w:rsid w:val="00177037"/>
    <w:rsid w:val="00182371"/>
    <w:rsid w:val="00183A7F"/>
    <w:rsid w:val="00184090"/>
    <w:rsid w:val="00184674"/>
    <w:rsid w:val="00185101"/>
    <w:rsid w:val="00185765"/>
    <w:rsid w:val="00186A46"/>
    <w:rsid w:val="00186D58"/>
    <w:rsid w:val="00187116"/>
    <w:rsid w:val="001874E6"/>
    <w:rsid w:val="00193CD4"/>
    <w:rsid w:val="00194E18"/>
    <w:rsid w:val="001A13C9"/>
    <w:rsid w:val="001A2599"/>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0E30"/>
    <w:rsid w:val="00202150"/>
    <w:rsid w:val="00206134"/>
    <w:rsid w:val="00206198"/>
    <w:rsid w:val="00207B62"/>
    <w:rsid w:val="00212E0A"/>
    <w:rsid w:val="002147E5"/>
    <w:rsid w:val="00216472"/>
    <w:rsid w:val="002169D8"/>
    <w:rsid w:val="00217068"/>
    <w:rsid w:val="00217629"/>
    <w:rsid w:val="00222A5A"/>
    <w:rsid w:val="002271B3"/>
    <w:rsid w:val="0023040A"/>
    <w:rsid w:val="0024046F"/>
    <w:rsid w:val="00240B31"/>
    <w:rsid w:val="002460B7"/>
    <w:rsid w:val="002505EA"/>
    <w:rsid w:val="0025144B"/>
    <w:rsid w:val="00256159"/>
    <w:rsid w:val="00257591"/>
    <w:rsid w:val="00257FD9"/>
    <w:rsid w:val="002601F0"/>
    <w:rsid w:val="002605FE"/>
    <w:rsid w:val="002608CE"/>
    <w:rsid w:val="002616CB"/>
    <w:rsid w:val="00263747"/>
    <w:rsid w:val="00267594"/>
    <w:rsid w:val="00271107"/>
    <w:rsid w:val="00272054"/>
    <w:rsid w:val="002722E0"/>
    <w:rsid w:val="00273664"/>
    <w:rsid w:val="0027462C"/>
    <w:rsid w:val="00274737"/>
    <w:rsid w:val="00275220"/>
    <w:rsid w:val="0027728C"/>
    <w:rsid w:val="00281208"/>
    <w:rsid w:val="002815C4"/>
    <w:rsid w:val="002830B9"/>
    <w:rsid w:val="0028389B"/>
    <w:rsid w:val="00284548"/>
    <w:rsid w:val="00285E19"/>
    <w:rsid w:val="00286496"/>
    <w:rsid w:val="00286D8C"/>
    <w:rsid w:val="00292EE6"/>
    <w:rsid w:val="00293249"/>
    <w:rsid w:val="00296DE0"/>
    <w:rsid w:val="00297B1F"/>
    <w:rsid w:val="002A1417"/>
    <w:rsid w:val="002A2D0E"/>
    <w:rsid w:val="002A4591"/>
    <w:rsid w:val="002A4B19"/>
    <w:rsid w:val="002A5EDE"/>
    <w:rsid w:val="002A7E03"/>
    <w:rsid w:val="002B1B06"/>
    <w:rsid w:val="002B2B2D"/>
    <w:rsid w:val="002B4B39"/>
    <w:rsid w:val="002B5F52"/>
    <w:rsid w:val="002B69FC"/>
    <w:rsid w:val="002B746B"/>
    <w:rsid w:val="002C0014"/>
    <w:rsid w:val="002C0A73"/>
    <w:rsid w:val="002C1612"/>
    <w:rsid w:val="002C58BB"/>
    <w:rsid w:val="002C5948"/>
    <w:rsid w:val="002D119B"/>
    <w:rsid w:val="002D1A3F"/>
    <w:rsid w:val="002D3C3D"/>
    <w:rsid w:val="002D6EB5"/>
    <w:rsid w:val="002D72F2"/>
    <w:rsid w:val="002D7851"/>
    <w:rsid w:val="002E2D0B"/>
    <w:rsid w:val="002E421D"/>
    <w:rsid w:val="002E42E7"/>
    <w:rsid w:val="002E5B87"/>
    <w:rsid w:val="002F1D9C"/>
    <w:rsid w:val="002F2987"/>
    <w:rsid w:val="002F4E57"/>
    <w:rsid w:val="003015C8"/>
    <w:rsid w:val="00301D2C"/>
    <w:rsid w:val="003041D5"/>
    <w:rsid w:val="003057FD"/>
    <w:rsid w:val="00307679"/>
    <w:rsid w:val="00310680"/>
    <w:rsid w:val="00310767"/>
    <w:rsid w:val="0031135A"/>
    <w:rsid w:val="00315A59"/>
    <w:rsid w:val="00316A81"/>
    <w:rsid w:val="00325927"/>
    <w:rsid w:val="003265C5"/>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306"/>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53FD"/>
    <w:rsid w:val="00385D67"/>
    <w:rsid w:val="003877AC"/>
    <w:rsid w:val="003913FC"/>
    <w:rsid w:val="003934B3"/>
    <w:rsid w:val="003964A1"/>
    <w:rsid w:val="0039654D"/>
    <w:rsid w:val="00397FD2"/>
    <w:rsid w:val="003A0B75"/>
    <w:rsid w:val="003A1C47"/>
    <w:rsid w:val="003B318C"/>
    <w:rsid w:val="003B3213"/>
    <w:rsid w:val="003B5C5E"/>
    <w:rsid w:val="003B75F4"/>
    <w:rsid w:val="003B7DF4"/>
    <w:rsid w:val="003C1BA3"/>
    <w:rsid w:val="003C1BAE"/>
    <w:rsid w:val="003C222C"/>
    <w:rsid w:val="003C5560"/>
    <w:rsid w:val="003C760C"/>
    <w:rsid w:val="003D0437"/>
    <w:rsid w:val="003D215B"/>
    <w:rsid w:val="003D4B39"/>
    <w:rsid w:val="003D6211"/>
    <w:rsid w:val="003E1B60"/>
    <w:rsid w:val="003E62F7"/>
    <w:rsid w:val="003E71F9"/>
    <w:rsid w:val="003F079C"/>
    <w:rsid w:val="003F23EC"/>
    <w:rsid w:val="003F2ABF"/>
    <w:rsid w:val="003F5527"/>
    <w:rsid w:val="003F5B89"/>
    <w:rsid w:val="003F7519"/>
    <w:rsid w:val="003F76A2"/>
    <w:rsid w:val="00402902"/>
    <w:rsid w:val="00402CE6"/>
    <w:rsid w:val="0040352D"/>
    <w:rsid w:val="004054DA"/>
    <w:rsid w:val="00406A42"/>
    <w:rsid w:val="00406A69"/>
    <w:rsid w:val="004076D4"/>
    <w:rsid w:val="0041002C"/>
    <w:rsid w:val="00410700"/>
    <w:rsid w:val="00414C83"/>
    <w:rsid w:val="00415476"/>
    <w:rsid w:val="00416EF1"/>
    <w:rsid w:val="00422B3A"/>
    <w:rsid w:val="00424096"/>
    <w:rsid w:val="00426D55"/>
    <w:rsid w:val="00433190"/>
    <w:rsid w:val="00434147"/>
    <w:rsid w:val="00434D47"/>
    <w:rsid w:val="004350D1"/>
    <w:rsid w:val="00435CA7"/>
    <w:rsid w:val="00445EC2"/>
    <w:rsid w:val="00447A7F"/>
    <w:rsid w:val="00450E78"/>
    <w:rsid w:val="0045263B"/>
    <w:rsid w:val="004536FC"/>
    <w:rsid w:val="00457A82"/>
    <w:rsid w:val="00466785"/>
    <w:rsid w:val="0046720D"/>
    <w:rsid w:val="00467EE2"/>
    <w:rsid w:val="00471AB0"/>
    <w:rsid w:val="00480542"/>
    <w:rsid w:val="00480545"/>
    <w:rsid w:val="00480729"/>
    <w:rsid w:val="00483583"/>
    <w:rsid w:val="00483C01"/>
    <w:rsid w:val="0048469F"/>
    <w:rsid w:val="004858D3"/>
    <w:rsid w:val="00486BD5"/>
    <w:rsid w:val="0049084D"/>
    <w:rsid w:val="00490A35"/>
    <w:rsid w:val="00490C62"/>
    <w:rsid w:val="00492FED"/>
    <w:rsid w:val="00494AEF"/>
    <w:rsid w:val="00494DB9"/>
    <w:rsid w:val="004A034F"/>
    <w:rsid w:val="004A160A"/>
    <w:rsid w:val="004A2239"/>
    <w:rsid w:val="004A71B3"/>
    <w:rsid w:val="004B13EE"/>
    <w:rsid w:val="004B14DF"/>
    <w:rsid w:val="004B4EAF"/>
    <w:rsid w:val="004B6E65"/>
    <w:rsid w:val="004B6F1F"/>
    <w:rsid w:val="004B729D"/>
    <w:rsid w:val="004C028D"/>
    <w:rsid w:val="004C087F"/>
    <w:rsid w:val="004C3BFB"/>
    <w:rsid w:val="004C40BC"/>
    <w:rsid w:val="004C49D0"/>
    <w:rsid w:val="004C5379"/>
    <w:rsid w:val="004C6C9A"/>
    <w:rsid w:val="004D29F7"/>
    <w:rsid w:val="004D30D2"/>
    <w:rsid w:val="004D5509"/>
    <w:rsid w:val="004D58A3"/>
    <w:rsid w:val="004D5D6D"/>
    <w:rsid w:val="004E1D2A"/>
    <w:rsid w:val="004E32E6"/>
    <w:rsid w:val="004E4F1F"/>
    <w:rsid w:val="004F38FB"/>
    <w:rsid w:val="004F3C29"/>
    <w:rsid w:val="005003D4"/>
    <w:rsid w:val="00500AC3"/>
    <w:rsid w:val="00502056"/>
    <w:rsid w:val="005025E6"/>
    <w:rsid w:val="00507D55"/>
    <w:rsid w:val="00511BFF"/>
    <w:rsid w:val="00515B73"/>
    <w:rsid w:val="005167CC"/>
    <w:rsid w:val="00516CC9"/>
    <w:rsid w:val="00520EFC"/>
    <w:rsid w:val="00522628"/>
    <w:rsid w:val="00523C18"/>
    <w:rsid w:val="005245B4"/>
    <w:rsid w:val="00525613"/>
    <w:rsid w:val="00527DF9"/>
    <w:rsid w:val="00532B15"/>
    <w:rsid w:val="00533D37"/>
    <w:rsid w:val="00536AD9"/>
    <w:rsid w:val="00540EF8"/>
    <w:rsid w:val="00542738"/>
    <w:rsid w:val="00547CF9"/>
    <w:rsid w:val="00552AFA"/>
    <w:rsid w:val="0055766C"/>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97579"/>
    <w:rsid w:val="005A0F89"/>
    <w:rsid w:val="005A66A0"/>
    <w:rsid w:val="005A75FD"/>
    <w:rsid w:val="005B29F0"/>
    <w:rsid w:val="005C216D"/>
    <w:rsid w:val="005C3736"/>
    <w:rsid w:val="005C3CC6"/>
    <w:rsid w:val="005C4D06"/>
    <w:rsid w:val="005C5222"/>
    <w:rsid w:val="005C5BFC"/>
    <w:rsid w:val="005C7517"/>
    <w:rsid w:val="005C7C22"/>
    <w:rsid w:val="005D0377"/>
    <w:rsid w:val="005D1081"/>
    <w:rsid w:val="005D2661"/>
    <w:rsid w:val="005D5E88"/>
    <w:rsid w:val="005D6101"/>
    <w:rsid w:val="005D7643"/>
    <w:rsid w:val="005E0382"/>
    <w:rsid w:val="005E4539"/>
    <w:rsid w:val="005E65AD"/>
    <w:rsid w:val="005E6B0D"/>
    <w:rsid w:val="005F14BE"/>
    <w:rsid w:val="005F1509"/>
    <w:rsid w:val="005F2179"/>
    <w:rsid w:val="005F330A"/>
    <w:rsid w:val="005F4592"/>
    <w:rsid w:val="005F6EAD"/>
    <w:rsid w:val="00604521"/>
    <w:rsid w:val="006056E4"/>
    <w:rsid w:val="006061FF"/>
    <w:rsid w:val="00606F66"/>
    <w:rsid w:val="0061233D"/>
    <w:rsid w:val="00612561"/>
    <w:rsid w:val="00615D95"/>
    <w:rsid w:val="00620FAC"/>
    <w:rsid w:val="006221E5"/>
    <w:rsid w:val="00622960"/>
    <w:rsid w:val="00623AD3"/>
    <w:rsid w:val="00630479"/>
    <w:rsid w:val="0063119E"/>
    <w:rsid w:val="00641B7F"/>
    <w:rsid w:val="00646E08"/>
    <w:rsid w:val="00651DF8"/>
    <w:rsid w:val="00651E3C"/>
    <w:rsid w:val="00652A5D"/>
    <w:rsid w:val="00660F24"/>
    <w:rsid w:val="00661667"/>
    <w:rsid w:val="00662394"/>
    <w:rsid w:val="006627C8"/>
    <w:rsid w:val="00664D42"/>
    <w:rsid w:val="006703B3"/>
    <w:rsid w:val="00670E17"/>
    <w:rsid w:val="00675221"/>
    <w:rsid w:val="00675265"/>
    <w:rsid w:val="00675A35"/>
    <w:rsid w:val="00677295"/>
    <w:rsid w:val="006778C4"/>
    <w:rsid w:val="00680F0D"/>
    <w:rsid w:val="006818C1"/>
    <w:rsid w:val="00682D1E"/>
    <w:rsid w:val="006831B4"/>
    <w:rsid w:val="006831BF"/>
    <w:rsid w:val="00686D65"/>
    <w:rsid w:val="00687C13"/>
    <w:rsid w:val="006A3C39"/>
    <w:rsid w:val="006A61D0"/>
    <w:rsid w:val="006B0E82"/>
    <w:rsid w:val="006B1559"/>
    <w:rsid w:val="006B1822"/>
    <w:rsid w:val="006B37EC"/>
    <w:rsid w:val="006B5E61"/>
    <w:rsid w:val="006B6FA8"/>
    <w:rsid w:val="006C17FE"/>
    <w:rsid w:val="006C2F42"/>
    <w:rsid w:val="006C4856"/>
    <w:rsid w:val="006C51FB"/>
    <w:rsid w:val="006D039A"/>
    <w:rsid w:val="006E402A"/>
    <w:rsid w:val="006E544C"/>
    <w:rsid w:val="006E71F1"/>
    <w:rsid w:val="006F0433"/>
    <w:rsid w:val="006F10DA"/>
    <w:rsid w:val="006F1F0C"/>
    <w:rsid w:val="00700517"/>
    <w:rsid w:val="00701A0A"/>
    <w:rsid w:val="00701A1A"/>
    <w:rsid w:val="0070288F"/>
    <w:rsid w:val="007038D2"/>
    <w:rsid w:val="0070710A"/>
    <w:rsid w:val="00707129"/>
    <w:rsid w:val="00707E4A"/>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5071"/>
    <w:rsid w:val="007673EF"/>
    <w:rsid w:val="0077072D"/>
    <w:rsid w:val="00770788"/>
    <w:rsid w:val="007752F3"/>
    <w:rsid w:val="007764D3"/>
    <w:rsid w:val="00776C56"/>
    <w:rsid w:val="00777887"/>
    <w:rsid w:val="007817E4"/>
    <w:rsid w:val="00781EE8"/>
    <w:rsid w:val="00783D03"/>
    <w:rsid w:val="007856C8"/>
    <w:rsid w:val="00786CFF"/>
    <w:rsid w:val="007924C5"/>
    <w:rsid w:val="00793DB8"/>
    <w:rsid w:val="007978C1"/>
    <w:rsid w:val="00797EFF"/>
    <w:rsid w:val="007A3BC5"/>
    <w:rsid w:val="007A5F8D"/>
    <w:rsid w:val="007A64B9"/>
    <w:rsid w:val="007A77E1"/>
    <w:rsid w:val="007A7DB5"/>
    <w:rsid w:val="007B1595"/>
    <w:rsid w:val="007B27E5"/>
    <w:rsid w:val="007B4190"/>
    <w:rsid w:val="007B5FE8"/>
    <w:rsid w:val="007B6BF6"/>
    <w:rsid w:val="007B7E96"/>
    <w:rsid w:val="007C20ED"/>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5D4A"/>
    <w:rsid w:val="007F722A"/>
    <w:rsid w:val="00801369"/>
    <w:rsid w:val="00802F25"/>
    <w:rsid w:val="00804993"/>
    <w:rsid w:val="0080524E"/>
    <w:rsid w:val="008130D0"/>
    <w:rsid w:val="008302F2"/>
    <w:rsid w:val="008317A5"/>
    <w:rsid w:val="008319E6"/>
    <w:rsid w:val="008325C8"/>
    <w:rsid w:val="0083384E"/>
    <w:rsid w:val="008338DB"/>
    <w:rsid w:val="00836418"/>
    <w:rsid w:val="00836734"/>
    <w:rsid w:val="0083769E"/>
    <w:rsid w:val="00837B59"/>
    <w:rsid w:val="00841F2B"/>
    <w:rsid w:val="008434EB"/>
    <w:rsid w:val="00844293"/>
    <w:rsid w:val="008456AE"/>
    <w:rsid w:val="00847E5E"/>
    <w:rsid w:val="00852C2D"/>
    <w:rsid w:val="00857603"/>
    <w:rsid w:val="00860C76"/>
    <w:rsid w:val="00865CE4"/>
    <w:rsid w:val="00866D20"/>
    <w:rsid w:val="008677F7"/>
    <w:rsid w:val="00867D10"/>
    <w:rsid w:val="00867D70"/>
    <w:rsid w:val="00873ACF"/>
    <w:rsid w:val="00874D3C"/>
    <w:rsid w:val="00876786"/>
    <w:rsid w:val="008773E6"/>
    <w:rsid w:val="00877982"/>
    <w:rsid w:val="00880720"/>
    <w:rsid w:val="008817B6"/>
    <w:rsid w:val="008829B5"/>
    <w:rsid w:val="00882BF2"/>
    <w:rsid w:val="00883D04"/>
    <w:rsid w:val="00885B9A"/>
    <w:rsid w:val="00887FA1"/>
    <w:rsid w:val="00891448"/>
    <w:rsid w:val="00895B45"/>
    <w:rsid w:val="008972F7"/>
    <w:rsid w:val="00897378"/>
    <w:rsid w:val="00897739"/>
    <w:rsid w:val="008A1C7E"/>
    <w:rsid w:val="008A2078"/>
    <w:rsid w:val="008A70E9"/>
    <w:rsid w:val="008A7A72"/>
    <w:rsid w:val="008B166B"/>
    <w:rsid w:val="008B1F8A"/>
    <w:rsid w:val="008B2353"/>
    <w:rsid w:val="008B58AE"/>
    <w:rsid w:val="008C1F5B"/>
    <w:rsid w:val="008C4AE5"/>
    <w:rsid w:val="008C6B90"/>
    <w:rsid w:val="008D0B8A"/>
    <w:rsid w:val="008E21F3"/>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55C"/>
    <w:rsid w:val="00934906"/>
    <w:rsid w:val="00935F92"/>
    <w:rsid w:val="00935F9D"/>
    <w:rsid w:val="00940887"/>
    <w:rsid w:val="009415EB"/>
    <w:rsid w:val="0094179D"/>
    <w:rsid w:val="009443A9"/>
    <w:rsid w:val="00946E40"/>
    <w:rsid w:val="009470EF"/>
    <w:rsid w:val="00955570"/>
    <w:rsid w:val="00957579"/>
    <w:rsid w:val="00962DF8"/>
    <w:rsid w:val="00965F77"/>
    <w:rsid w:val="0097008F"/>
    <w:rsid w:val="009715BD"/>
    <w:rsid w:val="009716A2"/>
    <w:rsid w:val="0097274F"/>
    <w:rsid w:val="00973BB5"/>
    <w:rsid w:val="00974B20"/>
    <w:rsid w:val="009754B8"/>
    <w:rsid w:val="00976115"/>
    <w:rsid w:val="00976176"/>
    <w:rsid w:val="00977B1F"/>
    <w:rsid w:val="00982CBB"/>
    <w:rsid w:val="0098656F"/>
    <w:rsid w:val="00995250"/>
    <w:rsid w:val="00995C3E"/>
    <w:rsid w:val="00996366"/>
    <w:rsid w:val="00997A5D"/>
    <w:rsid w:val="009A1A69"/>
    <w:rsid w:val="009A6069"/>
    <w:rsid w:val="009A6394"/>
    <w:rsid w:val="009B4D5A"/>
    <w:rsid w:val="009B5D25"/>
    <w:rsid w:val="009C0392"/>
    <w:rsid w:val="009C1657"/>
    <w:rsid w:val="009C1E04"/>
    <w:rsid w:val="009C58D3"/>
    <w:rsid w:val="009C6812"/>
    <w:rsid w:val="009C75D1"/>
    <w:rsid w:val="009D0F76"/>
    <w:rsid w:val="009D3552"/>
    <w:rsid w:val="009D41E2"/>
    <w:rsid w:val="009D42E6"/>
    <w:rsid w:val="009D5C6C"/>
    <w:rsid w:val="009E12E7"/>
    <w:rsid w:val="009E46A6"/>
    <w:rsid w:val="009E46B9"/>
    <w:rsid w:val="009E721C"/>
    <w:rsid w:val="009F0ACC"/>
    <w:rsid w:val="009F0AFE"/>
    <w:rsid w:val="009F3091"/>
    <w:rsid w:val="009F60DC"/>
    <w:rsid w:val="00A00C60"/>
    <w:rsid w:val="00A00DE3"/>
    <w:rsid w:val="00A00EB1"/>
    <w:rsid w:val="00A00F19"/>
    <w:rsid w:val="00A01DE4"/>
    <w:rsid w:val="00A01F99"/>
    <w:rsid w:val="00A02278"/>
    <w:rsid w:val="00A04418"/>
    <w:rsid w:val="00A04820"/>
    <w:rsid w:val="00A05ED6"/>
    <w:rsid w:val="00A0667A"/>
    <w:rsid w:val="00A10E57"/>
    <w:rsid w:val="00A12C55"/>
    <w:rsid w:val="00A13443"/>
    <w:rsid w:val="00A14341"/>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4F2E"/>
    <w:rsid w:val="00A3609F"/>
    <w:rsid w:val="00A36C2C"/>
    <w:rsid w:val="00A408BB"/>
    <w:rsid w:val="00A41E86"/>
    <w:rsid w:val="00A4217F"/>
    <w:rsid w:val="00A422D5"/>
    <w:rsid w:val="00A43D00"/>
    <w:rsid w:val="00A44143"/>
    <w:rsid w:val="00A457D8"/>
    <w:rsid w:val="00A50C5B"/>
    <w:rsid w:val="00A52ACB"/>
    <w:rsid w:val="00A53CCA"/>
    <w:rsid w:val="00A54962"/>
    <w:rsid w:val="00A55659"/>
    <w:rsid w:val="00A5573C"/>
    <w:rsid w:val="00A578F0"/>
    <w:rsid w:val="00A604E5"/>
    <w:rsid w:val="00A605E3"/>
    <w:rsid w:val="00A6361E"/>
    <w:rsid w:val="00A63D25"/>
    <w:rsid w:val="00A663F7"/>
    <w:rsid w:val="00A66995"/>
    <w:rsid w:val="00A67DB0"/>
    <w:rsid w:val="00A710BD"/>
    <w:rsid w:val="00A73377"/>
    <w:rsid w:val="00A73BD8"/>
    <w:rsid w:val="00A74C6D"/>
    <w:rsid w:val="00A76B58"/>
    <w:rsid w:val="00A83F8A"/>
    <w:rsid w:val="00A90110"/>
    <w:rsid w:val="00A9043F"/>
    <w:rsid w:val="00A905A2"/>
    <w:rsid w:val="00A91F28"/>
    <w:rsid w:val="00A93BFF"/>
    <w:rsid w:val="00A967BC"/>
    <w:rsid w:val="00AA1660"/>
    <w:rsid w:val="00AA3634"/>
    <w:rsid w:val="00AA607C"/>
    <w:rsid w:val="00AA6FD8"/>
    <w:rsid w:val="00AA7645"/>
    <w:rsid w:val="00AA78C5"/>
    <w:rsid w:val="00AB453D"/>
    <w:rsid w:val="00AB6EAC"/>
    <w:rsid w:val="00AC05D7"/>
    <w:rsid w:val="00AC0935"/>
    <w:rsid w:val="00AC0FC7"/>
    <w:rsid w:val="00AC7A00"/>
    <w:rsid w:val="00AD14D5"/>
    <w:rsid w:val="00AD314E"/>
    <w:rsid w:val="00AD3757"/>
    <w:rsid w:val="00AD4226"/>
    <w:rsid w:val="00AD49AA"/>
    <w:rsid w:val="00AD7604"/>
    <w:rsid w:val="00AE1003"/>
    <w:rsid w:val="00AE2CC8"/>
    <w:rsid w:val="00AE4AA3"/>
    <w:rsid w:val="00AE56D5"/>
    <w:rsid w:val="00AE669F"/>
    <w:rsid w:val="00AE6A82"/>
    <w:rsid w:val="00AF1413"/>
    <w:rsid w:val="00AF22D1"/>
    <w:rsid w:val="00AF2EC8"/>
    <w:rsid w:val="00AF32C1"/>
    <w:rsid w:val="00AF49BD"/>
    <w:rsid w:val="00AF7436"/>
    <w:rsid w:val="00AF7A37"/>
    <w:rsid w:val="00B00163"/>
    <w:rsid w:val="00B01B83"/>
    <w:rsid w:val="00B04339"/>
    <w:rsid w:val="00B0545D"/>
    <w:rsid w:val="00B11712"/>
    <w:rsid w:val="00B11C30"/>
    <w:rsid w:val="00B12D8E"/>
    <w:rsid w:val="00B1499E"/>
    <w:rsid w:val="00B177B1"/>
    <w:rsid w:val="00B21326"/>
    <w:rsid w:val="00B21CA5"/>
    <w:rsid w:val="00B2209A"/>
    <w:rsid w:val="00B22872"/>
    <w:rsid w:val="00B23295"/>
    <w:rsid w:val="00B2362D"/>
    <w:rsid w:val="00B24093"/>
    <w:rsid w:val="00B30B9D"/>
    <w:rsid w:val="00B31E06"/>
    <w:rsid w:val="00B321D3"/>
    <w:rsid w:val="00B33C63"/>
    <w:rsid w:val="00B33F9C"/>
    <w:rsid w:val="00B33FB5"/>
    <w:rsid w:val="00B34979"/>
    <w:rsid w:val="00B35526"/>
    <w:rsid w:val="00B368FC"/>
    <w:rsid w:val="00B374A8"/>
    <w:rsid w:val="00B42AB6"/>
    <w:rsid w:val="00B449BB"/>
    <w:rsid w:val="00B50B58"/>
    <w:rsid w:val="00B543A4"/>
    <w:rsid w:val="00B55E3B"/>
    <w:rsid w:val="00B569F5"/>
    <w:rsid w:val="00B5700A"/>
    <w:rsid w:val="00B57905"/>
    <w:rsid w:val="00B60B65"/>
    <w:rsid w:val="00B62450"/>
    <w:rsid w:val="00B63F8C"/>
    <w:rsid w:val="00B6582D"/>
    <w:rsid w:val="00B6683E"/>
    <w:rsid w:val="00B67A28"/>
    <w:rsid w:val="00B70B9B"/>
    <w:rsid w:val="00B8313C"/>
    <w:rsid w:val="00B8405A"/>
    <w:rsid w:val="00B84A1F"/>
    <w:rsid w:val="00B84B7D"/>
    <w:rsid w:val="00B8530B"/>
    <w:rsid w:val="00B864C1"/>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059D6"/>
    <w:rsid w:val="00C10ECD"/>
    <w:rsid w:val="00C13279"/>
    <w:rsid w:val="00C151A6"/>
    <w:rsid w:val="00C1621D"/>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15BB"/>
    <w:rsid w:val="00C52C4E"/>
    <w:rsid w:val="00C5306B"/>
    <w:rsid w:val="00C54C60"/>
    <w:rsid w:val="00C55EA3"/>
    <w:rsid w:val="00C568C3"/>
    <w:rsid w:val="00C5745E"/>
    <w:rsid w:val="00C6057F"/>
    <w:rsid w:val="00C60A11"/>
    <w:rsid w:val="00C61E49"/>
    <w:rsid w:val="00C67DE2"/>
    <w:rsid w:val="00C70840"/>
    <w:rsid w:val="00C72332"/>
    <w:rsid w:val="00C820F9"/>
    <w:rsid w:val="00C82307"/>
    <w:rsid w:val="00C83553"/>
    <w:rsid w:val="00C84BDE"/>
    <w:rsid w:val="00C862E1"/>
    <w:rsid w:val="00C92072"/>
    <w:rsid w:val="00C94D04"/>
    <w:rsid w:val="00C94D3E"/>
    <w:rsid w:val="00C9624A"/>
    <w:rsid w:val="00C977C4"/>
    <w:rsid w:val="00CA00CD"/>
    <w:rsid w:val="00CA0E9C"/>
    <w:rsid w:val="00CA157B"/>
    <w:rsid w:val="00CA5C6C"/>
    <w:rsid w:val="00CA610B"/>
    <w:rsid w:val="00CA70D1"/>
    <w:rsid w:val="00CA7D01"/>
    <w:rsid w:val="00CB3357"/>
    <w:rsid w:val="00CB34B0"/>
    <w:rsid w:val="00CC2ED3"/>
    <w:rsid w:val="00CC333C"/>
    <w:rsid w:val="00CC3A51"/>
    <w:rsid w:val="00CC7F59"/>
    <w:rsid w:val="00CD30C4"/>
    <w:rsid w:val="00CD446B"/>
    <w:rsid w:val="00CE0E0B"/>
    <w:rsid w:val="00CE0F36"/>
    <w:rsid w:val="00CE3CA0"/>
    <w:rsid w:val="00CE4259"/>
    <w:rsid w:val="00CE5F3A"/>
    <w:rsid w:val="00CF15B4"/>
    <w:rsid w:val="00CF2275"/>
    <w:rsid w:val="00CF2A04"/>
    <w:rsid w:val="00CF3678"/>
    <w:rsid w:val="00CF50EC"/>
    <w:rsid w:val="00CF5EA3"/>
    <w:rsid w:val="00CF6456"/>
    <w:rsid w:val="00CF7321"/>
    <w:rsid w:val="00CF7994"/>
    <w:rsid w:val="00D02180"/>
    <w:rsid w:val="00D10012"/>
    <w:rsid w:val="00D10576"/>
    <w:rsid w:val="00D12570"/>
    <w:rsid w:val="00D1276A"/>
    <w:rsid w:val="00D14D19"/>
    <w:rsid w:val="00D15C20"/>
    <w:rsid w:val="00D16AC5"/>
    <w:rsid w:val="00D225D5"/>
    <w:rsid w:val="00D27B28"/>
    <w:rsid w:val="00D302A9"/>
    <w:rsid w:val="00D32138"/>
    <w:rsid w:val="00D33FF4"/>
    <w:rsid w:val="00D413D8"/>
    <w:rsid w:val="00D41C24"/>
    <w:rsid w:val="00D4373E"/>
    <w:rsid w:val="00D47376"/>
    <w:rsid w:val="00D503D8"/>
    <w:rsid w:val="00D51A69"/>
    <w:rsid w:val="00D5220D"/>
    <w:rsid w:val="00D625DD"/>
    <w:rsid w:val="00D626B1"/>
    <w:rsid w:val="00D64EE4"/>
    <w:rsid w:val="00D66B67"/>
    <w:rsid w:val="00D72AB8"/>
    <w:rsid w:val="00D73006"/>
    <w:rsid w:val="00D73AA7"/>
    <w:rsid w:val="00D75D37"/>
    <w:rsid w:val="00D80291"/>
    <w:rsid w:val="00D86FAB"/>
    <w:rsid w:val="00D87897"/>
    <w:rsid w:val="00D879B1"/>
    <w:rsid w:val="00D90D15"/>
    <w:rsid w:val="00D92DBE"/>
    <w:rsid w:val="00D931FB"/>
    <w:rsid w:val="00D93C7F"/>
    <w:rsid w:val="00D955BA"/>
    <w:rsid w:val="00D964E0"/>
    <w:rsid w:val="00DA2409"/>
    <w:rsid w:val="00DA2F4B"/>
    <w:rsid w:val="00DA5617"/>
    <w:rsid w:val="00DB157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024B4"/>
    <w:rsid w:val="00E04B47"/>
    <w:rsid w:val="00E06B7C"/>
    <w:rsid w:val="00E1119A"/>
    <w:rsid w:val="00E14141"/>
    <w:rsid w:val="00E15138"/>
    <w:rsid w:val="00E17F0D"/>
    <w:rsid w:val="00E233F5"/>
    <w:rsid w:val="00E23F8B"/>
    <w:rsid w:val="00E26CA3"/>
    <w:rsid w:val="00E32CB7"/>
    <w:rsid w:val="00E32E4D"/>
    <w:rsid w:val="00E32ECF"/>
    <w:rsid w:val="00E3382F"/>
    <w:rsid w:val="00E3725B"/>
    <w:rsid w:val="00E413F0"/>
    <w:rsid w:val="00E455B4"/>
    <w:rsid w:val="00E5039A"/>
    <w:rsid w:val="00E52136"/>
    <w:rsid w:val="00E54C47"/>
    <w:rsid w:val="00E57CDD"/>
    <w:rsid w:val="00E6061D"/>
    <w:rsid w:val="00E61AE8"/>
    <w:rsid w:val="00E629E8"/>
    <w:rsid w:val="00E63B39"/>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532"/>
    <w:rsid w:val="00E96BCF"/>
    <w:rsid w:val="00E979BD"/>
    <w:rsid w:val="00E97E40"/>
    <w:rsid w:val="00EA55DF"/>
    <w:rsid w:val="00EA6AB3"/>
    <w:rsid w:val="00EA765D"/>
    <w:rsid w:val="00EB3EDA"/>
    <w:rsid w:val="00EB7558"/>
    <w:rsid w:val="00EB7A2D"/>
    <w:rsid w:val="00EC2F92"/>
    <w:rsid w:val="00ED2C52"/>
    <w:rsid w:val="00ED31B5"/>
    <w:rsid w:val="00ED4758"/>
    <w:rsid w:val="00ED63A1"/>
    <w:rsid w:val="00ED735E"/>
    <w:rsid w:val="00ED7E9F"/>
    <w:rsid w:val="00EE1759"/>
    <w:rsid w:val="00EE2BF6"/>
    <w:rsid w:val="00EE39BE"/>
    <w:rsid w:val="00EE3DE3"/>
    <w:rsid w:val="00EE4AB5"/>
    <w:rsid w:val="00EE6F19"/>
    <w:rsid w:val="00EE7B25"/>
    <w:rsid w:val="00EF0666"/>
    <w:rsid w:val="00EF4B3B"/>
    <w:rsid w:val="00EF5A08"/>
    <w:rsid w:val="00F04FB0"/>
    <w:rsid w:val="00F07181"/>
    <w:rsid w:val="00F1097C"/>
    <w:rsid w:val="00F13EEB"/>
    <w:rsid w:val="00F14AF7"/>
    <w:rsid w:val="00F156E6"/>
    <w:rsid w:val="00F21A48"/>
    <w:rsid w:val="00F22025"/>
    <w:rsid w:val="00F24E6F"/>
    <w:rsid w:val="00F25383"/>
    <w:rsid w:val="00F256CD"/>
    <w:rsid w:val="00F26338"/>
    <w:rsid w:val="00F30B52"/>
    <w:rsid w:val="00F31F26"/>
    <w:rsid w:val="00F32E57"/>
    <w:rsid w:val="00F33354"/>
    <w:rsid w:val="00F3424C"/>
    <w:rsid w:val="00F34C9F"/>
    <w:rsid w:val="00F41DFC"/>
    <w:rsid w:val="00F4378A"/>
    <w:rsid w:val="00F4400B"/>
    <w:rsid w:val="00F46105"/>
    <w:rsid w:val="00F4770D"/>
    <w:rsid w:val="00F523A9"/>
    <w:rsid w:val="00F55920"/>
    <w:rsid w:val="00F56597"/>
    <w:rsid w:val="00F56B01"/>
    <w:rsid w:val="00F60E77"/>
    <w:rsid w:val="00F738A9"/>
    <w:rsid w:val="00F738CB"/>
    <w:rsid w:val="00F74C56"/>
    <w:rsid w:val="00F7563D"/>
    <w:rsid w:val="00F7580C"/>
    <w:rsid w:val="00F76A12"/>
    <w:rsid w:val="00F77B81"/>
    <w:rsid w:val="00F80309"/>
    <w:rsid w:val="00F8203F"/>
    <w:rsid w:val="00F830CD"/>
    <w:rsid w:val="00F83DDD"/>
    <w:rsid w:val="00F85083"/>
    <w:rsid w:val="00F8575D"/>
    <w:rsid w:val="00F85C78"/>
    <w:rsid w:val="00F86B49"/>
    <w:rsid w:val="00F922A9"/>
    <w:rsid w:val="00FA490A"/>
    <w:rsid w:val="00FA6129"/>
    <w:rsid w:val="00FA649F"/>
    <w:rsid w:val="00FB20D6"/>
    <w:rsid w:val="00FC2C01"/>
    <w:rsid w:val="00FC3434"/>
    <w:rsid w:val="00FC6D7E"/>
    <w:rsid w:val="00FC7555"/>
    <w:rsid w:val="00FD0751"/>
    <w:rsid w:val="00FD5D5B"/>
    <w:rsid w:val="00FD6290"/>
    <w:rsid w:val="00FE0FB7"/>
    <w:rsid w:val="00FE217E"/>
    <w:rsid w:val="00FE310F"/>
    <w:rsid w:val="00FE5D22"/>
    <w:rsid w:val="00FE6D5D"/>
    <w:rsid w:val="00FF07E9"/>
    <w:rsid w:val="00FF3211"/>
    <w:rsid w:val="00FF36B6"/>
    <w:rsid w:val="00FF4A91"/>
    <w:rsid w:val="00FF619E"/>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 w:type="character" w:customStyle="1" w:styleId="cc-var">
    <w:name w:val="cc-var"/>
    <w:basedOn w:val="DefaultParagraphFont"/>
    <w:rsid w:val="004D58A3"/>
  </w:style>
  <w:style w:type="character" w:customStyle="1" w:styleId="field2">
    <w:name w:val="field2"/>
    <w:basedOn w:val="DefaultParagraphFont"/>
    <w:rsid w:val="00E23F8B"/>
  </w:style>
  <w:style w:type="character" w:customStyle="1" w:styleId="baddress">
    <w:name w:val="b_address"/>
    <w:basedOn w:val="DefaultParagraphFont"/>
    <w:rsid w:val="00402CE6"/>
  </w:style>
  <w:style w:type="character" w:customStyle="1" w:styleId="ncjtcmodtrainingdetaildescr">
    <w:name w:val="ncjtc_mod_trainingdetail_descr"/>
    <w:basedOn w:val="DefaultParagraphFont"/>
    <w:rsid w:val="000D4ABC"/>
  </w:style>
  <w:style w:type="paragraph" w:customStyle="1" w:styleId="m5155226797782242630text1">
    <w:name w:val="m_5155226797782242630text1"/>
    <w:basedOn w:val="Normal"/>
    <w:rsid w:val="00836418"/>
    <w:pPr>
      <w:spacing w:before="100" w:beforeAutospacing="1" w:after="100" w:afterAutospacing="1"/>
    </w:pPr>
    <w:rPr>
      <w:rFonts w:eastAsiaTheme="minorEastAsia"/>
    </w:rPr>
  </w:style>
  <w:style w:type="paragraph" w:customStyle="1" w:styleId="news-body-text">
    <w:name w:val="news-body-text"/>
    <w:basedOn w:val="Normal"/>
    <w:rsid w:val="008338DB"/>
    <w:pPr>
      <w:spacing w:after="150"/>
    </w:pPr>
  </w:style>
  <w:style w:type="paragraph" w:styleId="BodyText">
    <w:name w:val="Body Text"/>
    <w:basedOn w:val="Normal"/>
    <w:link w:val="BodyTextChar"/>
    <w:uiPriority w:val="99"/>
    <w:semiHidden/>
    <w:unhideWhenUsed/>
    <w:rsid w:val="00CA0E9C"/>
    <w:pPr>
      <w:spacing w:after="120"/>
    </w:pPr>
  </w:style>
  <w:style w:type="character" w:customStyle="1" w:styleId="BodyTextChar">
    <w:name w:val="Body Text Char"/>
    <w:basedOn w:val="DefaultParagraphFont"/>
    <w:link w:val="BodyText"/>
    <w:uiPriority w:val="99"/>
    <w:semiHidden/>
    <w:rsid w:val="00CA0E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555">
      <w:bodyDiv w:val="1"/>
      <w:marLeft w:val="0"/>
      <w:marRight w:val="0"/>
      <w:marTop w:val="0"/>
      <w:marBottom w:val="0"/>
      <w:divBdr>
        <w:top w:val="none" w:sz="0" w:space="0" w:color="auto"/>
        <w:left w:val="none" w:sz="0" w:space="0" w:color="auto"/>
        <w:bottom w:val="none" w:sz="0" w:space="0" w:color="auto"/>
        <w:right w:val="none" w:sz="0" w:space="0" w:color="auto"/>
      </w:divBdr>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4931071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64377875">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0016945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7108934">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2028465">
      <w:bodyDiv w:val="1"/>
      <w:marLeft w:val="0"/>
      <w:marRight w:val="0"/>
      <w:marTop w:val="0"/>
      <w:marBottom w:val="0"/>
      <w:divBdr>
        <w:top w:val="none" w:sz="0" w:space="0" w:color="auto"/>
        <w:left w:val="none" w:sz="0" w:space="0" w:color="auto"/>
        <w:bottom w:val="none" w:sz="0" w:space="0" w:color="auto"/>
        <w:right w:val="none" w:sz="0" w:space="0" w:color="auto"/>
      </w:divBdr>
      <w:divsChild>
        <w:div w:id="818309701">
          <w:marLeft w:val="0"/>
          <w:marRight w:val="0"/>
          <w:marTop w:val="0"/>
          <w:marBottom w:val="0"/>
          <w:divBdr>
            <w:top w:val="none" w:sz="0" w:space="0" w:color="auto"/>
            <w:left w:val="none" w:sz="0" w:space="0" w:color="auto"/>
            <w:bottom w:val="none" w:sz="0" w:space="0" w:color="auto"/>
            <w:right w:val="none" w:sz="0" w:space="0" w:color="auto"/>
          </w:divBdr>
          <w:divsChild>
            <w:div w:id="2067223249">
              <w:marLeft w:val="0"/>
              <w:marRight w:val="0"/>
              <w:marTop w:val="0"/>
              <w:marBottom w:val="0"/>
              <w:divBdr>
                <w:top w:val="none" w:sz="0" w:space="0" w:color="auto"/>
                <w:left w:val="none" w:sz="0" w:space="0" w:color="auto"/>
                <w:bottom w:val="none" w:sz="0" w:space="0" w:color="auto"/>
                <w:right w:val="none" w:sz="0" w:space="0" w:color="auto"/>
              </w:divBdr>
              <w:divsChild>
                <w:div w:id="1716851480">
                  <w:marLeft w:val="0"/>
                  <w:marRight w:val="0"/>
                  <w:marTop w:val="0"/>
                  <w:marBottom w:val="0"/>
                  <w:divBdr>
                    <w:top w:val="none" w:sz="0" w:space="0" w:color="auto"/>
                    <w:left w:val="none" w:sz="0" w:space="0" w:color="auto"/>
                    <w:bottom w:val="none" w:sz="0" w:space="0" w:color="auto"/>
                    <w:right w:val="none" w:sz="0" w:space="0" w:color="auto"/>
                  </w:divBdr>
                  <w:divsChild>
                    <w:div w:id="1502812331">
                      <w:marLeft w:val="0"/>
                      <w:marRight w:val="0"/>
                      <w:marTop w:val="0"/>
                      <w:marBottom w:val="0"/>
                      <w:divBdr>
                        <w:top w:val="none" w:sz="0" w:space="0" w:color="auto"/>
                        <w:left w:val="none" w:sz="0" w:space="0" w:color="auto"/>
                        <w:bottom w:val="none" w:sz="0" w:space="0" w:color="auto"/>
                        <w:right w:val="none" w:sz="0" w:space="0" w:color="auto"/>
                      </w:divBdr>
                      <w:divsChild>
                        <w:div w:id="561254183">
                          <w:marLeft w:val="0"/>
                          <w:marRight w:val="0"/>
                          <w:marTop w:val="0"/>
                          <w:marBottom w:val="0"/>
                          <w:divBdr>
                            <w:top w:val="none" w:sz="0" w:space="0" w:color="auto"/>
                            <w:left w:val="none" w:sz="0" w:space="0" w:color="auto"/>
                            <w:bottom w:val="none" w:sz="0" w:space="0" w:color="auto"/>
                            <w:right w:val="none" w:sz="0" w:space="0" w:color="auto"/>
                          </w:divBdr>
                          <w:divsChild>
                            <w:div w:id="1531138535">
                              <w:marLeft w:val="0"/>
                              <w:marRight w:val="0"/>
                              <w:marTop w:val="0"/>
                              <w:marBottom w:val="0"/>
                              <w:divBdr>
                                <w:top w:val="none" w:sz="0" w:space="0" w:color="auto"/>
                                <w:left w:val="none" w:sz="0" w:space="0" w:color="auto"/>
                                <w:bottom w:val="none" w:sz="0" w:space="0" w:color="auto"/>
                                <w:right w:val="none" w:sz="0" w:space="0" w:color="auto"/>
                              </w:divBdr>
                              <w:divsChild>
                                <w:div w:id="1355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17345970">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1275401">
      <w:bodyDiv w:val="1"/>
      <w:marLeft w:val="0"/>
      <w:marRight w:val="0"/>
      <w:marTop w:val="0"/>
      <w:marBottom w:val="0"/>
      <w:divBdr>
        <w:top w:val="none" w:sz="0" w:space="0" w:color="auto"/>
        <w:left w:val="none" w:sz="0" w:space="0" w:color="auto"/>
        <w:bottom w:val="none" w:sz="0" w:space="0" w:color="auto"/>
        <w:right w:val="none" w:sz="0" w:space="0" w:color="auto"/>
      </w:divBdr>
      <w:divsChild>
        <w:div w:id="1348101428">
          <w:marLeft w:val="0"/>
          <w:marRight w:val="0"/>
          <w:marTop w:val="0"/>
          <w:marBottom w:val="0"/>
          <w:divBdr>
            <w:top w:val="none" w:sz="0" w:space="0" w:color="auto"/>
            <w:left w:val="none" w:sz="0" w:space="0" w:color="auto"/>
            <w:bottom w:val="none" w:sz="0" w:space="0" w:color="auto"/>
            <w:right w:val="none" w:sz="0" w:space="0" w:color="auto"/>
          </w:divBdr>
          <w:divsChild>
            <w:div w:id="2139368516">
              <w:marLeft w:val="0"/>
              <w:marRight w:val="0"/>
              <w:marTop w:val="0"/>
              <w:marBottom w:val="0"/>
              <w:divBdr>
                <w:top w:val="none" w:sz="0" w:space="0" w:color="auto"/>
                <w:left w:val="none" w:sz="0" w:space="0" w:color="auto"/>
                <w:bottom w:val="none" w:sz="0" w:space="0" w:color="auto"/>
                <w:right w:val="none" w:sz="0" w:space="0" w:color="auto"/>
              </w:divBdr>
              <w:divsChild>
                <w:div w:id="1401100620">
                  <w:marLeft w:val="0"/>
                  <w:marRight w:val="0"/>
                  <w:marTop w:val="0"/>
                  <w:marBottom w:val="0"/>
                  <w:divBdr>
                    <w:top w:val="none" w:sz="0" w:space="0" w:color="auto"/>
                    <w:left w:val="none" w:sz="0" w:space="0" w:color="auto"/>
                    <w:bottom w:val="none" w:sz="0" w:space="0" w:color="auto"/>
                    <w:right w:val="none" w:sz="0" w:space="0" w:color="auto"/>
                  </w:divBdr>
                  <w:divsChild>
                    <w:div w:id="183908038">
                      <w:marLeft w:val="0"/>
                      <w:marRight w:val="0"/>
                      <w:marTop w:val="0"/>
                      <w:marBottom w:val="0"/>
                      <w:divBdr>
                        <w:top w:val="none" w:sz="0" w:space="0" w:color="auto"/>
                        <w:left w:val="none" w:sz="0" w:space="0" w:color="auto"/>
                        <w:bottom w:val="none" w:sz="0" w:space="0" w:color="auto"/>
                        <w:right w:val="none" w:sz="0" w:space="0" w:color="auto"/>
                      </w:divBdr>
                      <w:divsChild>
                        <w:div w:id="452208566">
                          <w:marLeft w:val="0"/>
                          <w:marRight w:val="0"/>
                          <w:marTop w:val="0"/>
                          <w:marBottom w:val="0"/>
                          <w:divBdr>
                            <w:top w:val="none" w:sz="0" w:space="0" w:color="auto"/>
                            <w:left w:val="none" w:sz="0" w:space="0" w:color="auto"/>
                            <w:bottom w:val="none" w:sz="0" w:space="0" w:color="auto"/>
                            <w:right w:val="none" w:sz="0" w:space="0" w:color="auto"/>
                          </w:divBdr>
                          <w:divsChild>
                            <w:div w:id="1091509771">
                              <w:marLeft w:val="0"/>
                              <w:marRight w:val="0"/>
                              <w:marTop w:val="0"/>
                              <w:marBottom w:val="0"/>
                              <w:divBdr>
                                <w:top w:val="none" w:sz="0" w:space="0" w:color="auto"/>
                                <w:left w:val="none" w:sz="0" w:space="0" w:color="auto"/>
                                <w:bottom w:val="none" w:sz="0" w:space="0" w:color="auto"/>
                                <w:right w:val="none" w:sz="0" w:space="0" w:color="auto"/>
                              </w:divBdr>
                              <w:divsChild>
                                <w:div w:id="1654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345962">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2440">
      <w:bodyDiv w:val="1"/>
      <w:marLeft w:val="0"/>
      <w:marRight w:val="0"/>
      <w:marTop w:val="0"/>
      <w:marBottom w:val="0"/>
      <w:divBdr>
        <w:top w:val="none" w:sz="0" w:space="0" w:color="auto"/>
        <w:left w:val="none" w:sz="0" w:space="0" w:color="auto"/>
        <w:bottom w:val="none" w:sz="0" w:space="0" w:color="auto"/>
        <w:right w:val="none" w:sz="0" w:space="0" w:color="auto"/>
      </w:divBdr>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15635482">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2451">
      <w:bodyDiv w:val="1"/>
      <w:marLeft w:val="0"/>
      <w:marRight w:val="0"/>
      <w:marTop w:val="0"/>
      <w:marBottom w:val="0"/>
      <w:divBdr>
        <w:top w:val="none" w:sz="0" w:space="0" w:color="auto"/>
        <w:left w:val="none" w:sz="0" w:space="0" w:color="auto"/>
        <w:bottom w:val="none" w:sz="0" w:space="0" w:color="auto"/>
        <w:right w:val="none" w:sz="0" w:space="0" w:color="auto"/>
      </w:divBdr>
      <w:divsChild>
        <w:div w:id="2100128312">
          <w:marLeft w:val="0"/>
          <w:marRight w:val="0"/>
          <w:marTop w:val="0"/>
          <w:marBottom w:val="0"/>
          <w:divBdr>
            <w:top w:val="none" w:sz="0" w:space="0" w:color="auto"/>
            <w:left w:val="none" w:sz="0" w:space="0" w:color="auto"/>
            <w:bottom w:val="none" w:sz="0" w:space="0" w:color="auto"/>
            <w:right w:val="none" w:sz="0" w:space="0" w:color="auto"/>
          </w:divBdr>
          <w:divsChild>
            <w:div w:id="1378511702">
              <w:marLeft w:val="0"/>
              <w:marRight w:val="0"/>
              <w:marTop w:val="0"/>
              <w:marBottom w:val="0"/>
              <w:divBdr>
                <w:top w:val="none" w:sz="0" w:space="0" w:color="auto"/>
                <w:left w:val="none" w:sz="0" w:space="0" w:color="auto"/>
                <w:bottom w:val="none" w:sz="0" w:space="0" w:color="auto"/>
                <w:right w:val="none" w:sz="0" w:space="0" w:color="auto"/>
              </w:divBdr>
              <w:divsChild>
                <w:div w:id="727996594">
                  <w:marLeft w:val="0"/>
                  <w:marRight w:val="0"/>
                  <w:marTop w:val="0"/>
                  <w:marBottom w:val="0"/>
                  <w:divBdr>
                    <w:top w:val="none" w:sz="0" w:space="0" w:color="auto"/>
                    <w:left w:val="none" w:sz="0" w:space="0" w:color="auto"/>
                    <w:bottom w:val="none" w:sz="0" w:space="0" w:color="auto"/>
                    <w:right w:val="none" w:sz="0" w:space="0" w:color="auto"/>
                  </w:divBdr>
                  <w:divsChild>
                    <w:div w:id="1760173920">
                      <w:marLeft w:val="0"/>
                      <w:marRight w:val="0"/>
                      <w:marTop w:val="0"/>
                      <w:marBottom w:val="0"/>
                      <w:divBdr>
                        <w:top w:val="none" w:sz="0" w:space="0" w:color="auto"/>
                        <w:left w:val="none" w:sz="0" w:space="0" w:color="auto"/>
                        <w:bottom w:val="none" w:sz="0" w:space="0" w:color="auto"/>
                        <w:right w:val="none" w:sz="0" w:space="0" w:color="auto"/>
                      </w:divBdr>
                      <w:divsChild>
                        <w:div w:id="720790117">
                          <w:marLeft w:val="0"/>
                          <w:marRight w:val="0"/>
                          <w:marTop w:val="0"/>
                          <w:marBottom w:val="0"/>
                          <w:divBdr>
                            <w:top w:val="none" w:sz="0" w:space="0" w:color="auto"/>
                            <w:left w:val="none" w:sz="0" w:space="0" w:color="auto"/>
                            <w:bottom w:val="none" w:sz="0" w:space="0" w:color="auto"/>
                            <w:right w:val="none" w:sz="0" w:space="0" w:color="auto"/>
                          </w:divBdr>
                          <w:divsChild>
                            <w:div w:id="226301941">
                              <w:marLeft w:val="0"/>
                              <w:marRight w:val="0"/>
                              <w:marTop w:val="0"/>
                              <w:marBottom w:val="240"/>
                              <w:divBdr>
                                <w:top w:val="none" w:sz="0" w:space="0" w:color="auto"/>
                                <w:left w:val="none" w:sz="0" w:space="0" w:color="auto"/>
                                <w:bottom w:val="none" w:sz="0" w:space="0" w:color="auto"/>
                                <w:right w:val="none" w:sz="0" w:space="0" w:color="auto"/>
                              </w:divBdr>
                              <w:divsChild>
                                <w:div w:id="5405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284477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992">
          <w:marLeft w:val="0"/>
          <w:marRight w:val="0"/>
          <w:marTop w:val="0"/>
          <w:marBottom w:val="0"/>
          <w:divBdr>
            <w:top w:val="none" w:sz="0" w:space="0" w:color="auto"/>
            <w:left w:val="none" w:sz="0" w:space="0" w:color="auto"/>
            <w:bottom w:val="none" w:sz="0" w:space="0" w:color="auto"/>
            <w:right w:val="none" w:sz="0" w:space="0" w:color="auto"/>
          </w:divBdr>
          <w:divsChild>
            <w:div w:id="1704817955">
              <w:marLeft w:val="0"/>
              <w:marRight w:val="0"/>
              <w:marTop w:val="0"/>
              <w:marBottom w:val="0"/>
              <w:divBdr>
                <w:top w:val="none" w:sz="0" w:space="0" w:color="auto"/>
                <w:left w:val="none" w:sz="0" w:space="0" w:color="auto"/>
                <w:bottom w:val="none" w:sz="0" w:space="0" w:color="auto"/>
                <w:right w:val="none" w:sz="0" w:space="0" w:color="auto"/>
              </w:divBdr>
              <w:divsChild>
                <w:div w:id="462040290">
                  <w:marLeft w:val="0"/>
                  <w:marRight w:val="0"/>
                  <w:marTop w:val="0"/>
                  <w:marBottom w:val="0"/>
                  <w:divBdr>
                    <w:top w:val="none" w:sz="0" w:space="0" w:color="auto"/>
                    <w:left w:val="none" w:sz="0" w:space="0" w:color="auto"/>
                    <w:bottom w:val="none" w:sz="0" w:space="0" w:color="auto"/>
                    <w:right w:val="none" w:sz="0" w:space="0" w:color="auto"/>
                  </w:divBdr>
                  <w:divsChild>
                    <w:div w:id="145172337">
                      <w:marLeft w:val="0"/>
                      <w:marRight w:val="0"/>
                      <w:marTop w:val="0"/>
                      <w:marBottom w:val="0"/>
                      <w:divBdr>
                        <w:top w:val="none" w:sz="0" w:space="0" w:color="auto"/>
                        <w:left w:val="none" w:sz="0" w:space="0" w:color="auto"/>
                        <w:bottom w:val="none" w:sz="0" w:space="0" w:color="auto"/>
                        <w:right w:val="none" w:sz="0" w:space="0" w:color="auto"/>
                      </w:divBdr>
                      <w:divsChild>
                        <w:div w:id="781460646">
                          <w:marLeft w:val="0"/>
                          <w:marRight w:val="0"/>
                          <w:marTop w:val="0"/>
                          <w:marBottom w:val="0"/>
                          <w:divBdr>
                            <w:top w:val="none" w:sz="0" w:space="0" w:color="auto"/>
                            <w:left w:val="none" w:sz="0" w:space="0" w:color="auto"/>
                            <w:bottom w:val="none" w:sz="0" w:space="0" w:color="auto"/>
                            <w:right w:val="none" w:sz="0" w:space="0" w:color="auto"/>
                          </w:divBdr>
                          <w:divsChild>
                            <w:div w:id="1641496768">
                              <w:marLeft w:val="0"/>
                              <w:marRight w:val="0"/>
                              <w:marTop w:val="0"/>
                              <w:marBottom w:val="0"/>
                              <w:divBdr>
                                <w:top w:val="none" w:sz="0" w:space="0" w:color="auto"/>
                                <w:left w:val="none" w:sz="0" w:space="0" w:color="auto"/>
                                <w:bottom w:val="none" w:sz="0" w:space="0" w:color="auto"/>
                                <w:right w:val="none" w:sz="0" w:space="0" w:color="auto"/>
                              </w:divBdr>
                              <w:divsChild>
                                <w:div w:id="1614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1543865">
      <w:bodyDiv w:val="1"/>
      <w:marLeft w:val="0"/>
      <w:marRight w:val="0"/>
      <w:marTop w:val="0"/>
      <w:marBottom w:val="0"/>
      <w:divBdr>
        <w:top w:val="none" w:sz="0" w:space="0" w:color="auto"/>
        <w:left w:val="none" w:sz="0" w:space="0" w:color="auto"/>
        <w:bottom w:val="none" w:sz="0" w:space="0" w:color="auto"/>
        <w:right w:val="none" w:sz="0" w:space="0" w:color="auto"/>
      </w:divBdr>
      <w:divsChild>
        <w:div w:id="1087384280">
          <w:marLeft w:val="0"/>
          <w:marRight w:val="0"/>
          <w:marTop w:val="0"/>
          <w:marBottom w:val="0"/>
          <w:divBdr>
            <w:top w:val="none" w:sz="0" w:space="0" w:color="auto"/>
            <w:left w:val="none" w:sz="0" w:space="0" w:color="auto"/>
            <w:bottom w:val="none" w:sz="0" w:space="0" w:color="auto"/>
            <w:right w:val="none" w:sz="0" w:space="0" w:color="auto"/>
          </w:divBdr>
          <w:divsChild>
            <w:div w:id="29427093">
              <w:marLeft w:val="0"/>
              <w:marRight w:val="0"/>
              <w:marTop w:val="0"/>
              <w:marBottom w:val="0"/>
              <w:divBdr>
                <w:top w:val="none" w:sz="0" w:space="0" w:color="auto"/>
                <w:left w:val="none" w:sz="0" w:space="0" w:color="auto"/>
                <w:bottom w:val="none" w:sz="0" w:space="0" w:color="auto"/>
                <w:right w:val="none" w:sz="0" w:space="0" w:color="auto"/>
              </w:divBdr>
              <w:divsChild>
                <w:div w:id="586423748">
                  <w:marLeft w:val="0"/>
                  <w:marRight w:val="0"/>
                  <w:marTop w:val="0"/>
                  <w:marBottom w:val="0"/>
                  <w:divBdr>
                    <w:top w:val="none" w:sz="0" w:space="0" w:color="auto"/>
                    <w:left w:val="none" w:sz="0" w:space="0" w:color="auto"/>
                    <w:bottom w:val="none" w:sz="0" w:space="0" w:color="auto"/>
                    <w:right w:val="none" w:sz="0" w:space="0" w:color="auto"/>
                  </w:divBdr>
                  <w:divsChild>
                    <w:div w:id="252473092">
                      <w:marLeft w:val="0"/>
                      <w:marRight w:val="0"/>
                      <w:marTop w:val="0"/>
                      <w:marBottom w:val="0"/>
                      <w:divBdr>
                        <w:top w:val="none" w:sz="0" w:space="0" w:color="auto"/>
                        <w:left w:val="none" w:sz="0" w:space="0" w:color="auto"/>
                        <w:bottom w:val="none" w:sz="0" w:space="0" w:color="auto"/>
                        <w:right w:val="none" w:sz="0" w:space="0" w:color="auto"/>
                      </w:divBdr>
                      <w:divsChild>
                        <w:div w:id="1250891791">
                          <w:marLeft w:val="0"/>
                          <w:marRight w:val="0"/>
                          <w:marTop w:val="0"/>
                          <w:marBottom w:val="0"/>
                          <w:divBdr>
                            <w:top w:val="none" w:sz="0" w:space="0" w:color="auto"/>
                            <w:left w:val="none" w:sz="0" w:space="0" w:color="auto"/>
                            <w:bottom w:val="none" w:sz="0" w:space="0" w:color="auto"/>
                            <w:right w:val="none" w:sz="0" w:space="0" w:color="auto"/>
                          </w:divBdr>
                          <w:divsChild>
                            <w:div w:id="7547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86622361">
      <w:bodyDiv w:val="1"/>
      <w:marLeft w:val="0"/>
      <w:marRight w:val="0"/>
      <w:marTop w:val="0"/>
      <w:marBottom w:val="0"/>
      <w:divBdr>
        <w:top w:val="none" w:sz="0" w:space="0" w:color="auto"/>
        <w:left w:val="none" w:sz="0" w:space="0" w:color="auto"/>
        <w:bottom w:val="none" w:sz="0" w:space="0" w:color="auto"/>
        <w:right w:val="none" w:sz="0" w:space="0" w:color="auto"/>
      </w:divBdr>
    </w:div>
    <w:div w:id="595408298">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0645394">
      <w:bodyDiv w:val="1"/>
      <w:marLeft w:val="0"/>
      <w:marRight w:val="0"/>
      <w:marTop w:val="0"/>
      <w:marBottom w:val="0"/>
      <w:divBdr>
        <w:top w:val="none" w:sz="0" w:space="0" w:color="auto"/>
        <w:left w:val="none" w:sz="0" w:space="0" w:color="auto"/>
        <w:bottom w:val="none" w:sz="0" w:space="0" w:color="auto"/>
        <w:right w:val="none" w:sz="0" w:space="0" w:color="auto"/>
      </w:divBdr>
      <w:divsChild>
        <w:div w:id="1046248895">
          <w:marLeft w:val="0"/>
          <w:marRight w:val="0"/>
          <w:marTop w:val="0"/>
          <w:marBottom w:val="0"/>
          <w:divBdr>
            <w:top w:val="none" w:sz="0" w:space="0" w:color="auto"/>
            <w:left w:val="none" w:sz="0" w:space="0" w:color="auto"/>
            <w:bottom w:val="none" w:sz="0" w:space="0" w:color="auto"/>
            <w:right w:val="none" w:sz="0" w:space="0" w:color="auto"/>
          </w:divBdr>
          <w:divsChild>
            <w:div w:id="1537431163">
              <w:marLeft w:val="0"/>
              <w:marRight w:val="0"/>
              <w:marTop w:val="0"/>
              <w:marBottom w:val="0"/>
              <w:divBdr>
                <w:top w:val="none" w:sz="0" w:space="0" w:color="auto"/>
                <w:left w:val="none" w:sz="0" w:space="0" w:color="auto"/>
                <w:bottom w:val="none" w:sz="0" w:space="0" w:color="auto"/>
                <w:right w:val="none" w:sz="0" w:space="0" w:color="auto"/>
              </w:divBdr>
              <w:divsChild>
                <w:div w:id="551162894">
                  <w:marLeft w:val="0"/>
                  <w:marRight w:val="0"/>
                  <w:marTop w:val="0"/>
                  <w:marBottom w:val="0"/>
                  <w:divBdr>
                    <w:top w:val="none" w:sz="0" w:space="0" w:color="auto"/>
                    <w:left w:val="none" w:sz="0" w:space="0" w:color="auto"/>
                    <w:bottom w:val="none" w:sz="0" w:space="0" w:color="auto"/>
                    <w:right w:val="none" w:sz="0" w:space="0" w:color="auto"/>
                  </w:divBdr>
                  <w:divsChild>
                    <w:div w:id="1770078040">
                      <w:marLeft w:val="0"/>
                      <w:marRight w:val="0"/>
                      <w:marTop w:val="0"/>
                      <w:marBottom w:val="0"/>
                      <w:divBdr>
                        <w:top w:val="none" w:sz="0" w:space="0" w:color="auto"/>
                        <w:left w:val="none" w:sz="0" w:space="0" w:color="auto"/>
                        <w:bottom w:val="none" w:sz="0" w:space="0" w:color="auto"/>
                        <w:right w:val="none" w:sz="0" w:space="0" w:color="auto"/>
                      </w:divBdr>
                      <w:divsChild>
                        <w:div w:id="1725986937">
                          <w:marLeft w:val="-225"/>
                          <w:marRight w:val="-225"/>
                          <w:marTop w:val="0"/>
                          <w:marBottom w:val="0"/>
                          <w:divBdr>
                            <w:top w:val="none" w:sz="0" w:space="0" w:color="auto"/>
                            <w:left w:val="none" w:sz="0" w:space="0" w:color="auto"/>
                            <w:bottom w:val="none" w:sz="0" w:space="0" w:color="auto"/>
                            <w:right w:val="none" w:sz="0" w:space="0" w:color="auto"/>
                          </w:divBdr>
                          <w:divsChild>
                            <w:div w:id="2048870374">
                              <w:marLeft w:val="0"/>
                              <w:marRight w:val="0"/>
                              <w:marTop w:val="0"/>
                              <w:marBottom w:val="0"/>
                              <w:divBdr>
                                <w:top w:val="single" w:sz="6" w:space="31" w:color="314868"/>
                                <w:left w:val="single" w:sz="6" w:space="31" w:color="314868"/>
                                <w:bottom w:val="single" w:sz="6" w:space="31" w:color="314868"/>
                                <w:right w:val="single" w:sz="6" w:space="31" w:color="314868"/>
                              </w:divBdr>
                              <w:divsChild>
                                <w:div w:id="1107118789">
                                  <w:marLeft w:val="0"/>
                                  <w:marRight w:val="0"/>
                                  <w:marTop w:val="0"/>
                                  <w:marBottom w:val="0"/>
                                  <w:divBdr>
                                    <w:top w:val="none" w:sz="0" w:space="0" w:color="auto"/>
                                    <w:left w:val="none" w:sz="0" w:space="0" w:color="auto"/>
                                    <w:bottom w:val="none" w:sz="0" w:space="0" w:color="auto"/>
                                    <w:right w:val="none" w:sz="0" w:space="0" w:color="auto"/>
                                  </w:divBdr>
                                  <w:divsChild>
                                    <w:div w:id="1389498117">
                                      <w:marLeft w:val="0"/>
                                      <w:marRight w:val="0"/>
                                      <w:marTop w:val="0"/>
                                      <w:marBottom w:val="0"/>
                                      <w:divBdr>
                                        <w:top w:val="none" w:sz="0" w:space="0" w:color="auto"/>
                                        <w:left w:val="none" w:sz="0" w:space="0" w:color="auto"/>
                                        <w:bottom w:val="none" w:sz="0" w:space="0" w:color="auto"/>
                                        <w:right w:val="none" w:sz="0" w:space="0" w:color="auto"/>
                                      </w:divBdr>
                                      <w:divsChild>
                                        <w:div w:id="1283726834">
                                          <w:marLeft w:val="0"/>
                                          <w:marRight w:val="0"/>
                                          <w:marTop w:val="0"/>
                                          <w:marBottom w:val="0"/>
                                          <w:divBdr>
                                            <w:top w:val="none" w:sz="0" w:space="0" w:color="auto"/>
                                            <w:left w:val="none" w:sz="0" w:space="0" w:color="auto"/>
                                            <w:bottom w:val="none" w:sz="0" w:space="0" w:color="auto"/>
                                            <w:right w:val="none" w:sz="0" w:space="0" w:color="auto"/>
                                          </w:divBdr>
                                          <w:divsChild>
                                            <w:div w:id="1447428562">
                                              <w:marLeft w:val="0"/>
                                              <w:marRight w:val="0"/>
                                              <w:marTop w:val="0"/>
                                              <w:marBottom w:val="0"/>
                                              <w:divBdr>
                                                <w:top w:val="none" w:sz="0" w:space="0" w:color="auto"/>
                                                <w:left w:val="none" w:sz="0" w:space="0" w:color="auto"/>
                                                <w:bottom w:val="none" w:sz="0" w:space="0" w:color="auto"/>
                                                <w:right w:val="none" w:sz="0" w:space="0" w:color="auto"/>
                                              </w:divBdr>
                                              <w:divsChild>
                                                <w:div w:id="17513488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571919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7050">
      <w:bodyDiv w:val="1"/>
      <w:marLeft w:val="0"/>
      <w:marRight w:val="0"/>
      <w:marTop w:val="0"/>
      <w:marBottom w:val="0"/>
      <w:divBdr>
        <w:top w:val="none" w:sz="0" w:space="0" w:color="auto"/>
        <w:left w:val="none" w:sz="0" w:space="0" w:color="auto"/>
        <w:bottom w:val="none" w:sz="0" w:space="0" w:color="auto"/>
        <w:right w:val="none" w:sz="0" w:space="0" w:color="auto"/>
      </w:divBdr>
      <w:divsChild>
        <w:div w:id="354235910">
          <w:marLeft w:val="0"/>
          <w:marRight w:val="0"/>
          <w:marTop w:val="0"/>
          <w:marBottom w:val="0"/>
          <w:divBdr>
            <w:top w:val="none" w:sz="0" w:space="0" w:color="auto"/>
            <w:left w:val="none" w:sz="0" w:space="0" w:color="auto"/>
            <w:bottom w:val="none" w:sz="0" w:space="0" w:color="auto"/>
            <w:right w:val="none" w:sz="0" w:space="0" w:color="auto"/>
          </w:divBdr>
          <w:divsChild>
            <w:div w:id="830608799">
              <w:marLeft w:val="0"/>
              <w:marRight w:val="0"/>
              <w:marTop w:val="0"/>
              <w:marBottom w:val="0"/>
              <w:divBdr>
                <w:top w:val="none" w:sz="0" w:space="0" w:color="auto"/>
                <w:left w:val="none" w:sz="0" w:space="0" w:color="auto"/>
                <w:bottom w:val="none" w:sz="0" w:space="0" w:color="auto"/>
                <w:right w:val="none" w:sz="0" w:space="0" w:color="auto"/>
              </w:divBdr>
              <w:divsChild>
                <w:div w:id="1968000160">
                  <w:marLeft w:val="-225"/>
                  <w:marRight w:val="-225"/>
                  <w:marTop w:val="0"/>
                  <w:marBottom w:val="0"/>
                  <w:divBdr>
                    <w:top w:val="none" w:sz="0" w:space="0" w:color="auto"/>
                    <w:left w:val="none" w:sz="0" w:space="0" w:color="auto"/>
                    <w:bottom w:val="none" w:sz="0" w:space="0" w:color="auto"/>
                    <w:right w:val="none" w:sz="0" w:space="0" w:color="auto"/>
                  </w:divBdr>
                  <w:divsChild>
                    <w:div w:id="1421757782">
                      <w:marLeft w:val="0"/>
                      <w:marRight w:val="0"/>
                      <w:marTop w:val="0"/>
                      <w:marBottom w:val="0"/>
                      <w:divBdr>
                        <w:top w:val="none" w:sz="0" w:space="0" w:color="auto"/>
                        <w:left w:val="none" w:sz="0" w:space="0" w:color="auto"/>
                        <w:bottom w:val="none" w:sz="0" w:space="0" w:color="auto"/>
                        <w:right w:val="none" w:sz="0" w:space="0" w:color="auto"/>
                      </w:divBdr>
                      <w:divsChild>
                        <w:div w:id="17456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697776542">
      <w:bodyDiv w:val="1"/>
      <w:marLeft w:val="0"/>
      <w:marRight w:val="0"/>
      <w:marTop w:val="0"/>
      <w:marBottom w:val="0"/>
      <w:divBdr>
        <w:top w:val="none" w:sz="0" w:space="0" w:color="auto"/>
        <w:left w:val="none" w:sz="0" w:space="0" w:color="auto"/>
        <w:bottom w:val="none" w:sz="0" w:space="0" w:color="auto"/>
        <w:right w:val="none" w:sz="0" w:space="0" w:color="auto"/>
      </w:divBdr>
    </w:div>
    <w:div w:id="703869482">
      <w:bodyDiv w:val="1"/>
      <w:marLeft w:val="0"/>
      <w:marRight w:val="0"/>
      <w:marTop w:val="0"/>
      <w:marBottom w:val="0"/>
      <w:divBdr>
        <w:top w:val="none" w:sz="0" w:space="0" w:color="auto"/>
        <w:left w:val="none" w:sz="0" w:space="0" w:color="auto"/>
        <w:bottom w:val="none" w:sz="0" w:space="0" w:color="auto"/>
        <w:right w:val="none" w:sz="0" w:space="0" w:color="auto"/>
      </w:divBdr>
    </w:div>
    <w:div w:id="708920289">
      <w:bodyDiv w:val="1"/>
      <w:marLeft w:val="0"/>
      <w:marRight w:val="0"/>
      <w:marTop w:val="0"/>
      <w:marBottom w:val="0"/>
      <w:divBdr>
        <w:top w:val="none" w:sz="0" w:space="0" w:color="auto"/>
        <w:left w:val="none" w:sz="0" w:space="0" w:color="auto"/>
        <w:bottom w:val="none" w:sz="0" w:space="0" w:color="auto"/>
        <w:right w:val="none" w:sz="0" w:space="0" w:color="auto"/>
      </w:divBdr>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6151356">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61343904">
      <w:bodyDiv w:val="1"/>
      <w:marLeft w:val="0"/>
      <w:marRight w:val="0"/>
      <w:marTop w:val="0"/>
      <w:marBottom w:val="0"/>
      <w:divBdr>
        <w:top w:val="none" w:sz="0" w:space="0" w:color="auto"/>
        <w:left w:val="none" w:sz="0" w:space="0" w:color="auto"/>
        <w:bottom w:val="none" w:sz="0" w:space="0" w:color="auto"/>
        <w:right w:val="none" w:sz="0" w:space="0" w:color="auto"/>
      </w:divBdr>
      <w:divsChild>
        <w:div w:id="130904737">
          <w:marLeft w:val="0"/>
          <w:marRight w:val="0"/>
          <w:marTop w:val="0"/>
          <w:marBottom w:val="0"/>
          <w:divBdr>
            <w:top w:val="none" w:sz="0" w:space="0" w:color="auto"/>
            <w:left w:val="none" w:sz="0" w:space="0" w:color="auto"/>
            <w:bottom w:val="none" w:sz="0" w:space="0" w:color="auto"/>
            <w:right w:val="none" w:sz="0" w:space="0" w:color="auto"/>
          </w:divBdr>
          <w:divsChild>
            <w:div w:id="1762331295">
              <w:marLeft w:val="0"/>
              <w:marRight w:val="0"/>
              <w:marTop w:val="0"/>
              <w:marBottom w:val="0"/>
              <w:divBdr>
                <w:top w:val="none" w:sz="0" w:space="0" w:color="auto"/>
                <w:left w:val="none" w:sz="0" w:space="0" w:color="auto"/>
                <w:bottom w:val="none" w:sz="0" w:space="0" w:color="auto"/>
                <w:right w:val="none" w:sz="0" w:space="0" w:color="auto"/>
              </w:divBdr>
              <w:divsChild>
                <w:div w:id="1943830042">
                  <w:marLeft w:val="0"/>
                  <w:marRight w:val="0"/>
                  <w:marTop w:val="0"/>
                  <w:marBottom w:val="0"/>
                  <w:divBdr>
                    <w:top w:val="none" w:sz="0" w:space="0" w:color="auto"/>
                    <w:left w:val="none" w:sz="0" w:space="0" w:color="auto"/>
                    <w:bottom w:val="none" w:sz="0" w:space="0" w:color="auto"/>
                    <w:right w:val="none" w:sz="0" w:space="0" w:color="auto"/>
                  </w:divBdr>
                  <w:divsChild>
                    <w:div w:id="2081364303">
                      <w:marLeft w:val="0"/>
                      <w:marRight w:val="0"/>
                      <w:marTop w:val="0"/>
                      <w:marBottom w:val="0"/>
                      <w:divBdr>
                        <w:top w:val="none" w:sz="0" w:space="0" w:color="auto"/>
                        <w:left w:val="none" w:sz="0" w:space="0" w:color="auto"/>
                        <w:bottom w:val="none" w:sz="0" w:space="0" w:color="auto"/>
                        <w:right w:val="none" w:sz="0" w:space="0" w:color="auto"/>
                      </w:divBdr>
                      <w:divsChild>
                        <w:div w:id="115178431">
                          <w:marLeft w:val="0"/>
                          <w:marRight w:val="0"/>
                          <w:marTop w:val="0"/>
                          <w:marBottom w:val="0"/>
                          <w:divBdr>
                            <w:top w:val="none" w:sz="0" w:space="0" w:color="auto"/>
                            <w:left w:val="none" w:sz="0" w:space="0" w:color="auto"/>
                            <w:bottom w:val="none" w:sz="0" w:space="0" w:color="auto"/>
                            <w:right w:val="none" w:sz="0" w:space="0" w:color="auto"/>
                          </w:divBdr>
                          <w:divsChild>
                            <w:div w:id="1724333000">
                              <w:marLeft w:val="0"/>
                              <w:marRight w:val="0"/>
                              <w:marTop w:val="0"/>
                              <w:marBottom w:val="0"/>
                              <w:divBdr>
                                <w:top w:val="none" w:sz="0" w:space="0" w:color="auto"/>
                                <w:left w:val="none" w:sz="0" w:space="0" w:color="auto"/>
                                <w:bottom w:val="none" w:sz="0" w:space="0" w:color="auto"/>
                                <w:right w:val="none" w:sz="0" w:space="0" w:color="auto"/>
                              </w:divBdr>
                              <w:divsChild>
                                <w:div w:id="1928541147">
                                  <w:marLeft w:val="0"/>
                                  <w:marRight w:val="0"/>
                                  <w:marTop w:val="0"/>
                                  <w:marBottom w:val="0"/>
                                  <w:divBdr>
                                    <w:top w:val="none" w:sz="0" w:space="0" w:color="auto"/>
                                    <w:left w:val="none" w:sz="0" w:space="0" w:color="auto"/>
                                    <w:bottom w:val="none" w:sz="0" w:space="0" w:color="auto"/>
                                    <w:right w:val="none" w:sz="0" w:space="0" w:color="auto"/>
                                  </w:divBdr>
                                  <w:divsChild>
                                    <w:div w:id="170263799">
                                      <w:marLeft w:val="0"/>
                                      <w:marRight w:val="0"/>
                                      <w:marTop w:val="0"/>
                                      <w:marBottom w:val="0"/>
                                      <w:divBdr>
                                        <w:top w:val="none" w:sz="0" w:space="0" w:color="auto"/>
                                        <w:left w:val="none" w:sz="0" w:space="0" w:color="auto"/>
                                        <w:bottom w:val="none" w:sz="0" w:space="0" w:color="auto"/>
                                        <w:right w:val="none" w:sz="0" w:space="0" w:color="auto"/>
                                      </w:divBdr>
                                      <w:divsChild>
                                        <w:div w:id="1870407936">
                                          <w:marLeft w:val="0"/>
                                          <w:marRight w:val="0"/>
                                          <w:marTop w:val="0"/>
                                          <w:marBottom w:val="0"/>
                                          <w:divBdr>
                                            <w:top w:val="none" w:sz="0" w:space="0" w:color="auto"/>
                                            <w:left w:val="none" w:sz="0" w:space="0" w:color="auto"/>
                                            <w:bottom w:val="none" w:sz="0" w:space="0" w:color="auto"/>
                                            <w:right w:val="none" w:sz="0" w:space="0" w:color="auto"/>
                                          </w:divBdr>
                                          <w:divsChild>
                                            <w:div w:id="1758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79959417">
      <w:bodyDiv w:val="1"/>
      <w:marLeft w:val="0"/>
      <w:marRight w:val="0"/>
      <w:marTop w:val="0"/>
      <w:marBottom w:val="0"/>
      <w:divBdr>
        <w:top w:val="none" w:sz="0" w:space="0" w:color="auto"/>
        <w:left w:val="none" w:sz="0" w:space="0" w:color="auto"/>
        <w:bottom w:val="none" w:sz="0" w:space="0" w:color="auto"/>
        <w:right w:val="none" w:sz="0" w:space="0" w:color="auto"/>
      </w:divBdr>
    </w:div>
    <w:div w:id="781605481">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7340">
      <w:bodyDiv w:val="1"/>
      <w:marLeft w:val="0"/>
      <w:marRight w:val="0"/>
      <w:marTop w:val="0"/>
      <w:marBottom w:val="0"/>
      <w:divBdr>
        <w:top w:val="none" w:sz="0" w:space="0" w:color="auto"/>
        <w:left w:val="none" w:sz="0" w:space="0" w:color="auto"/>
        <w:bottom w:val="none" w:sz="0" w:space="0" w:color="auto"/>
        <w:right w:val="none" w:sz="0" w:space="0" w:color="auto"/>
      </w:divBdr>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7350913">
      <w:bodyDiv w:val="1"/>
      <w:marLeft w:val="0"/>
      <w:marRight w:val="0"/>
      <w:marTop w:val="0"/>
      <w:marBottom w:val="0"/>
      <w:divBdr>
        <w:top w:val="none" w:sz="0" w:space="0" w:color="auto"/>
        <w:left w:val="none" w:sz="0" w:space="0" w:color="auto"/>
        <w:bottom w:val="none" w:sz="0" w:space="0" w:color="auto"/>
        <w:right w:val="none" w:sz="0" w:space="0" w:color="auto"/>
      </w:divBdr>
      <w:divsChild>
        <w:div w:id="716246138">
          <w:marLeft w:val="0"/>
          <w:marRight w:val="0"/>
          <w:marTop w:val="0"/>
          <w:marBottom w:val="0"/>
          <w:divBdr>
            <w:top w:val="none" w:sz="0" w:space="0" w:color="auto"/>
            <w:left w:val="none" w:sz="0" w:space="0" w:color="auto"/>
            <w:bottom w:val="none" w:sz="0" w:space="0" w:color="auto"/>
            <w:right w:val="none" w:sz="0" w:space="0" w:color="auto"/>
          </w:divBdr>
          <w:divsChild>
            <w:div w:id="941768065">
              <w:marLeft w:val="0"/>
              <w:marRight w:val="0"/>
              <w:marTop w:val="0"/>
              <w:marBottom w:val="0"/>
              <w:divBdr>
                <w:top w:val="none" w:sz="0" w:space="0" w:color="auto"/>
                <w:left w:val="none" w:sz="0" w:space="0" w:color="auto"/>
                <w:bottom w:val="none" w:sz="0" w:space="0" w:color="auto"/>
                <w:right w:val="none" w:sz="0" w:space="0" w:color="auto"/>
              </w:divBdr>
              <w:divsChild>
                <w:div w:id="1386565445">
                  <w:marLeft w:val="0"/>
                  <w:marRight w:val="0"/>
                  <w:marTop w:val="0"/>
                  <w:marBottom w:val="0"/>
                  <w:divBdr>
                    <w:top w:val="none" w:sz="0" w:space="0" w:color="auto"/>
                    <w:left w:val="none" w:sz="0" w:space="0" w:color="auto"/>
                    <w:bottom w:val="none" w:sz="0" w:space="0" w:color="auto"/>
                    <w:right w:val="none" w:sz="0" w:space="0" w:color="auto"/>
                  </w:divBdr>
                  <w:divsChild>
                    <w:div w:id="1600677434">
                      <w:marLeft w:val="0"/>
                      <w:marRight w:val="0"/>
                      <w:marTop w:val="0"/>
                      <w:marBottom w:val="0"/>
                      <w:divBdr>
                        <w:top w:val="none" w:sz="0" w:space="0" w:color="auto"/>
                        <w:left w:val="none" w:sz="0" w:space="0" w:color="auto"/>
                        <w:bottom w:val="none" w:sz="0" w:space="0" w:color="auto"/>
                        <w:right w:val="none" w:sz="0" w:space="0" w:color="auto"/>
                      </w:divBdr>
                      <w:divsChild>
                        <w:div w:id="1610703895">
                          <w:marLeft w:val="0"/>
                          <w:marRight w:val="0"/>
                          <w:marTop w:val="0"/>
                          <w:marBottom w:val="0"/>
                          <w:divBdr>
                            <w:top w:val="none" w:sz="0" w:space="0" w:color="auto"/>
                            <w:left w:val="none" w:sz="0" w:space="0" w:color="auto"/>
                            <w:bottom w:val="none" w:sz="0" w:space="0" w:color="auto"/>
                            <w:right w:val="none" w:sz="0" w:space="0" w:color="auto"/>
                          </w:divBdr>
                          <w:divsChild>
                            <w:div w:id="6429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2900156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0645901">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5527350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2063598524">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2544530">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37706337">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099717988">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436167262">
                                      <w:marLeft w:val="0"/>
                                      <w:marRight w:val="0"/>
                                      <w:marTop w:val="0"/>
                                      <w:marBottom w:val="0"/>
                                      <w:divBdr>
                                        <w:top w:val="none" w:sz="0" w:space="0" w:color="auto"/>
                                        <w:left w:val="none" w:sz="0" w:space="0" w:color="auto"/>
                                        <w:bottom w:val="none" w:sz="0" w:space="0" w:color="auto"/>
                                        <w:right w:val="none" w:sz="0" w:space="0" w:color="auto"/>
                                      </w:divBdr>
                                    </w:div>
                                    <w:div w:id="1589388663">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50650">
      <w:bodyDiv w:val="1"/>
      <w:marLeft w:val="0"/>
      <w:marRight w:val="0"/>
      <w:marTop w:val="0"/>
      <w:marBottom w:val="0"/>
      <w:divBdr>
        <w:top w:val="none" w:sz="0" w:space="0" w:color="auto"/>
        <w:left w:val="none" w:sz="0" w:space="0" w:color="auto"/>
        <w:bottom w:val="none" w:sz="0" w:space="0" w:color="auto"/>
        <w:right w:val="none" w:sz="0" w:space="0" w:color="auto"/>
      </w:divBdr>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28077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892">
          <w:marLeft w:val="0"/>
          <w:marRight w:val="0"/>
          <w:marTop w:val="0"/>
          <w:marBottom w:val="0"/>
          <w:divBdr>
            <w:top w:val="none" w:sz="0" w:space="0" w:color="auto"/>
            <w:left w:val="none" w:sz="0" w:space="0" w:color="auto"/>
            <w:bottom w:val="none" w:sz="0" w:space="0" w:color="auto"/>
            <w:right w:val="none" w:sz="0" w:space="0" w:color="auto"/>
          </w:divBdr>
        </w:div>
      </w:divsChild>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45352890">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57656638">
      <w:bodyDiv w:val="1"/>
      <w:marLeft w:val="0"/>
      <w:marRight w:val="0"/>
      <w:marTop w:val="0"/>
      <w:marBottom w:val="0"/>
      <w:divBdr>
        <w:top w:val="none" w:sz="0" w:space="0" w:color="auto"/>
        <w:left w:val="none" w:sz="0" w:space="0" w:color="auto"/>
        <w:bottom w:val="none" w:sz="0" w:space="0" w:color="auto"/>
        <w:right w:val="none" w:sz="0" w:space="0" w:color="auto"/>
      </w:divBdr>
    </w:div>
    <w:div w:id="1361783000">
      <w:bodyDiv w:val="1"/>
      <w:marLeft w:val="0"/>
      <w:marRight w:val="0"/>
      <w:marTop w:val="0"/>
      <w:marBottom w:val="0"/>
      <w:divBdr>
        <w:top w:val="none" w:sz="0" w:space="0" w:color="auto"/>
        <w:left w:val="none" w:sz="0" w:space="0" w:color="auto"/>
        <w:bottom w:val="none" w:sz="0" w:space="0" w:color="auto"/>
        <w:right w:val="none" w:sz="0" w:space="0" w:color="auto"/>
      </w:divBdr>
      <w:divsChild>
        <w:div w:id="660695433">
          <w:marLeft w:val="0"/>
          <w:marRight w:val="0"/>
          <w:marTop w:val="0"/>
          <w:marBottom w:val="0"/>
          <w:divBdr>
            <w:top w:val="none" w:sz="0" w:space="0" w:color="auto"/>
            <w:left w:val="none" w:sz="0" w:space="0" w:color="auto"/>
            <w:bottom w:val="none" w:sz="0" w:space="0" w:color="auto"/>
            <w:right w:val="none" w:sz="0" w:space="0" w:color="auto"/>
          </w:divBdr>
          <w:divsChild>
            <w:div w:id="898782999">
              <w:marLeft w:val="0"/>
              <w:marRight w:val="0"/>
              <w:marTop w:val="0"/>
              <w:marBottom w:val="0"/>
              <w:divBdr>
                <w:top w:val="none" w:sz="0" w:space="0" w:color="auto"/>
                <w:left w:val="none" w:sz="0" w:space="0" w:color="auto"/>
                <w:bottom w:val="none" w:sz="0" w:space="0" w:color="auto"/>
                <w:right w:val="none" w:sz="0" w:space="0" w:color="auto"/>
              </w:divBdr>
              <w:divsChild>
                <w:div w:id="1193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0564225">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7277602">
      <w:bodyDiv w:val="1"/>
      <w:marLeft w:val="0"/>
      <w:marRight w:val="0"/>
      <w:marTop w:val="0"/>
      <w:marBottom w:val="0"/>
      <w:divBdr>
        <w:top w:val="none" w:sz="0" w:space="0" w:color="auto"/>
        <w:left w:val="none" w:sz="0" w:space="0" w:color="auto"/>
        <w:bottom w:val="none" w:sz="0" w:space="0" w:color="auto"/>
        <w:right w:val="none" w:sz="0" w:space="0" w:color="auto"/>
      </w:divBdr>
      <w:divsChild>
        <w:div w:id="632714587">
          <w:marLeft w:val="0"/>
          <w:marRight w:val="0"/>
          <w:marTop w:val="0"/>
          <w:marBottom w:val="0"/>
          <w:divBdr>
            <w:top w:val="none" w:sz="0" w:space="0" w:color="auto"/>
            <w:left w:val="none" w:sz="0" w:space="0" w:color="auto"/>
            <w:bottom w:val="none" w:sz="0" w:space="0" w:color="auto"/>
            <w:right w:val="none" w:sz="0" w:space="0" w:color="auto"/>
          </w:divBdr>
          <w:divsChild>
            <w:div w:id="493881502">
              <w:marLeft w:val="0"/>
              <w:marRight w:val="0"/>
              <w:marTop w:val="0"/>
              <w:marBottom w:val="0"/>
              <w:divBdr>
                <w:top w:val="none" w:sz="0" w:space="0" w:color="auto"/>
                <w:left w:val="none" w:sz="0" w:space="0" w:color="auto"/>
                <w:bottom w:val="none" w:sz="0" w:space="0" w:color="auto"/>
                <w:right w:val="none" w:sz="0" w:space="0" w:color="auto"/>
              </w:divBdr>
              <w:divsChild>
                <w:div w:id="1506239252">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756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0460437">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810574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1">
          <w:marLeft w:val="0"/>
          <w:marRight w:val="375"/>
          <w:marTop w:val="375"/>
          <w:marBottom w:val="450"/>
          <w:divBdr>
            <w:top w:val="none" w:sz="0" w:space="0" w:color="auto"/>
            <w:left w:val="none" w:sz="0" w:space="0" w:color="auto"/>
            <w:bottom w:val="none" w:sz="0" w:space="0" w:color="auto"/>
            <w:right w:val="none" w:sz="0" w:space="0" w:color="auto"/>
          </w:divBdr>
          <w:divsChild>
            <w:div w:id="526720535">
              <w:marLeft w:val="0"/>
              <w:marRight w:val="0"/>
              <w:marTop w:val="0"/>
              <w:marBottom w:val="0"/>
              <w:divBdr>
                <w:top w:val="none" w:sz="0" w:space="0" w:color="auto"/>
                <w:left w:val="none" w:sz="0" w:space="0" w:color="auto"/>
                <w:bottom w:val="none" w:sz="0" w:space="0" w:color="auto"/>
                <w:right w:val="none" w:sz="0" w:space="0" w:color="auto"/>
              </w:divBdr>
            </w:div>
            <w:div w:id="971250751">
              <w:marLeft w:val="0"/>
              <w:marRight w:val="0"/>
              <w:marTop w:val="0"/>
              <w:marBottom w:val="75"/>
              <w:divBdr>
                <w:top w:val="none" w:sz="0" w:space="0" w:color="auto"/>
                <w:left w:val="none" w:sz="0" w:space="0" w:color="auto"/>
                <w:bottom w:val="none" w:sz="0" w:space="0" w:color="auto"/>
                <w:right w:val="none" w:sz="0" w:space="0" w:color="auto"/>
              </w:divBdr>
              <w:divsChild>
                <w:div w:id="15981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253297">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950540">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281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800873">
          <w:marLeft w:val="0"/>
          <w:marRight w:val="0"/>
          <w:marTop w:val="0"/>
          <w:marBottom w:val="0"/>
          <w:divBdr>
            <w:top w:val="none" w:sz="0" w:space="0" w:color="auto"/>
            <w:left w:val="none" w:sz="0" w:space="0" w:color="auto"/>
            <w:bottom w:val="none" w:sz="0" w:space="0" w:color="auto"/>
            <w:right w:val="none" w:sz="0" w:space="0" w:color="auto"/>
          </w:divBdr>
          <w:divsChild>
            <w:div w:id="889608941">
              <w:marLeft w:val="0"/>
              <w:marRight w:val="0"/>
              <w:marTop w:val="0"/>
              <w:marBottom w:val="0"/>
              <w:divBdr>
                <w:top w:val="none" w:sz="0" w:space="0" w:color="auto"/>
                <w:left w:val="none" w:sz="0" w:space="0" w:color="auto"/>
                <w:bottom w:val="none" w:sz="0" w:space="0" w:color="auto"/>
                <w:right w:val="none" w:sz="0" w:space="0" w:color="auto"/>
              </w:divBdr>
              <w:divsChild>
                <w:div w:id="1232426962">
                  <w:marLeft w:val="0"/>
                  <w:marRight w:val="0"/>
                  <w:marTop w:val="0"/>
                  <w:marBottom w:val="0"/>
                  <w:divBdr>
                    <w:top w:val="none" w:sz="0" w:space="0" w:color="auto"/>
                    <w:left w:val="none" w:sz="0" w:space="0" w:color="auto"/>
                    <w:bottom w:val="none" w:sz="0" w:space="0" w:color="auto"/>
                    <w:right w:val="none" w:sz="0" w:space="0" w:color="auto"/>
                  </w:divBdr>
                  <w:divsChild>
                    <w:div w:id="389619182">
                      <w:marLeft w:val="0"/>
                      <w:marRight w:val="0"/>
                      <w:marTop w:val="0"/>
                      <w:marBottom w:val="0"/>
                      <w:divBdr>
                        <w:top w:val="none" w:sz="0" w:space="0" w:color="auto"/>
                        <w:left w:val="none" w:sz="0" w:space="0" w:color="auto"/>
                        <w:bottom w:val="none" w:sz="0" w:space="0" w:color="auto"/>
                        <w:right w:val="none" w:sz="0" w:space="0" w:color="auto"/>
                      </w:divBdr>
                      <w:divsChild>
                        <w:div w:id="904872144">
                          <w:marLeft w:val="0"/>
                          <w:marRight w:val="0"/>
                          <w:marTop w:val="0"/>
                          <w:marBottom w:val="0"/>
                          <w:divBdr>
                            <w:top w:val="none" w:sz="0" w:space="0" w:color="auto"/>
                            <w:left w:val="none" w:sz="0" w:space="0" w:color="auto"/>
                            <w:bottom w:val="none" w:sz="0" w:space="0" w:color="auto"/>
                            <w:right w:val="none" w:sz="0" w:space="0" w:color="auto"/>
                          </w:divBdr>
                          <w:divsChild>
                            <w:div w:id="2015717071">
                              <w:marLeft w:val="0"/>
                              <w:marRight w:val="0"/>
                              <w:marTop w:val="0"/>
                              <w:marBottom w:val="0"/>
                              <w:divBdr>
                                <w:top w:val="none" w:sz="0" w:space="0" w:color="auto"/>
                                <w:left w:val="none" w:sz="0" w:space="0" w:color="auto"/>
                                <w:bottom w:val="none" w:sz="0" w:space="0" w:color="auto"/>
                                <w:right w:val="none" w:sz="0" w:space="0" w:color="auto"/>
                              </w:divBdr>
                              <w:divsChild>
                                <w:div w:id="59377090">
                                  <w:marLeft w:val="0"/>
                                  <w:marRight w:val="0"/>
                                  <w:marTop w:val="0"/>
                                  <w:marBottom w:val="450"/>
                                  <w:divBdr>
                                    <w:top w:val="none" w:sz="0" w:space="0" w:color="auto"/>
                                    <w:left w:val="none" w:sz="0" w:space="0" w:color="auto"/>
                                    <w:bottom w:val="none" w:sz="0" w:space="0" w:color="auto"/>
                                    <w:right w:val="none" w:sz="0" w:space="0" w:color="auto"/>
                                  </w:divBdr>
                                  <w:divsChild>
                                    <w:div w:id="1260261974">
                                      <w:marLeft w:val="0"/>
                                      <w:marRight w:val="0"/>
                                      <w:marTop w:val="0"/>
                                      <w:marBottom w:val="0"/>
                                      <w:divBdr>
                                        <w:top w:val="none" w:sz="0" w:space="0" w:color="auto"/>
                                        <w:left w:val="none" w:sz="0" w:space="0" w:color="auto"/>
                                        <w:bottom w:val="none" w:sz="0" w:space="0" w:color="auto"/>
                                        <w:right w:val="none" w:sz="0" w:space="0" w:color="auto"/>
                                      </w:divBdr>
                                      <w:divsChild>
                                        <w:div w:id="1701280835">
                                          <w:marLeft w:val="0"/>
                                          <w:marRight w:val="0"/>
                                          <w:marTop w:val="0"/>
                                          <w:marBottom w:val="0"/>
                                          <w:divBdr>
                                            <w:top w:val="none" w:sz="0" w:space="0" w:color="auto"/>
                                            <w:left w:val="none" w:sz="0" w:space="0" w:color="auto"/>
                                            <w:bottom w:val="none" w:sz="0" w:space="0" w:color="auto"/>
                                            <w:right w:val="none" w:sz="0" w:space="0" w:color="auto"/>
                                          </w:divBdr>
                                          <w:divsChild>
                                            <w:div w:id="1210726159">
                                              <w:marLeft w:val="0"/>
                                              <w:marRight w:val="0"/>
                                              <w:marTop w:val="0"/>
                                              <w:marBottom w:val="0"/>
                                              <w:divBdr>
                                                <w:top w:val="none" w:sz="0" w:space="0" w:color="auto"/>
                                                <w:left w:val="none" w:sz="0" w:space="0" w:color="auto"/>
                                                <w:bottom w:val="none" w:sz="0" w:space="0" w:color="auto"/>
                                                <w:right w:val="none" w:sz="0" w:space="0" w:color="auto"/>
                                              </w:divBdr>
                                              <w:divsChild>
                                                <w:div w:id="1301105878">
                                                  <w:marLeft w:val="0"/>
                                                  <w:marRight w:val="0"/>
                                                  <w:marTop w:val="0"/>
                                                  <w:marBottom w:val="0"/>
                                                  <w:divBdr>
                                                    <w:top w:val="none" w:sz="0" w:space="0" w:color="auto"/>
                                                    <w:left w:val="none" w:sz="0" w:space="0" w:color="auto"/>
                                                    <w:bottom w:val="none" w:sz="0" w:space="0" w:color="auto"/>
                                                    <w:right w:val="none" w:sz="0" w:space="0" w:color="auto"/>
                                                  </w:divBdr>
                                                  <w:divsChild>
                                                    <w:div w:id="1912688130">
                                                      <w:marLeft w:val="0"/>
                                                      <w:marRight w:val="0"/>
                                                      <w:marTop w:val="0"/>
                                                      <w:marBottom w:val="0"/>
                                                      <w:divBdr>
                                                        <w:top w:val="none" w:sz="0" w:space="0" w:color="auto"/>
                                                        <w:left w:val="none" w:sz="0" w:space="0" w:color="auto"/>
                                                        <w:bottom w:val="none" w:sz="0" w:space="0" w:color="auto"/>
                                                        <w:right w:val="none" w:sz="0" w:space="0" w:color="auto"/>
                                                      </w:divBdr>
                                                      <w:divsChild>
                                                        <w:div w:id="94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5284528">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602449">
      <w:bodyDiv w:val="1"/>
      <w:marLeft w:val="0"/>
      <w:marRight w:val="0"/>
      <w:marTop w:val="0"/>
      <w:marBottom w:val="0"/>
      <w:divBdr>
        <w:top w:val="none" w:sz="0" w:space="0" w:color="auto"/>
        <w:left w:val="none" w:sz="0" w:space="0" w:color="auto"/>
        <w:bottom w:val="none" w:sz="0" w:space="0" w:color="auto"/>
        <w:right w:val="none" w:sz="0" w:space="0" w:color="auto"/>
      </w:divBdr>
      <w:divsChild>
        <w:div w:id="1896163920">
          <w:marLeft w:val="0"/>
          <w:marRight w:val="0"/>
          <w:marTop w:val="0"/>
          <w:marBottom w:val="0"/>
          <w:divBdr>
            <w:top w:val="none" w:sz="0" w:space="0" w:color="auto"/>
            <w:left w:val="none" w:sz="0" w:space="0" w:color="auto"/>
            <w:bottom w:val="none" w:sz="0" w:space="0" w:color="auto"/>
            <w:right w:val="none" w:sz="0" w:space="0" w:color="auto"/>
          </w:divBdr>
          <w:divsChild>
            <w:div w:id="1156412610">
              <w:marLeft w:val="0"/>
              <w:marRight w:val="0"/>
              <w:marTop w:val="0"/>
              <w:marBottom w:val="0"/>
              <w:divBdr>
                <w:top w:val="none" w:sz="0" w:space="0" w:color="auto"/>
                <w:left w:val="none" w:sz="0" w:space="0" w:color="auto"/>
                <w:bottom w:val="none" w:sz="0" w:space="0" w:color="auto"/>
                <w:right w:val="none" w:sz="0" w:space="0" w:color="auto"/>
              </w:divBdr>
              <w:divsChild>
                <w:div w:id="518201078">
                  <w:marLeft w:val="0"/>
                  <w:marRight w:val="0"/>
                  <w:marTop w:val="0"/>
                  <w:marBottom w:val="0"/>
                  <w:divBdr>
                    <w:top w:val="none" w:sz="0" w:space="0" w:color="auto"/>
                    <w:left w:val="none" w:sz="0" w:space="0" w:color="auto"/>
                    <w:bottom w:val="none" w:sz="0" w:space="0" w:color="auto"/>
                    <w:right w:val="none" w:sz="0" w:space="0" w:color="auto"/>
                  </w:divBdr>
                  <w:divsChild>
                    <w:div w:id="813908297">
                      <w:marLeft w:val="0"/>
                      <w:marRight w:val="0"/>
                      <w:marTop w:val="0"/>
                      <w:marBottom w:val="0"/>
                      <w:divBdr>
                        <w:top w:val="none" w:sz="0" w:space="0" w:color="auto"/>
                        <w:left w:val="none" w:sz="0" w:space="0" w:color="auto"/>
                        <w:bottom w:val="none" w:sz="0" w:space="0" w:color="auto"/>
                        <w:right w:val="none" w:sz="0" w:space="0" w:color="auto"/>
                      </w:divBdr>
                      <w:divsChild>
                        <w:div w:id="942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73024">
      <w:bodyDiv w:val="1"/>
      <w:marLeft w:val="0"/>
      <w:marRight w:val="0"/>
      <w:marTop w:val="0"/>
      <w:marBottom w:val="0"/>
      <w:divBdr>
        <w:top w:val="none" w:sz="0" w:space="0" w:color="auto"/>
        <w:left w:val="none" w:sz="0" w:space="0" w:color="auto"/>
        <w:bottom w:val="none" w:sz="0" w:space="0" w:color="auto"/>
        <w:right w:val="none" w:sz="0" w:space="0" w:color="auto"/>
      </w:divBdr>
      <w:divsChild>
        <w:div w:id="2095006881">
          <w:marLeft w:val="0"/>
          <w:marRight w:val="0"/>
          <w:marTop w:val="0"/>
          <w:marBottom w:val="0"/>
          <w:divBdr>
            <w:top w:val="none" w:sz="0" w:space="0" w:color="auto"/>
            <w:left w:val="none" w:sz="0" w:space="0" w:color="auto"/>
            <w:bottom w:val="none" w:sz="0" w:space="0" w:color="auto"/>
            <w:right w:val="none" w:sz="0" w:space="0" w:color="auto"/>
          </w:divBdr>
          <w:divsChild>
            <w:div w:id="1154106005">
              <w:marLeft w:val="0"/>
              <w:marRight w:val="0"/>
              <w:marTop w:val="0"/>
              <w:marBottom w:val="0"/>
              <w:divBdr>
                <w:top w:val="none" w:sz="0" w:space="0" w:color="auto"/>
                <w:left w:val="none" w:sz="0" w:space="0" w:color="auto"/>
                <w:bottom w:val="none" w:sz="0" w:space="0" w:color="auto"/>
                <w:right w:val="none" w:sz="0" w:space="0" w:color="auto"/>
              </w:divBdr>
              <w:divsChild>
                <w:div w:id="846359925">
                  <w:marLeft w:val="0"/>
                  <w:marRight w:val="0"/>
                  <w:marTop w:val="0"/>
                  <w:marBottom w:val="0"/>
                  <w:divBdr>
                    <w:top w:val="none" w:sz="0" w:space="0" w:color="auto"/>
                    <w:left w:val="none" w:sz="0" w:space="0" w:color="auto"/>
                    <w:bottom w:val="none" w:sz="0" w:space="0" w:color="auto"/>
                    <w:right w:val="none" w:sz="0" w:space="0" w:color="auto"/>
                  </w:divBdr>
                  <w:divsChild>
                    <w:div w:id="3485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09524">
      <w:bodyDiv w:val="1"/>
      <w:marLeft w:val="0"/>
      <w:marRight w:val="0"/>
      <w:marTop w:val="0"/>
      <w:marBottom w:val="0"/>
      <w:divBdr>
        <w:top w:val="none" w:sz="0" w:space="0" w:color="auto"/>
        <w:left w:val="none" w:sz="0" w:space="0" w:color="auto"/>
        <w:bottom w:val="none" w:sz="0" w:space="0" w:color="auto"/>
        <w:right w:val="none" w:sz="0" w:space="0" w:color="auto"/>
      </w:divBdr>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2600">
      <w:bodyDiv w:val="1"/>
      <w:marLeft w:val="0"/>
      <w:marRight w:val="0"/>
      <w:marTop w:val="0"/>
      <w:marBottom w:val="0"/>
      <w:divBdr>
        <w:top w:val="none" w:sz="0" w:space="0" w:color="auto"/>
        <w:left w:val="none" w:sz="0" w:space="0" w:color="auto"/>
        <w:bottom w:val="none" w:sz="0" w:space="0" w:color="auto"/>
        <w:right w:val="none" w:sz="0" w:space="0" w:color="auto"/>
      </w:divBdr>
      <w:divsChild>
        <w:div w:id="1529635813">
          <w:marLeft w:val="0"/>
          <w:marRight w:val="0"/>
          <w:marTop w:val="0"/>
          <w:marBottom w:val="0"/>
          <w:divBdr>
            <w:top w:val="none" w:sz="0" w:space="0" w:color="auto"/>
            <w:left w:val="none" w:sz="0" w:space="0" w:color="auto"/>
            <w:bottom w:val="none" w:sz="0" w:space="0" w:color="auto"/>
            <w:right w:val="none" w:sz="0" w:space="0" w:color="auto"/>
          </w:divBdr>
          <w:divsChild>
            <w:div w:id="1741827738">
              <w:marLeft w:val="0"/>
              <w:marRight w:val="0"/>
              <w:marTop w:val="0"/>
              <w:marBottom w:val="0"/>
              <w:divBdr>
                <w:top w:val="none" w:sz="0" w:space="0" w:color="auto"/>
                <w:left w:val="none" w:sz="0" w:space="0" w:color="auto"/>
                <w:bottom w:val="none" w:sz="0" w:space="0" w:color="auto"/>
                <w:right w:val="none" w:sz="0" w:space="0" w:color="auto"/>
              </w:divBdr>
              <w:divsChild>
                <w:div w:id="742489720">
                  <w:marLeft w:val="0"/>
                  <w:marRight w:val="0"/>
                  <w:marTop w:val="0"/>
                  <w:marBottom w:val="0"/>
                  <w:divBdr>
                    <w:top w:val="none" w:sz="0" w:space="0" w:color="auto"/>
                    <w:left w:val="none" w:sz="0" w:space="0" w:color="auto"/>
                    <w:bottom w:val="none" w:sz="0" w:space="0" w:color="auto"/>
                    <w:right w:val="none" w:sz="0" w:space="0" w:color="auto"/>
                  </w:divBdr>
                  <w:divsChild>
                    <w:div w:id="412970326">
                      <w:marLeft w:val="0"/>
                      <w:marRight w:val="0"/>
                      <w:marTop w:val="0"/>
                      <w:marBottom w:val="0"/>
                      <w:divBdr>
                        <w:top w:val="none" w:sz="0" w:space="0" w:color="auto"/>
                        <w:left w:val="none" w:sz="0" w:space="0" w:color="auto"/>
                        <w:bottom w:val="none" w:sz="0" w:space="0" w:color="auto"/>
                        <w:right w:val="none" w:sz="0" w:space="0" w:color="auto"/>
                      </w:divBdr>
                      <w:divsChild>
                        <w:div w:id="1039664833">
                          <w:marLeft w:val="0"/>
                          <w:marRight w:val="0"/>
                          <w:marTop w:val="0"/>
                          <w:marBottom w:val="0"/>
                          <w:divBdr>
                            <w:top w:val="none" w:sz="0" w:space="0" w:color="auto"/>
                            <w:left w:val="none" w:sz="0" w:space="0" w:color="auto"/>
                            <w:bottom w:val="none" w:sz="0" w:space="0" w:color="auto"/>
                            <w:right w:val="none" w:sz="0" w:space="0" w:color="auto"/>
                          </w:divBdr>
                          <w:divsChild>
                            <w:div w:id="18740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87457115">
      <w:bodyDiv w:val="1"/>
      <w:marLeft w:val="0"/>
      <w:marRight w:val="0"/>
      <w:marTop w:val="0"/>
      <w:marBottom w:val="0"/>
      <w:divBdr>
        <w:top w:val="none" w:sz="0" w:space="0" w:color="auto"/>
        <w:left w:val="none" w:sz="0" w:space="0" w:color="auto"/>
        <w:bottom w:val="none" w:sz="0" w:space="0" w:color="auto"/>
        <w:right w:val="none" w:sz="0" w:space="0" w:color="auto"/>
      </w:divBdr>
    </w:div>
    <w:div w:id="1795513140">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2477356">
      <w:bodyDiv w:val="1"/>
      <w:marLeft w:val="0"/>
      <w:marRight w:val="0"/>
      <w:marTop w:val="0"/>
      <w:marBottom w:val="0"/>
      <w:divBdr>
        <w:top w:val="none" w:sz="0" w:space="0" w:color="auto"/>
        <w:left w:val="none" w:sz="0" w:space="0" w:color="auto"/>
        <w:bottom w:val="none" w:sz="0" w:space="0" w:color="auto"/>
        <w:right w:val="none" w:sz="0" w:space="0" w:color="auto"/>
      </w:divBdr>
      <w:divsChild>
        <w:div w:id="1564295185">
          <w:marLeft w:val="0"/>
          <w:marRight w:val="0"/>
          <w:marTop w:val="0"/>
          <w:marBottom w:val="0"/>
          <w:divBdr>
            <w:top w:val="none" w:sz="0" w:space="0" w:color="auto"/>
            <w:left w:val="none" w:sz="0" w:space="0" w:color="auto"/>
            <w:bottom w:val="none" w:sz="0" w:space="0" w:color="auto"/>
            <w:right w:val="none" w:sz="0" w:space="0" w:color="auto"/>
          </w:divBdr>
          <w:divsChild>
            <w:div w:id="860823390">
              <w:marLeft w:val="0"/>
              <w:marRight w:val="0"/>
              <w:marTop w:val="0"/>
              <w:marBottom w:val="0"/>
              <w:divBdr>
                <w:top w:val="none" w:sz="0" w:space="0" w:color="auto"/>
                <w:left w:val="none" w:sz="0" w:space="0" w:color="auto"/>
                <w:bottom w:val="none" w:sz="0" w:space="0" w:color="auto"/>
                <w:right w:val="none" w:sz="0" w:space="0" w:color="auto"/>
              </w:divBdr>
              <w:divsChild>
                <w:div w:id="2027323195">
                  <w:marLeft w:val="0"/>
                  <w:marRight w:val="0"/>
                  <w:marTop w:val="0"/>
                  <w:marBottom w:val="0"/>
                  <w:divBdr>
                    <w:top w:val="none" w:sz="0" w:space="0" w:color="auto"/>
                    <w:left w:val="none" w:sz="0" w:space="0" w:color="auto"/>
                    <w:bottom w:val="none" w:sz="0" w:space="0" w:color="auto"/>
                    <w:right w:val="none" w:sz="0" w:space="0" w:color="auto"/>
                  </w:divBdr>
                  <w:divsChild>
                    <w:div w:id="20106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535504">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255674664">
                                  <w:marLeft w:val="0"/>
                                  <w:marRight w:val="0"/>
                                  <w:marTop w:val="0"/>
                                  <w:marBottom w:val="0"/>
                                  <w:divBdr>
                                    <w:top w:val="none" w:sz="0" w:space="0" w:color="auto"/>
                                    <w:left w:val="none" w:sz="0" w:space="0" w:color="auto"/>
                                    <w:bottom w:val="none" w:sz="0" w:space="0" w:color="auto"/>
                                    <w:right w:val="none" w:sz="0" w:space="0" w:color="auto"/>
                                  </w:divBdr>
                                </w:div>
                                <w:div w:id="846750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4274077">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88935394">
          <w:marLeft w:val="0"/>
          <w:marRight w:val="0"/>
          <w:marTop w:val="0"/>
          <w:marBottom w:val="240"/>
          <w:divBdr>
            <w:top w:val="none" w:sz="0" w:space="0" w:color="auto"/>
            <w:left w:val="none" w:sz="0" w:space="0" w:color="auto"/>
            <w:bottom w:val="none" w:sz="0" w:space="0" w:color="auto"/>
            <w:right w:val="none" w:sz="0" w:space="0" w:color="auto"/>
          </w:divBdr>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131408945">
                                  <w:marLeft w:val="0"/>
                                  <w:marRight w:val="0"/>
                                  <w:marTop w:val="0"/>
                                  <w:marBottom w:val="0"/>
                                  <w:divBdr>
                                    <w:top w:val="none" w:sz="0" w:space="0" w:color="auto"/>
                                    <w:left w:val="none" w:sz="0" w:space="0" w:color="auto"/>
                                    <w:bottom w:val="none" w:sz="0" w:space="0" w:color="auto"/>
                                    <w:right w:val="none" w:sz="0" w:space="0" w:color="auto"/>
                                  </w:divBdr>
                                </w:div>
                                <w:div w:id="373238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 w:id="19322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014310414">
                              <w:marLeft w:val="0"/>
                              <w:marRight w:val="0"/>
                              <w:marTop w:val="0"/>
                              <w:marBottom w:val="225"/>
                              <w:divBdr>
                                <w:top w:val="none" w:sz="0" w:space="0" w:color="auto"/>
                                <w:left w:val="none" w:sz="0" w:space="0" w:color="auto"/>
                                <w:bottom w:val="single" w:sz="6" w:space="0" w:color="000000"/>
                                <w:right w:val="none" w:sz="0" w:space="0" w:color="auto"/>
                              </w:divBdr>
                            </w:div>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sChild>
                        </w:div>
                      </w:divsChild>
                    </w:div>
                  </w:divsChild>
                </w:div>
              </w:divsChild>
            </w:div>
          </w:divsChild>
        </w:div>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5350916">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59475250">
      <w:bodyDiv w:val="1"/>
      <w:marLeft w:val="0"/>
      <w:marRight w:val="0"/>
      <w:marTop w:val="0"/>
      <w:marBottom w:val="0"/>
      <w:divBdr>
        <w:top w:val="none" w:sz="0" w:space="0" w:color="auto"/>
        <w:left w:val="none" w:sz="0" w:space="0" w:color="auto"/>
        <w:bottom w:val="none" w:sz="0" w:space="0" w:color="auto"/>
        <w:right w:val="none" w:sz="0" w:space="0" w:color="auto"/>
      </w:divBdr>
      <w:divsChild>
        <w:div w:id="1598056849">
          <w:marLeft w:val="0"/>
          <w:marRight w:val="0"/>
          <w:marTop w:val="0"/>
          <w:marBottom w:val="0"/>
          <w:divBdr>
            <w:top w:val="none" w:sz="0" w:space="0" w:color="auto"/>
            <w:left w:val="none" w:sz="0" w:space="0" w:color="auto"/>
            <w:bottom w:val="none" w:sz="0" w:space="0" w:color="auto"/>
            <w:right w:val="none" w:sz="0" w:space="0" w:color="auto"/>
          </w:divBdr>
          <w:divsChild>
            <w:div w:id="1388652499">
              <w:marLeft w:val="0"/>
              <w:marRight w:val="0"/>
              <w:marTop w:val="0"/>
              <w:marBottom w:val="0"/>
              <w:divBdr>
                <w:top w:val="none" w:sz="0" w:space="0" w:color="auto"/>
                <w:left w:val="none" w:sz="0" w:space="0" w:color="auto"/>
                <w:bottom w:val="none" w:sz="0" w:space="0" w:color="auto"/>
                <w:right w:val="none" w:sz="0" w:space="0" w:color="auto"/>
              </w:divBdr>
              <w:divsChild>
                <w:div w:id="2144032279">
                  <w:marLeft w:val="0"/>
                  <w:marRight w:val="0"/>
                  <w:marTop w:val="0"/>
                  <w:marBottom w:val="0"/>
                  <w:divBdr>
                    <w:top w:val="none" w:sz="0" w:space="0" w:color="auto"/>
                    <w:left w:val="none" w:sz="0" w:space="0" w:color="auto"/>
                    <w:bottom w:val="none" w:sz="0" w:space="0" w:color="auto"/>
                    <w:right w:val="none" w:sz="0" w:space="0" w:color="auto"/>
                  </w:divBdr>
                  <w:divsChild>
                    <w:div w:id="802162702">
                      <w:marLeft w:val="0"/>
                      <w:marRight w:val="0"/>
                      <w:marTop w:val="0"/>
                      <w:marBottom w:val="0"/>
                      <w:divBdr>
                        <w:top w:val="none" w:sz="0" w:space="0" w:color="auto"/>
                        <w:left w:val="none" w:sz="0" w:space="0" w:color="auto"/>
                        <w:bottom w:val="none" w:sz="0" w:space="0" w:color="auto"/>
                        <w:right w:val="none" w:sz="0" w:space="0" w:color="auto"/>
                      </w:divBdr>
                      <w:divsChild>
                        <w:div w:id="2022008220">
                          <w:marLeft w:val="-225"/>
                          <w:marRight w:val="-225"/>
                          <w:marTop w:val="0"/>
                          <w:marBottom w:val="0"/>
                          <w:divBdr>
                            <w:top w:val="none" w:sz="0" w:space="0" w:color="auto"/>
                            <w:left w:val="none" w:sz="0" w:space="0" w:color="auto"/>
                            <w:bottom w:val="none" w:sz="0" w:space="0" w:color="auto"/>
                            <w:right w:val="none" w:sz="0" w:space="0" w:color="auto"/>
                          </w:divBdr>
                          <w:divsChild>
                            <w:div w:id="485244975">
                              <w:marLeft w:val="0"/>
                              <w:marRight w:val="0"/>
                              <w:marTop w:val="0"/>
                              <w:marBottom w:val="0"/>
                              <w:divBdr>
                                <w:top w:val="single" w:sz="6" w:space="31" w:color="314868"/>
                                <w:left w:val="single" w:sz="6" w:space="31" w:color="314868"/>
                                <w:bottom w:val="single" w:sz="6" w:space="31" w:color="314868"/>
                                <w:right w:val="single" w:sz="6" w:space="31" w:color="314868"/>
                              </w:divBdr>
                              <w:divsChild>
                                <w:div w:id="874342905">
                                  <w:marLeft w:val="0"/>
                                  <w:marRight w:val="0"/>
                                  <w:marTop w:val="0"/>
                                  <w:marBottom w:val="0"/>
                                  <w:divBdr>
                                    <w:top w:val="none" w:sz="0" w:space="0" w:color="auto"/>
                                    <w:left w:val="none" w:sz="0" w:space="0" w:color="auto"/>
                                    <w:bottom w:val="none" w:sz="0" w:space="0" w:color="auto"/>
                                    <w:right w:val="none" w:sz="0" w:space="0" w:color="auto"/>
                                  </w:divBdr>
                                  <w:divsChild>
                                    <w:div w:id="140050600">
                                      <w:marLeft w:val="0"/>
                                      <w:marRight w:val="0"/>
                                      <w:marTop w:val="0"/>
                                      <w:marBottom w:val="0"/>
                                      <w:divBdr>
                                        <w:top w:val="none" w:sz="0" w:space="0" w:color="auto"/>
                                        <w:left w:val="none" w:sz="0" w:space="0" w:color="auto"/>
                                        <w:bottom w:val="none" w:sz="0" w:space="0" w:color="auto"/>
                                        <w:right w:val="none" w:sz="0" w:space="0" w:color="auto"/>
                                      </w:divBdr>
                                      <w:divsChild>
                                        <w:div w:id="2080445865">
                                          <w:marLeft w:val="0"/>
                                          <w:marRight w:val="0"/>
                                          <w:marTop w:val="0"/>
                                          <w:marBottom w:val="0"/>
                                          <w:divBdr>
                                            <w:top w:val="none" w:sz="0" w:space="0" w:color="auto"/>
                                            <w:left w:val="none" w:sz="0" w:space="0" w:color="auto"/>
                                            <w:bottom w:val="none" w:sz="0" w:space="0" w:color="auto"/>
                                            <w:right w:val="none" w:sz="0" w:space="0" w:color="auto"/>
                                          </w:divBdr>
                                          <w:divsChild>
                                            <w:div w:id="1340692863">
                                              <w:marLeft w:val="0"/>
                                              <w:marRight w:val="0"/>
                                              <w:marTop w:val="0"/>
                                              <w:marBottom w:val="0"/>
                                              <w:divBdr>
                                                <w:top w:val="none" w:sz="0" w:space="0" w:color="auto"/>
                                                <w:left w:val="none" w:sz="0" w:space="0" w:color="auto"/>
                                                <w:bottom w:val="none" w:sz="0" w:space="0" w:color="auto"/>
                                                <w:right w:val="none" w:sz="0" w:space="0" w:color="auto"/>
                                              </w:divBdr>
                                              <w:divsChild>
                                                <w:div w:id="19164730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098165055">
      <w:bodyDiv w:val="1"/>
      <w:marLeft w:val="0"/>
      <w:marRight w:val="0"/>
      <w:marTop w:val="0"/>
      <w:marBottom w:val="0"/>
      <w:divBdr>
        <w:top w:val="none" w:sz="0" w:space="0" w:color="auto"/>
        <w:left w:val="none" w:sz="0" w:space="0" w:color="auto"/>
        <w:bottom w:val="none" w:sz="0" w:space="0" w:color="auto"/>
        <w:right w:val="none" w:sz="0" w:space="0" w:color="auto"/>
      </w:divBdr>
      <w:divsChild>
        <w:div w:id="45036764">
          <w:marLeft w:val="0"/>
          <w:marRight w:val="0"/>
          <w:marTop w:val="0"/>
          <w:marBottom w:val="0"/>
          <w:divBdr>
            <w:top w:val="none" w:sz="0" w:space="0" w:color="auto"/>
            <w:left w:val="none" w:sz="0" w:space="0" w:color="auto"/>
            <w:bottom w:val="none" w:sz="0" w:space="0" w:color="auto"/>
            <w:right w:val="none" w:sz="0" w:space="0" w:color="auto"/>
          </w:divBdr>
          <w:divsChild>
            <w:div w:id="727148935">
              <w:marLeft w:val="-225"/>
              <w:marRight w:val="-225"/>
              <w:marTop w:val="0"/>
              <w:marBottom w:val="0"/>
              <w:divBdr>
                <w:top w:val="none" w:sz="0" w:space="0" w:color="auto"/>
                <w:left w:val="none" w:sz="0" w:space="0" w:color="auto"/>
                <w:bottom w:val="none" w:sz="0" w:space="0" w:color="auto"/>
                <w:right w:val="none" w:sz="0" w:space="0" w:color="auto"/>
              </w:divBdr>
              <w:divsChild>
                <w:div w:id="1533958511">
                  <w:marLeft w:val="0"/>
                  <w:marRight w:val="0"/>
                  <w:marTop w:val="0"/>
                  <w:marBottom w:val="0"/>
                  <w:divBdr>
                    <w:top w:val="none" w:sz="0" w:space="0" w:color="auto"/>
                    <w:left w:val="none" w:sz="0" w:space="0" w:color="auto"/>
                    <w:bottom w:val="none" w:sz="0" w:space="0" w:color="auto"/>
                    <w:right w:val="none" w:sz="0" w:space="0" w:color="auto"/>
                  </w:divBdr>
                  <w:divsChild>
                    <w:div w:id="1245214861">
                      <w:marLeft w:val="0"/>
                      <w:marRight w:val="0"/>
                      <w:marTop w:val="0"/>
                      <w:marBottom w:val="0"/>
                      <w:divBdr>
                        <w:top w:val="none" w:sz="0" w:space="0" w:color="auto"/>
                        <w:left w:val="none" w:sz="0" w:space="0" w:color="auto"/>
                        <w:bottom w:val="none" w:sz="0" w:space="0" w:color="auto"/>
                        <w:right w:val="none" w:sz="0" w:space="0" w:color="auto"/>
                      </w:divBdr>
                      <w:divsChild>
                        <w:div w:id="1013992759">
                          <w:marLeft w:val="0"/>
                          <w:marRight w:val="0"/>
                          <w:marTop w:val="0"/>
                          <w:marBottom w:val="0"/>
                          <w:divBdr>
                            <w:top w:val="none" w:sz="0" w:space="0" w:color="auto"/>
                            <w:left w:val="none" w:sz="0" w:space="0" w:color="auto"/>
                            <w:bottom w:val="none" w:sz="0" w:space="0" w:color="auto"/>
                            <w:right w:val="none" w:sz="0" w:space="0" w:color="auto"/>
                          </w:divBdr>
                          <w:divsChild>
                            <w:div w:id="12602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 w:id="1592160564">
                                                  <w:marLeft w:val="0"/>
                                                  <w:marRight w:val="0"/>
                                                  <w:marTop w:val="0"/>
                                                  <w:marBottom w:val="0"/>
                                                  <w:divBdr>
                                                    <w:top w:val="none" w:sz="0" w:space="30" w:color="auto"/>
                                                    <w:left w:val="none" w:sz="0" w:space="15" w:color="auto"/>
                                                    <w:bottom w:val="none" w:sz="0" w:space="30" w:color="auto"/>
                                                    <w:right w:val="single" w:sz="6" w:space="15" w:color="E6E6E6"/>
                                                  </w:divBdr>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rmed@pa.gov" TargetMode="External"/><Relationship Id="rId18" Type="http://schemas.openxmlformats.org/officeDocument/2006/relationships/hyperlink" Target="https://copa.webex.com/ec3100/eventcenter/enroll/join.do?confId=1633236158&amp;theAction=detail&amp;path=program_detail&amp;siteurl=copa&amp;confViewID=1633236158&amp;internalProgramTicketUnList=null" TargetMode="External"/><Relationship Id="rId26" Type="http://schemas.openxmlformats.org/officeDocument/2006/relationships/hyperlink" Target="http://www.nctsn.org/products/lgbtq-youth-and-sexual-abuse-information-mental-health-professionals" TargetMode="External"/><Relationship Id="rId39" Type="http://schemas.openxmlformats.org/officeDocument/2006/relationships/hyperlink" Target="https://netforum.avectra.com/eweb/DynamicPage.aspx?Site=PCAR&amp;WebCode=EventDetail&amp;evt_key=df460e1a-17e4-40a0-9313-df062d1e066d" TargetMode="External"/><Relationship Id="rId21" Type="http://schemas.openxmlformats.org/officeDocument/2006/relationships/hyperlink" Target="https://copa.webex.com/ec3100/eventcenter/enroll/join.do?confId=1633236329&amp;theAction=detail&amp;path=program_detail&amp;siteurl=copa&amp;confViewID=1633236329&amp;internalProgramTicketUnList=null" TargetMode="External"/><Relationship Id="rId34" Type="http://schemas.openxmlformats.org/officeDocument/2006/relationships/hyperlink" Target="https://netforum.avectra.com/eweb/DynamicPage.aspx?Site=PCAR&amp;WebCode=EventDetail&amp;evt_key=650f718d-649f-4123-9aaa-818c127716e1" TargetMode="External"/><Relationship Id="rId42" Type="http://schemas.openxmlformats.org/officeDocument/2006/relationships/hyperlink" Target="https://netforum.avectra.com/eweb/DynamicPage.aspx?Site=PCAR&amp;WebCode=EventDetail&amp;evt_key=04055ea1-667a-4547-96e3-ce77a2b60494" TargetMode="External"/><Relationship Id="rId47" Type="http://schemas.openxmlformats.org/officeDocument/2006/relationships/hyperlink" Target="mailto:hhewitt@pa.gov" TargetMode="External"/><Relationship Id="rId50" Type="http://schemas.openxmlformats.org/officeDocument/2006/relationships/hyperlink" Target="http://www.pccd.pa.gov" TargetMode="External"/><Relationship Id="rId55"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mkatulis@pa.gov" TargetMode="External"/><Relationship Id="rId29" Type="http://schemas.openxmlformats.org/officeDocument/2006/relationships/hyperlink" Target="http://www.thedailybeast.com/new-study-rates-of-anti-lgbtq-school-bullying-at-unprecedented-high?via=ios" TargetMode="External"/><Relationship Id="rId11" Type="http://schemas.openxmlformats.org/officeDocument/2006/relationships/hyperlink" Target="mailto:vmccloskey@pa.gov" TargetMode="External"/><Relationship Id="rId24" Type="http://schemas.openxmlformats.org/officeDocument/2006/relationships/hyperlink" Target="https://copa.webex.com/copa/k2/j.php?MTID=tef133ecf43d85106dc13453189188af9" TargetMode="External"/><Relationship Id="rId32" Type="http://schemas.openxmlformats.org/officeDocument/2006/relationships/hyperlink" Target="https://www.eventbrite.com/e/modern-day-slavery-human-trafficking-in-our-neighborhoods-2017-cambria-county-sart-conference-registration-32818130913" TargetMode="External"/><Relationship Id="rId37" Type="http://schemas.openxmlformats.org/officeDocument/2006/relationships/hyperlink" Target="https://victimsofcrime.webex.com/mw3200/mywebex/default.do?siteurl=victimsofcrime" TargetMode="External"/><Relationship Id="rId40" Type="http://schemas.openxmlformats.org/officeDocument/2006/relationships/hyperlink" Target="mailto:ttaborn@pcar.org" TargetMode="External"/><Relationship Id="rId45" Type="http://schemas.openxmlformats.org/officeDocument/2006/relationships/hyperlink" Target="http://portal.criticalimpact.com/go/1/9ef81e12dfef98003947229f28c3afba/24349/b43b9985f7375435/27c4c97e9b142f483947229f28c3afba"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copa.webex.com/ec3100/eventcenter/enroll/join.do?confId=1633236189&amp;theAction=detail&amp;path=program_detail&amp;siteurl=copa&amp;confViewID=1633236189&amp;internalProgramTicketUnList=null" TargetMode="External"/><Relationship Id="rId4" Type="http://schemas.openxmlformats.org/officeDocument/2006/relationships/settings" Target="settings.xml"/><Relationship Id="rId9" Type="http://schemas.openxmlformats.org/officeDocument/2006/relationships/hyperlink" Target="mailto:vmccloskey@pa.gov" TargetMode="External"/><Relationship Id="rId14" Type="http://schemas.openxmlformats.org/officeDocument/2006/relationships/image" Target="media/image2.png"/><Relationship Id="rId22" Type="http://schemas.openxmlformats.org/officeDocument/2006/relationships/hyperlink" Target="https://copa.webex.com/ec3100/eventcenter/enroll/join.do?confId=1633236303&amp;theAction=detail&amp;path=program_detail&amp;siteurl=copa&amp;confViewID=1633236303&amp;internalProgramTicketUnList=null" TargetMode="External"/><Relationship Id="rId27" Type="http://schemas.openxmlformats.org/officeDocument/2006/relationships/hyperlink" Target="http://www.thedailybeast.com/this-is-why-the-erasing-of-lgbt-americans-on-the-2020-census-matters" TargetMode="External"/><Relationship Id="rId30" Type="http://schemas.openxmlformats.org/officeDocument/2006/relationships/hyperlink" Target="https://csgjusticecenter.org/jr/pennsylvania/publications/justice-reinvestment-in-pennsylvania-policy-framework/" TargetMode="External"/><Relationship Id="rId35" Type="http://schemas.openxmlformats.org/officeDocument/2006/relationships/hyperlink" Target="mailto:knhouser@pcar.org" TargetMode="External"/><Relationship Id="rId43" Type="http://schemas.openxmlformats.org/officeDocument/2006/relationships/hyperlink" Target="mailto:knhouser@pcar.org" TargetMode="External"/><Relationship Id="rId48" Type="http://schemas.openxmlformats.org/officeDocument/2006/relationships/hyperlink" Target="mailto:hhewitt@pa.gov" TargetMode="External"/><Relationship Id="rId56"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cv.pccd.pa.gov" TargetMode="External"/><Relationship Id="rId3" Type="http://schemas.openxmlformats.org/officeDocument/2006/relationships/styles" Target="styles.xml"/><Relationship Id="rId12" Type="http://schemas.openxmlformats.org/officeDocument/2006/relationships/hyperlink" Target="mailto:mkatulis@pa.gov" TargetMode="External"/><Relationship Id="rId17" Type="http://schemas.openxmlformats.org/officeDocument/2006/relationships/hyperlink" Target="https://copa.webex.com/ec3100/eventcenter/enroll/join.do?confId=1633235835&amp;theAction=detail&amp;path=program_detail&amp;siteurl=copa&amp;confViewID=1633235835&amp;internalProgramTicketUnList=null" TargetMode="External"/><Relationship Id="rId25" Type="http://schemas.openxmlformats.org/officeDocument/2006/relationships/hyperlink" Target="http://www.pccd.pa.gov/Victim-Services/Documents/GOC%20(2).pdf" TargetMode="External"/><Relationship Id="rId33" Type="http://schemas.openxmlformats.org/officeDocument/2006/relationships/hyperlink" Target="https://ta2ta.org/webinars/registration/how-language-helps-shape-our-response-to-sexual-vi.html" TargetMode="External"/><Relationship Id="rId38" Type="http://schemas.openxmlformats.org/officeDocument/2006/relationships/hyperlink" Target="https://www.reportingoptions.org/" TargetMode="External"/><Relationship Id="rId46" Type="http://schemas.openxmlformats.org/officeDocument/2006/relationships/hyperlink" Target="http://www.pccd.pa.gov/Victim-Services/Documents/2017%20PCCD%20Scholarship%20Application.docx" TargetMode="External"/><Relationship Id="rId20" Type="http://schemas.openxmlformats.org/officeDocument/2006/relationships/hyperlink" Target="https://copa.webex.com/ec3100/eventcenter/enroll/join.do?confId=1633237155&amp;theAction=detail&amp;path=program_detail&amp;siteurl=copa&amp;confViewID=1633237155&amp;internalProgramTicketUnList=null" TargetMode="External"/><Relationship Id="rId41" Type="http://schemas.openxmlformats.org/officeDocument/2006/relationships/hyperlink" Target="mailto:elevine@pcar.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Vmccloskey@pa.gov" TargetMode="External"/><Relationship Id="rId23" Type="http://schemas.openxmlformats.org/officeDocument/2006/relationships/hyperlink" Target="https://copa.webex.com/copa/k2/j.php?MTID=t0d91e8959b72b1a95883b383ee7d79d3" TargetMode="External"/><Relationship Id="rId28" Type="http://schemas.openxmlformats.org/officeDocument/2006/relationships/hyperlink" Target="http://www.rti.org/sites/default/files/rti_violence_and_lgbtq_communities.pdf" TargetMode="External"/><Relationship Id="rId36" Type="http://schemas.openxmlformats.org/officeDocument/2006/relationships/hyperlink" Target="mailto:elevine@pcar.org" TargetMode="External"/><Relationship Id="rId49" Type="http://schemas.openxmlformats.org/officeDocument/2006/relationships/hyperlink" Target="http://www.pccd.pa.gov/Victim-Services/Pages/default.aspx" TargetMode="External"/><Relationship Id="rId57" Type="http://schemas.openxmlformats.org/officeDocument/2006/relationships/customXml" Target="../customXml/item4.xml"/><Relationship Id="rId10" Type="http://schemas.openxmlformats.org/officeDocument/2006/relationships/hyperlink" Target="mailto:mkatulis@pa.gov" TargetMode="External"/><Relationship Id="rId31" Type="http://schemas.openxmlformats.org/officeDocument/2006/relationships/hyperlink" Target="http://www.pccd.pa.gov/Victim-Services/Documents/2017%20SART%20Conference%20Flyer.pdf" TargetMode="External"/><Relationship Id="rId44" Type="http://schemas.openxmlformats.org/officeDocument/2006/relationships/hyperlink" Target="mailto:elevine@pcar.org" TargetMode="External"/><Relationship Id="rId52"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CD74A-51CB-40F2-A643-5D4C79E4AC7F}"/>
</file>

<file path=customXml/itemProps2.xml><?xml version="1.0" encoding="utf-8"?>
<ds:datastoreItem xmlns:ds="http://schemas.openxmlformats.org/officeDocument/2006/customXml" ds:itemID="{B6C77644-0247-4249-9916-A4D0999CA15F}"/>
</file>

<file path=customXml/itemProps3.xml><?xml version="1.0" encoding="utf-8"?>
<ds:datastoreItem xmlns:ds="http://schemas.openxmlformats.org/officeDocument/2006/customXml" ds:itemID="{10D6BD00-1BBC-4433-8595-B2B2C32DF33E}"/>
</file>

<file path=customXml/itemProps4.xml><?xml version="1.0" encoding="utf-8"?>
<ds:datastoreItem xmlns:ds="http://schemas.openxmlformats.org/officeDocument/2006/customXml" ds:itemID="{00ACBF75-C9D1-461D-8C74-3C69D71ADEA7}"/>
</file>

<file path=docProps/app.xml><?xml version="1.0" encoding="utf-8"?>
<Properties xmlns="http://schemas.openxmlformats.org/officeDocument/2006/extended-properties" xmlns:vt="http://schemas.openxmlformats.org/officeDocument/2006/docPropsVTypes">
  <Template>Normal.dotm</Template>
  <TotalTime>404</TotalTime>
  <Pages>4</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7-5-17</dc:title>
  <dc:creator>Stacie Brendlinger</dc:creator>
  <cp:lastModifiedBy>Heather Hewitt</cp:lastModifiedBy>
  <cp:revision>33</cp:revision>
  <cp:lastPrinted>2016-10-20T20:30:00Z</cp:lastPrinted>
  <dcterms:created xsi:type="dcterms:W3CDTF">2017-06-21T19:09:00Z</dcterms:created>
  <dcterms:modified xsi:type="dcterms:W3CDTF">2017-07-05T19:30:00Z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