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2" w:name="_Hlk72315629"/>
      <w:bookmarkStart w:id="3" w:name="_Hlk16664893"/>
      <w:bookmarkStart w:id="4" w:name="_Hlk494287618"/>
      <w:bookmarkStart w:id="5" w:name="_Hlk35412774"/>
      <w:bookmarkStart w:id="6"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5115E471" w:rsidR="00613D6D" w:rsidRDefault="007F59C2" w:rsidP="00613D6D">
      <w:pPr>
        <w:pStyle w:val="Issue"/>
      </w:pPr>
      <w:r>
        <w:t>August 10</w:t>
      </w:r>
      <w:r w:rsidR="003F6985">
        <w:t>,</w:t>
      </w:r>
      <w:r w:rsidR="00613D6D">
        <w:t xml:space="preserve"> 2022</w:t>
      </w:r>
    </w:p>
    <w:p w14:paraId="297D2203" w14:textId="77777777" w:rsidR="00613D6D" w:rsidRDefault="00613D6D" w:rsidP="00613D6D">
      <w:pPr>
        <w:pStyle w:val="Issue"/>
      </w:pPr>
    </w:p>
    <w:p w14:paraId="408E9DA3" w14:textId="77777777" w:rsidR="00613D6D" w:rsidRDefault="00613D6D" w:rsidP="00613D6D">
      <w:pPr>
        <w:pStyle w:val="IntroHeading"/>
        <w:spacing w:before="0"/>
        <w:rPr>
          <w:sz w:val="24"/>
          <w:szCs w:val="24"/>
        </w:rPr>
      </w:pPr>
      <w:bookmarkStart w:id="7" w:name="_Hlk83200938"/>
      <w:bookmarkStart w:id="8" w:name="_Hlk75942065"/>
      <w:r>
        <w:rPr>
          <w:sz w:val="24"/>
          <w:szCs w:val="24"/>
        </w:rPr>
        <w:t>In this Issue...</w:t>
      </w:r>
    </w:p>
    <w:bookmarkEnd w:id="7"/>
    <w:bookmarkEnd w:id="8"/>
    <w:p w14:paraId="12D895EC" w14:textId="22872059" w:rsidR="001B3A4C" w:rsidRDefault="001B3A4C" w:rsidP="003E4C04">
      <w:pPr>
        <w:pStyle w:val="IntroHeading"/>
        <w:numPr>
          <w:ilvl w:val="0"/>
          <w:numId w:val="1"/>
        </w:numPr>
        <w:spacing w:before="0"/>
        <w:outlineLvl w:val="9"/>
        <w:rPr>
          <w:rFonts w:eastAsia="Times New Roman"/>
          <w:b w:val="0"/>
          <w:bCs w:val="0"/>
          <w:color w:val="0563C1"/>
          <w:sz w:val="20"/>
          <w:szCs w:val="20"/>
          <w:u w:val="single"/>
        </w:rPr>
      </w:pPr>
      <w:r>
        <w:rPr>
          <w:rFonts w:eastAsia="Times New Roman"/>
          <w:b w:val="0"/>
          <w:bCs w:val="0"/>
          <w:color w:val="0563C1"/>
          <w:sz w:val="20"/>
          <w:szCs w:val="20"/>
          <w:u w:val="single"/>
        </w:rPr>
        <w:fldChar w:fldCharType="begin"/>
      </w:r>
      <w:r>
        <w:rPr>
          <w:rFonts w:eastAsia="Times New Roman"/>
          <w:b w:val="0"/>
          <w:bCs w:val="0"/>
          <w:color w:val="0563C1"/>
          <w:sz w:val="20"/>
          <w:szCs w:val="20"/>
          <w:u w:val="single"/>
        </w:rPr>
        <w:instrText xml:space="preserve"> HYPERLINK  \l "_Changes_To_The" </w:instrText>
      </w:r>
      <w:r>
        <w:rPr>
          <w:rFonts w:eastAsia="Times New Roman"/>
          <w:b w:val="0"/>
          <w:bCs w:val="0"/>
          <w:color w:val="0563C1"/>
          <w:sz w:val="20"/>
          <w:szCs w:val="20"/>
          <w:u w:val="single"/>
        </w:rPr>
        <w:fldChar w:fldCharType="separate"/>
      </w:r>
      <w:r w:rsidRPr="001B3A4C">
        <w:rPr>
          <w:rStyle w:val="Hyperlink"/>
          <w:rFonts w:eastAsia="Times New Roman" w:cs="Arial"/>
          <w:b w:val="0"/>
          <w:bCs w:val="0"/>
          <w:sz w:val="20"/>
          <w:szCs w:val="20"/>
        </w:rPr>
        <w:t xml:space="preserve">Changes </w:t>
      </w:r>
      <w:proofErr w:type="gramStart"/>
      <w:r w:rsidRPr="001B3A4C">
        <w:rPr>
          <w:rStyle w:val="Hyperlink"/>
          <w:rFonts w:eastAsia="Times New Roman" w:cs="Arial"/>
          <w:b w:val="0"/>
          <w:bCs w:val="0"/>
          <w:sz w:val="20"/>
          <w:szCs w:val="20"/>
        </w:rPr>
        <w:t>To</w:t>
      </w:r>
      <w:proofErr w:type="gramEnd"/>
      <w:r w:rsidRPr="001B3A4C">
        <w:rPr>
          <w:rStyle w:val="Hyperlink"/>
          <w:rFonts w:eastAsia="Times New Roman" w:cs="Arial"/>
          <w:b w:val="0"/>
          <w:bCs w:val="0"/>
          <w:sz w:val="20"/>
          <w:szCs w:val="20"/>
        </w:rPr>
        <w:t xml:space="preserve"> The Victims Compensation Assistance Program As A Result of Act 77 Of 2022</w:t>
      </w:r>
      <w:r>
        <w:rPr>
          <w:rFonts w:eastAsia="Times New Roman"/>
          <w:b w:val="0"/>
          <w:bCs w:val="0"/>
          <w:color w:val="0563C1"/>
          <w:sz w:val="20"/>
          <w:szCs w:val="20"/>
          <w:u w:val="single"/>
        </w:rPr>
        <w:fldChar w:fldCharType="end"/>
      </w:r>
    </w:p>
    <w:p w14:paraId="34F0C4C8" w14:textId="65B46144" w:rsidR="00387729" w:rsidRPr="001C7D2E" w:rsidRDefault="007D397A" w:rsidP="003E4C04">
      <w:pPr>
        <w:pStyle w:val="IntroHeading"/>
        <w:numPr>
          <w:ilvl w:val="0"/>
          <w:numId w:val="1"/>
        </w:numPr>
        <w:spacing w:before="0"/>
        <w:outlineLvl w:val="9"/>
        <w:rPr>
          <w:rStyle w:val="Hyperlink"/>
          <w:rFonts w:eastAsia="Times New Roman" w:cs="Arial"/>
          <w:b w:val="0"/>
          <w:bCs w:val="0"/>
          <w:color w:val="0563C1"/>
          <w:sz w:val="20"/>
          <w:szCs w:val="20"/>
        </w:rPr>
      </w:pPr>
      <w:hyperlink w:anchor="_RASA/VOJO_2023-2024_Funding" w:history="1">
        <w:r w:rsidR="00387729" w:rsidRPr="00387729">
          <w:rPr>
            <w:rStyle w:val="Hyperlink"/>
            <w:rFonts w:eastAsia="Times New Roman" w:cs="Arial"/>
            <w:b w:val="0"/>
            <w:bCs w:val="0"/>
            <w:sz w:val="20"/>
            <w:szCs w:val="20"/>
          </w:rPr>
          <w:t>RASA/VOJO 2023-2024 Funding Announcement is Now Open!</w:t>
        </w:r>
      </w:hyperlink>
    </w:p>
    <w:p w14:paraId="54046B35" w14:textId="3FB1875C" w:rsidR="001C7D2E" w:rsidRDefault="007D397A" w:rsidP="003E4C04">
      <w:pPr>
        <w:pStyle w:val="IntroHeading"/>
        <w:numPr>
          <w:ilvl w:val="0"/>
          <w:numId w:val="1"/>
        </w:numPr>
        <w:spacing w:before="0"/>
        <w:outlineLvl w:val="9"/>
        <w:rPr>
          <w:rFonts w:eastAsia="Times New Roman"/>
          <w:b w:val="0"/>
          <w:bCs w:val="0"/>
          <w:color w:val="0563C1"/>
          <w:sz w:val="20"/>
          <w:szCs w:val="20"/>
          <w:u w:val="single"/>
        </w:rPr>
      </w:pPr>
      <w:hyperlink w:anchor="_New_Translated_Materials" w:history="1">
        <w:r w:rsidR="004215DC" w:rsidRPr="004215DC">
          <w:rPr>
            <w:rStyle w:val="Hyperlink"/>
            <w:rFonts w:eastAsia="Times New Roman" w:cs="Arial"/>
            <w:b w:val="0"/>
            <w:bCs w:val="0"/>
            <w:sz w:val="20"/>
            <w:szCs w:val="20"/>
          </w:rPr>
          <w:t xml:space="preserve">New Translated Materials </w:t>
        </w:r>
        <w:proofErr w:type="gramStart"/>
        <w:r w:rsidR="004215DC" w:rsidRPr="004215DC">
          <w:rPr>
            <w:rStyle w:val="Hyperlink"/>
            <w:rFonts w:eastAsia="Times New Roman" w:cs="Arial"/>
            <w:b w:val="0"/>
            <w:bCs w:val="0"/>
            <w:sz w:val="20"/>
            <w:szCs w:val="20"/>
          </w:rPr>
          <w:t>To</w:t>
        </w:r>
        <w:proofErr w:type="gramEnd"/>
        <w:r w:rsidR="004215DC" w:rsidRPr="004215DC">
          <w:rPr>
            <w:rStyle w:val="Hyperlink"/>
            <w:rFonts w:eastAsia="Times New Roman" w:cs="Arial"/>
            <w:b w:val="0"/>
            <w:bCs w:val="0"/>
            <w:sz w:val="20"/>
            <w:szCs w:val="20"/>
          </w:rPr>
          <w:t xml:space="preserve"> Help Young Survivors Of Human Trafficking</w:t>
        </w:r>
      </w:hyperlink>
    </w:p>
    <w:p w14:paraId="18A2ADD1" w14:textId="151315FF" w:rsidR="004215DC" w:rsidRDefault="007D397A" w:rsidP="003E4C04">
      <w:pPr>
        <w:pStyle w:val="IntroHeading"/>
        <w:numPr>
          <w:ilvl w:val="0"/>
          <w:numId w:val="1"/>
        </w:numPr>
        <w:spacing w:before="0"/>
        <w:outlineLvl w:val="9"/>
        <w:rPr>
          <w:rFonts w:eastAsia="Times New Roman"/>
          <w:b w:val="0"/>
          <w:bCs w:val="0"/>
          <w:color w:val="0563C1"/>
          <w:sz w:val="20"/>
          <w:szCs w:val="20"/>
          <w:u w:val="single"/>
        </w:rPr>
      </w:pPr>
      <w:hyperlink w:anchor="_Child_Abuse_Reports" w:history="1">
        <w:r w:rsidR="004215DC" w:rsidRPr="004215DC">
          <w:rPr>
            <w:rStyle w:val="Hyperlink"/>
            <w:rFonts w:eastAsia="Times New Roman" w:cs="Arial"/>
            <w:b w:val="0"/>
            <w:bCs w:val="0"/>
            <w:sz w:val="20"/>
            <w:szCs w:val="20"/>
          </w:rPr>
          <w:t>Child Abuse Reports</w:t>
        </w:r>
      </w:hyperlink>
    </w:p>
    <w:p w14:paraId="183FA138" w14:textId="50B88325" w:rsidR="004215DC" w:rsidRDefault="007D397A" w:rsidP="003E4C04">
      <w:pPr>
        <w:pStyle w:val="IntroHeading"/>
        <w:numPr>
          <w:ilvl w:val="0"/>
          <w:numId w:val="1"/>
        </w:numPr>
        <w:spacing w:before="0"/>
        <w:outlineLvl w:val="9"/>
        <w:rPr>
          <w:rFonts w:eastAsia="Times New Roman"/>
          <w:b w:val="0"/>
          <w:bCs w:val="0"/>
          <w:color w:val="0563C1"/>
          <w:sz w:val="20"/>
          <w:szCs w:val="20"/>
          <w:u w:val="single"/>
        </w:rPr>
      </w:pPr>
      <w:hyperlink w:anchor="_Redefining_Resilience" w:history="1">
        <w:r w:rsidR="004215DC" w:rsidRPr="004215DC">
          <w:rPr>
            <w:rStyle w:val="Hyperlink"/>
            <w:rFonts w:eastAsia="Times New Roman" w:cs="Arial"/>
            <w:b w:val="0"/>
            <w:bCs w:val="0"/>
            <w:sz w:val="20"/>
            <w:szCs w:val="20"/>
          </w:rPr>
          <w:t>Redefining Resilience</w:t>
        </w:r>
      </w:hyperlink>
    </w:p>
    <w:p w14:paraId="518C1109" w14:textId="69B9D46B" w:rsidR="004215DC" w:rsidRDefault="007D397A" w:rsidP="003E4C04">
      <w:pPr>
        <w:pStyle w:val="IntroHeading"/>
        <w:numPr>
          <w:ilvl w:val="0"/>
          <w:numId w:val="1"/>
        </w:numPr>
        <w:spacing w:before="0"/>
        <w:outlineLvl w:val="9"/>
        <w:rPr>
          <w:rFonts w:eastAsia="Times New Roman"/>
          <w:b w:val="0"/>
          <w:bCs w:val="0"/>
          <w:color w:val="0563C1"/>
          <w:sz w:val="20"/>
          <w:szCs w:val="20"/>
          <w:u w:val="single"/>
        </w:rPr>
      </w:pPr>
      <w:hyperlink w:anchor="_Should_The_Public" w:history="1">
        <w:r w:rsidR="004215DC" w:rsidRPr="004215DC">
          <w:rPr>
            <w:rStyle w:val="Hyperlink"/>
            <w:rFonts w:eastAsia="Times New Roman" w:cs="Arial"/>
            <w:b w:val="0"/>
            <w:bCs w:val="0"/>
            <w:sz w:val="20"/>
            <w:szCs w:val="20"/>
          </w:rPr>
          <w:t xml:space="preserve">Should </w:t>
        </w:r>
        <w:proofErr w:type="gramStart"/>
        <w:r w:rsidR="004215DC" w:rsidRPr="004215DC">
          <w:rPr>
            <w:rStyle w:val="Hyperlink"/>
            <w:rFonts w:eastAsia="Times New Roman" w:cs="Arial"/>
            <w:b w:val="0"/>
            <w:bCs w:val="0"/>
            <w:sz w:val="20"/>
            <w:szCs w:val="20"/>
          </w:rPr>
          <w:t>The</w:t>
        </w:r>
        <w:proofErr w:type="gramEnd"/>
        <w:r w:rsidR="004215DC" w:rsidRPr="004215DC">
          <w:rPr>
            <w:rStyle w:val="Hyperlink"/>
            <w:rFonts w:eastAsia="Times New Roman" w:cs="Arial"/>
            <w:b w:val="0"/>
            <w:bCs w:val="0"/>
            <w:sz w:val="20"/>
            <w:szCs w:val="20"/>
          </w:rPr>
          <w:t xml:space="preserve"> Public See Horrific Video, Photos Of Mass Shootings?</w:t>
        </w:r>
      </w:hyperlink>
    </w:p>
    <w:p w14:paraId="1916EA62" w14:textId="2CC11490" w:rsidR="004215DC" w:rsidRPr="007D397A" w:rsidRDefault="007D397A" w:rsidP="003E4C04">
      <w:pPr>
        <w:pStyle w:val="IntroHeading"/>
        <w:numPr>
          <w:ilvl w:val="0"/>
          <w:numId w:val="1"/>
        </w:numPr>
        <w:spacing w:before="0"/>
        <w:outlineLvl w:val="9"/>
        <w:rPr>
          <w:rStyle w:val="Hyperlink"/>
          <w:rFonts w:eastAsia="Times New Roman" w:cs="Arial"/>
          <w:b w:val="0"/>
          <w:bCs w:val="0"/>
          <w:color w:val="0563C1"/>
          <w:sz w:val="20"/>
          <w:szCs w:val="20"/>
        </w:rPr>
      </w:pPr>
      <w:hyperlink w:anchor="_When_Police_Miss" w:history="1">
        <w:r w:rsidR="004215DC" w:rsidRPr="004215DC">
          <w:rPr>
            <w:rStyle w:val="Hyperlink"/>
            <w:rFonts w:eastAsia="Times New Roman" w:cs="Arial"/>
            <w:b w:val="0"/>
            <w:bCs w:val="0"/>
            <w:sz w:val="20"/>
            <w:szCs w:val="20"/>
          </w:rPr>
          <w:t>When Police Miss Red Flags, Domestic Violence Victims May Die</w:t>
        </w:r>
      </w:hyperlink>
    </w:p>
    <w:p w14:paraId="063E9BD4" w14:textId="682FCC30" w:rsidR="007D397A" w:rsidRDefault="007D397A" w:rsidP="003E4C04">
      <w:pPr>
        <w:pStyle w:val="IntroHeading"/>
        <w:numPr>
          <w:ilvl w:val="0"/>
          <w:numId w:val="1"/>
        </w:numPr>
        <w:spacing w:before="0"/>
        <w:outlineLvl w:val="9"/>
        <w:rPr>
          <w:rFonts w:eastAsia="Times New Roman"/>
          <w:b w:val="0"/>
          <w:bCs w:val="0"/>
          <w:color w:val="0563C1"/>
          <w:sz w:val="20"/>
          <w:szCs w:val="20"/>
          <w:u w:val="single"/>
        </w:rPr>
      </w:pPr>
      <w:hyperlink w:anchor="_National_Sexual_Violence" w:history="1">
        <w:r w:rsidRPr="007D397A">
          <w:rPr>
            <w:rStyle w:val="Hyperlink"/>
            <w:rFonts w:eastAsia="Times New Roman" w:cs="Arial"/>
            <w:b w:val="0"/>
            <w:bCs w:val="0"/>
            <w:sz w:val="20"/>
            <w:szCs w:val="20"/>
          </w:rPr>
          <w:t>National Sexual Violence Resource Center</w:t>
        </w:r>
      </w:hyperlink>
    </w:p>
    <w:p w14:paraId="0D00ECEC" w14:textId="25A4BD24" w:rsidR="004215DC" w:rsidRDefault="007D397A" w:rsidP="003E4C04">
      <w:pPr>
        <w:pStyle w:val="IntroHeading"/>
        <w:numPr>
          <w:ilvl w:val="0"/>
          <w:numId w:val="1"/>
        </w:numPr>
        <w:spacing w:before="0"/>
        <w:outlineLvl w:val="9"/>
        <w:rPr>
          <w:rFonts w:eastAsia="Times New Roman"/>
          <w:b w:val="0"/>
          <w:bCs w:val="0"/>
          <w:color w:val="0563C1"/>
          <w:sz w:val="20"/>
          <w:szCs w:val="20"/>
          <w:u w:val="single"/>
        </w:rPr>
      </w:pPr>
      <w:hyperlink w:anchor="_Community_Violence_Resources" w:history="1">
        <w:r w:rsidR="004215DC" w:rsidRPr="004215DC">
          <w:rPr>
            <w:rStyle w:val="Hyperlink"/>
            <w:rFonts w:eastAsia="Times New Roman" w:cs="Arial"/>
            <w:b w:val="0"/>
            <w:bCs w:val="0"/>
            <w:sz w:val="20"/>
            <w:szCs w:val="20"/>
          </w:rPr>
          <w:t>Community Violence Resources</w:t>
        </w:r>
      </w:hyperlink>
    </w:p>
    <w:p w14:paraId="3BF8CE84" w14:textId="44BDC22F" w:rsidR="004215DC" w:rsidRPr="007D397A" w:rsidRDefault="007D397A" w:rsidP="003E4C04">
      <w:pPr>
        <w:pStyle w:val="IntroHeading"/>
        <w:numPr>
          <w:ilvl w:val="0"/>
          <w:numId w:val="1"/>
        </w:numPr>
        <w:spacing w:before="0"/>
        <w:outlineLvl w:val="9"/>
        <w:rPr>
          <w:rStyle w:val="Hyperlink"/>
          <w:rFonts w:eastAsia="Times New Roman" w:cs="Arial"/>
          <w:b w:val="0"/>
          <w:bCs w:val="0"/>
          <w:color w:val="0563C1"/>
          <w:sz w:val="20"/>
          <w:szCs w:val="20"/>
        </w:rPr>
      </w:pPr>
      <w:hyperlink w:anchor="_Indicators_Of_Workplace" w:history="1">
        <w:r w:rsidR="004215DC" w:rsidRPr="004215DC">
          <w:rPr>
            <w:rStyle w:val="Hyperlink"/>
            <w:rFonts w:eastAsia="Times New Roman" w:cs="Arial"/>
            <w:b w:val="0"/>
            <w:bCs w:val="0"/>
            <w:sz w:val="20"/>
            <w:szCs w:val="20"/>
          </w:rPr>
          <w:t xml:space="preserve">Indicators </w:t>
        </w:r>
        <w:proofErr w:type="gramStart"/>
        <w:r w:rsidR="004215DC" w:rsidRPr="004215DC">
          <w:rPr>
            <w:rStyle w:val="Hyperlink"/>
            <w:rFonts w:eastAsia="Times New Roman" w:cs="Arial"/>
            <w:b w:val="0"/>
            <w:bCs w:val="0"/>
            <w:sz w:val="20"/>
            <w:szCs w:val="20"/>
          </w:rPr>
          <w:t>Of</w:t>
        </w:r>
        <w:proofErr w:type="gramEnd"/>
        <w:r w:rsidR="004215DC" w:rsidRPr="004215DC">
          <w:rPr>
            <w:rStyle w:val="Hyperlink"/>
            <w:rFonts w:eastAsia="Times New Roman" w:cs="Arial"/>
            <w:b w:val="0"/>
            <w:bCs w:val="0"/>
            <w:sz w:val="20"/>
            <w:szCs w:val="20"/>
          </w:rPr>
          <w:t xml:space="preserve"> Workplace Violence</w:t>
        </w:r>
      </w:hyperlink>
    </w:p>
    <w:p w14:paraId="3ECF5C24" w14:textId="0CB93B10" w:rsidR="007D397A" w:rsidRDefault="007D397A" w:rsidP="003E4C04">
      <w:pPr>
        <w:pStyle w:val="IntroHeading"/>
        <w:numPr>
          <w:ilvl w:val="0"/>
          <w:numId w:val="1"/>
        </w:numPr>
        <w:spacing w:before="0"/>
        <w:outlineLvl w:val="9"/>
        <w:rPr>
          <w:rFonts w:eastAsia="Times New Roman"/>
          <w:b w:val="0"/>
          <w:bCs w:val="0"/>
          <w:color w:val="0563C1"/>
          <w:sz w:val="20"/>
          <w:szCs w:val="20"/>
          <w:u w:val="single"/>
        </w:rPr>
      </w:pPr>
      <w:hyperlink w:anchor="_Nearly_90_Percent" w:history="1">
        <w:r w:rsidRPr="007D397A">
          <w:rPr>
            <w:rStyle w:val="Hyperlink"/>
            <w:rFonts w:eastAsia="Times New Roman" w:cs="Arial"/>
            <w:b w:val="0"/>
            <w:bCs w:val="0"/>
            <w:sz w:val="20"/>
            <w:szCs w:val="20"/>
          </w:rPr>
          <w:t xml:space="preserve">Nearly 90 Percent </w:t>
        </w:r>
        <w:proofErr w:type="gramStart"/>
        <w:r w:rsidRPr="007D397A">
          <w:rPr>
            <w:rStyle w:val="Hyperlink"/>
            <w:rFonts w:eastAsia="Times New Roman" w:cs="Arial"/>
            <w:b w:val="0"/>
            <w:bCs w:val="0"/>
            <w:sz w:val="20"/>
            <w:szCs w:val="20"/>
          </w:rPr>
          <w:t>Of</w:t>
        </w:r>
        <w:proofErr w:type="gramEnd"/>
        <w:r w:rsidRPr="007D397A">
          <w:rPr>
            <w:rStyle w:val="Hyperlink"/>
            <w:rFonts w:eastAsia="Times New Roman" w:cs="Arial"/>
            <w:b w:val="0"/>
            <w:bCs w:val="0"/>
            <w:sz w:val="20"/>
            <w:szCs w:val="20"/>
          </w:rPr>
          <w:t xml:space="preserve"> Black Homicide Victims Killed With Guns</w:t>
        </w:r>
      </w:hyperlink>
    </w:p>
    <w:p w14:paraId="391B7E53" w14:textId="1A5C4830" w:rsidR="007D397A" w:rsidRDefault="007D397A" w:rsidP="003E4C04">
      <w:pPr>
        <w:pStyle w:val="IntroHeading"/>
        <w:numPr>
          <w:ilvl w:val="0"/>
          <w:numId w:val="1"/>
        </w:numPr>
        <w:spacing w:before="0"/>
        <w:outlineLvl w:val="9"/>
        <w:rPr>
          <w:rFonts w:eastAsia="Times New Roman"/>
          <w:b w:val="0"/>
          <w:bCs w:val="0"/>
          <w:color w:val="0563C1"/>
          <w:sz w:val="20"/>
          <w:szCs w:val="20"/>
          <w:u w:val="single"/>
        </w:rPr>
      </w:pPr>
      <w:hyperlink w:anchor="_Gabby_Petito’s_Family" w:history="1">
        <w:r w:rsidRPr="007D397A">
          <w:rPr>
            <w:rStyle w:val="Hyperlink"/>
            <w:rFonts w:eastAsia="Times New Roman" w:cs="Arial"/>
            <w:b w:val="0"/>
            <w:bCs w:val="0"/>
            <w:sz w:val="20"/>
            <w:szCs w:val="20"/>
          </w:rPr>
          <w:t xml:space="preserve">Gabby </w:t>
        </w:r>
        <w:proofErr w:type="spellStart"/>
        <w:r w:rsidRPr="007D397A">
          <w:rPr>
            <w:rStyle w:val="Hyperlink"/>
            <w:rFonts w:eastAsia="Times New Roman" w:cs="Arial"/>
            <w:b w:val="0"/>
            <w:bCs w:val="0"/>
            <w:sz w:val="20"/>
            <w:szCs w:val="20"/>
          </w:rPr>
          <w:t>Petito’s</w:t>
        </w:r>
        <w:proofErr w:type="spellEnd"/>
        <w:r w:rsidRPr="007D397A">
          <w:rPr>
            <w:rStyle w:val="Hyperlink"/>
            <w:rFonts w:eastAsia="Times New Roman" w:cs="Arial"/>
            <w:b w:val="0"/>
            <w:bCs w:val="0"/>
            <w:sz w:val="20"/>
            <w:szCs w:val="20"/>
          </w:rPr>
          <w:t xml:space="preserve"> Family Files $50 Million Lawsuit Alleging Utah Police Failed Her</w:t>
        </w:r>
      </w:hyperlink>
    </w:p>
    <w:p w14:paraId="29D0079E" w14:textId="04604823" w:rsidR="007D397A" w:rsidRDefault="007D397A" w:rsidP="003E4C04">
      <w:pPr>
        <w:pStyle w:val="IntroHeading"/>
        <w:numPr>
          <w:ilvl w:val="0"/>
          <w:numId w:val="1"/>
        </w:numPr>
        <w:spacing w:before="0"/>
        <w:outlineLvl w:val="9"/>
        <w:rPr>
          <w:rFonts w:eastAsia="Times New Roman"/>
          <w:b w:val="0"/>
          <w:bCs w:val="0"/>
          <w:color w:val="0563C1"/>
          <w:sz w:val="20"/>
          <w:szCs w:val="20"/>
          <w:u w:val="single"/>
        </w:rPr>
      </w:pPr>
      <w:hyperlink w:anchor="_Defending_Criminalized_Survivors:" w:history="1">
        <w:r w:rsidRPr="007D397A">
          <w:rPr>
            <w:rStyle w:val="Hyperlink"/>
            <w:rFonts w:eastAsia="Times New Roman" w:cs="Arial"/>
            <w:b w:val="0"/>
            <w:bCs w:val="0"/>
            <w:sz w:val="20"/>
            <w:szCs w:val="20"/>
          </w:rPr>
          <w:t xml:space="preserve">Defending Criminalized Survivors: A Workshop </w:t>
        </w:r>
        <w:proofErr w:type="gramStart"/>
        <w:r w:rsidRPr="007D397A">
          <w:rPr>
            <w:rStyle w:val="Hyperlink"/>
            <w:rFonts w:eastAsia="Times New Roman" w:cs="Arial"/>
            <w:b w:val="0"/>
            <w:bCs w:val="0"/>
            <w:sz w:val="20"/>
            <w:szCs w:val="20"/>
          </w:rPr>
          <w:t>With</w:t>
        </w:r>
        <w:proofErr w:type="gramEnd"/>
        <w:r w:rsidRPr="007D397A">
          <w:rPr>
            <w:rStyle w:val="Hyperlink"/>
            <w:rFonts w:eastAsia="Times New Roman" w:cs="Arial"/>
            <w:b w:val="0"/>
            <w:bCs w:val="0"/>
            <w:sz w:val="20"/>
            <w:szCs w:val="20"/>
          </w:rPr>
          <w:t xml:space="preserve"> Survived &amp; Punished CA</w:t>
        </w:r>
      </w:hyperlink>
    </w:p>
    <w:p w14:paraId="5ECF7D0C" w14:textId="77777777" w:rsidR="004215DC" w:rsidRDefault="004215DC" w:rsidP="004215DC">
      <w:pPr>
        <w:pStyle w:val="IntroHeading"/>
        <w:spacing w:before="0"/>
        <w:outlineLvl w:val="9"/>
        <w:rPr>
          <w:rFonts w:eastAsia="Times New Roman"/>
          <w:b w:val="0"/>
          <w:bCs w:val="0"/>
          <w:color w:val="0563C1"/>
          <w:sz w:val="20"/>
          <w:szCs w:val="20"/>
          <w:u w:val="single"/>
        </w:rPr>
      </w:pPr>
    </w:p>
    <w:p w14:paraId="45EEC6C7" w14:textId="77777777" w:rsidR="004A0B6F" w:rsidRDefault="004A0B6F" w:rsidP="004A0B6F">
      <w:pPr>
        <w:pStyle w:val="IntroHeading"/>
        <w:spacing w:before="0"/>
        <w:rPr>
          <w:sz w:val="24"/>
          <w:szCs w:val="24"/>
        </w:rPr>
      </w:pPr>
      <w:r>
        <w:rPr>
          <w:sz w:val="24"/>
          <w:szCs w:val="24"/>
        </w:rPr>
        <w:t>Upcoming Trainings &amp; Events</w:t>
      </w:r>
    </w:p>
    <w:p w14:paraId="58B58AEB" w14:textId="1570428F" w:rsidR="007D397A" w:rsidRPr="007D397A" w:rsidRDefault="007D397A" w:rsidP="003E4C04">
      <w:pPr>
        <w:pStyle w:val="IntroHeading"/>
        <w:numPr>
          <w:ilvl w:val="0"/>
          <w:numId w:val="2"/>
        </w:numPr>
        <w:spacing w:before="0"/>
        <w:outlineLvl w:val="9"/>
        <w:rPr>
          <w:rFonts w:cs="Times New Roman"/>
          <w:b w:val="0"/>
          <w:bCs w:val="0"/>
          <w:color w:val="0000FF"/>
          <w:sz w:val="20"/>
          <w:szCs w:val="20"/>
          <w:u w:val="single"/>
        </w:rPr>
      </w:pPr>
      <w:r>
        <w:rPr>
          <w:rFonts w:cs="Times New Roman"/>
          <w:b w:val="0"/>
          <w:bCs w:val="0"/>
          <w:color w:val="0000FF"/>
          <w:sz w:val="20"/>
          <w:szCs w:val="20"/>
          <w:u w:val="single"/>
        </w:rPr>
        <w:fldChar w:fldCharType="begin"/>
      </w:r>
      <w:r>
        <w:rPr>
          <w:rFonts w:cs="Times New Roman"/>
          <w:b w:val="0"/>
          <w:bCs w:val="0"/>
          <w:color w:val="0000FF"/>
          <w:sz w:val="20"/>
          <w:szCs w:val="20"/>
          <w:u w:val="single"/>
        </w:rPr>
        <w:instrText xml:space="preserve"> HYPERLINK  \l "_Defending_Criminalized_Survivors:" </w:instrText>
      </w:r>
      <w:r>
        <w:rPr>
          <w:rFonts w:cs="Times New Roman"/>
          <w:b w:val="0"/>
          <w:bCs w:val="0"/>
          <w:color w:val="0000FF"/>
          <w:sz w:val="20"/>
          <w:szCs w:val="20"/>
          <w:u w:val="single"/>
        </w:rPr>
      </w:r>
      <w:r>
        <w:rPr>
          <w:rFonts w:cs="Times New Roman"/>
          <w:b w:val="0"/>
          <w:bCs w:val="0"/>
          <w:color w:val="0000FF"/>
          <w:sz w:val="20"/>
          <w:szCs w:val="20"/>
          <w:u w:val="single"/>
        </w:rPr>
        <w:fldChar w:fldCharType="separate"/>
      </w:r>
      <w:r w:rsidRPr="007D397A">
        <w:rPr>
          <w:rStyle w:val="Hyperlink"/>
          <w:b w:val="0"/>
          <w:bCs w:val="0"/>
          <w:sz w:val="20"/>
          <w:szCs w:val="20"/>
        </w:rPr>
        <w:t>Defending Criminalized Survivors: A Workshop With Survived &amp; Punished CA</w:t>
      </w:r>
      <w:r>
        <w:rPr>
          <w:rFonts w:cs="Times New Roman"/>
          <w:b w:val="0"/>
          <w:bCs w:val="0"/>
          <w:color w:val="0000FF"/>
          <w:sz w:val="20"/>
          <w:szCs w:val="20"/>
          <w:u w:val="single"/>
        </w:rPr>
        <w:fldChar w:fldCharType="end"/>
      </w:r>
      <w:bookmarkStart w:id="9" w:name="_GoBack"/>
      <w:bookmarkEnd w:id="9"/>
    </w:p>
    <w:p w14:paraId="74DAE746" w14:textId="7CBC23C7" w:rsidR="000C125E" w:rsidRDefault="007D397A" w:rsidP="003E4C04">
      <w:pPr>
        <w:pStyle w:val="IntroHeading"/>
        <w:numPr>
          <w:ilvl w:val="0"/>
          <w:numId w:val="2"/>
        </w:numPr>
        <w:spacing w:before="0"/>
        <w:outlineLvl w:val="9"/>
        <w:rPr>
          <w:rStyle w:val="Hyperlink"/>
          <w:b w:val="0"/>
          <w:bCs w:val="0"/>
          <w:sz w:val="20"/>
          <w:szCs w:val="20"/>
        </w:rPr>
      </w:pPr>
      <w:r>
        <w:fldChar w:fldCharType="begin"/>
      </w:r>
      <w:r>
        <w:instrText xml:space="preserve"> HYPERLINK \l "_Assessing_Culpability" </w:instrText>
      </w:r>
      <w:r>
        <w:fldChar w:fldCharType="separate"/>
      </w:r>
      <w:r w:rsidR="000C125E" w:rsidRPr="000C125E">
        <w:rPr>
          <w:rStyle w:val="Hyperlink"/>
          <w:b w:val="0"/>
          <w:bCs w:val="0"/>
          <w:sz w:val="20"/>
          <w:szCs w:val="20"/>
        </w:rPr>
        <w:t>Assessing Culpability</w:t>
      </w:r>
      <w:r>
        <w:rPr>
          <w:rStyle w:val="Hyperlink"/>
          <w:b w:val="0"/>
          <w:bCs w:val="0"/>
          <w:sz w:val="20"/>
          <w:szCs w:val="20"/>
        </w:rPr>
        <w:fldChar w:fldCharType="end"/>
      </w:r>
    </w:p>
    <w:p w14:paraId="4490686F" w14:textId="39625815" w:rsidR="00305562" w:rsidRDefault="007D397A" w:rsidP="003E4C04">
      <w:pPr>
        <w:pStyle w:val="IntroHeading"/>
        <w:numPr>
          <w:ilvl w:val="0"/>
          <w:numId w:val="2"/>
        </w:numPr>
        <w:spacing w:before="0"/>
        <w:outlineLvl w:val="9"/>
        <w:rPr>
          <w:rStyle w:val="Hyperlink"/>
          <w:b w:val="0"/>
          <w:bCs w:val="0"/>
          <w:sz w:val="20"/>
          <w:szCs w:val="20"/>
        </w:rPr>
      </w:pPr>
      <w:hyperlink w:anchor="_Understanding_Victim_Trauma" w:history="1">
        <w:r w:rsidR="00305562" w:rsidRPr="00305562">
          <w:rPr>
            <w:rStyle w:val="Hyperlink"/>
            <w:b w:val="0"/>
            <w:bCs w:val="0"/>
            <w:sz w:val="20"/>
            <w:szCs w:val="20"/>
          </w:rPr>
          <w:t>Understanding Victim Trauma</w:t>
        </w:r>
      </w:hyperlink>
    </w:p>
    <w:p w14:paraId="0CD9ED35" w14:textId="10D7ACC5" w:rsidR="00305562" w:rsidRDefault="007D397A" w:rsidP="003E4C04">
      <w:pPr>
        <w:pStyle w:val="IntroHeading"/>
        <w:numPr>
          <w:ilvl w:val="0"/>
          <w:numId w:val="2"/>
        </w:numPr>
        <w:spacing w:before="0"/>
        <w:outlineLvl w:val="9"/>
        <w:rPr>
          <w:rStyle w:val="Hyperlink"/>
          <w:b w:val="0"/>
          <w:bCs w:val="0"/>
          <w:sz w:val="20"/>
          <w:szCs w:val="20"/>
        </w:rPr>
      </w:pPr>
      <w:hyperlink w:anchor="_Trainings_Being_Offered" w:history="1">
        <w:r w:rsidR="00305562" w:rsidRPr="00305562">
          <w:rPr>
            <w:rStyle w:val="Hyperlink"/>
            <w:b w:val="0"/>
            <w:bCs w:val="0"/>
            <w:sz w:val="20"/>
            <w:szCs w:val="20"/>
          </w:rPr>
          <w:t xml:space="preserve">Trainings Being Offered </w:t>
        </w:r>
        <w:proofErr w:type="gramStart"/>
        <w:r w:rsidR="00305562" w:rsidRPr="00305562">
          <w:rPr>
            <w:rStyle w:val="Hyperlink"/>
            <w:b w:val="0"/>
            <w:bCs w:val="0"/>
            <w:sz w:val="20"/>
            <w:szCs w:val="20"/>
          </w:rPr>
          <w:t>On</w:t>
        </w:r>
        <w:proofErr w:type="gramEnd"/>
        <w:r w:rsidR="00305562" w:rsidRPr="00305562">
          <w:rPr>
            <w:rStyle w:val="Hyperlink"/>
            <w:b w:val="0"/>
            <w:bCs w:val="0"/>
            <w:sz w:val="20"/>
            <w:szCs w:val="20"/>
          </w:rPr>
          <w:t xml:space="preserve"> The Changes To The Victims’ Compensation Assistance Program As A Result Of Act 77 Of 2022</w:t>
        </w:r>
      </w:hyperlink>
    </w:p>
    <w:p w14:paraId="0224704C" w14:textId="7A76EA09" w:rsidR="00387729" w:rsidRDefault="007D397A" w:rsidP="008F23E2">
      <w:pPr>
        <w:pStyle w:val="IntroHeading"/>
        <w:numPr>
          <w:ilvl w:val="0"/>
          <w:numId w:val="2"/>
        </w:numPr>
        <w:spacing w:before="0"/>
        <w:outlineLvl w:val="9"/>
        <w:rPr>
          <w:rStyle w:val="Hyperlink"/>
          <w:rFonts w:eastAsia="Times New Roman" w:cs="Arial"/>
          <w:b w:val="0"/>
          <w:bCs w:val="0"/>
          <w:sz w:val="20"/>
          <w:szCs w:val="20"/>
        </w:rPr>
      </w:pPr>
      <w:hyperlink w:anchor="_Refugee_Education_Summit" w:history="1">
        <w:r w:rsidR="00305562" w:rsidRPr="00305562">
          <w:rPr>
            <w:rStyle w:val="Hyperlink"/>
            <w:rFonts w:eastAsia="Times New Roman" w:cs="Arial"/>
            <w:b w:val="0"/>
            <w:bCs w:val="0"/>
            <w:sz w:val="20"/>
            <w:szCs w:val="20"/>
          </w:rPr>
          <w:t xml:space="preserve">Refugee Education Summit </w:t>
        </w:r>
        <w:proofErr w:type="gramStart"/>
        <w:r w:rsidR="00305562" w:rsidRPr="00305562">
          <w:rPr>
            <w:rStyle w:val="Hyperlink"/>
            <w:rFonts w:eastAsia="Times New Roman" w:cs="Arial"/>
            <w:b w:val="0"/>
            <w:bCs w:val="0"/>
            <w:sz w:val="20"/>
            <w:szCs w:val="20"/>
          </w:rPr>
          <w:t>And</w:t>
        </w:r>
        <w:proofErr w:type="gramEnd"/>
        <w:r w:rsidR="00305562" w:rsidRPr="00305562">
          <w:rPr>
            <w:rStyle w:val="Hyperlink"/>
            <w:rFonts w:eastAsia="Times New Roman" w:cs="Arial"/>
            <w:b w:val="0"/>
            <w:bCs w:val="0"/>
            <w:sz w:val="20"/>
            <w:szCs w:val="20"/>
          </w:rPr>
          <w:t xml:space="preserve"> Paving The Way To Educational Success Conference</w:t>
        </w:r>
      </w:hyperlink>
    </w:p>
    <w:p w14:paraId="17426B7F" w14:textId="23D4C2BE" w:rsidR="00166C29" w:rsidRDefault="007D397A" w:rsidP="003E4C04">
      <w:pPr>
        <w:pStyle w:val="IntroHeading"/>
        <w:numPr>
          <w:ilvl w:val="0"/>
          <w:numId w:val="2"/>
        </w:numPr>
        <w:spacing w:before="0"/>
        <w:outlineLvl w:val="9"/>
        <w:rPr>
          <w:rFonts w:eastAsia="Times New Roman"/>
          <w:b w:val="0"/>
          <w:bCs w:val="0"/>
          <w:color w:val="0000FF"/>
          <w:sz w:val="20"/>
          <w:szCs w:val="20"/>
          <w:u w:val="single"/>
        </w:rPr>
      </w:pPr>
      <w:hyperlink w:anchor="_2022_PCADV_Conference:" w:history="1">
        <w:r w:rsidR="00166C29" w:rsidRPr="00166C29">
          <w:rPr>
            <w:rStyle w:val="Hyperlink"/>
            <w:rFonts w:eastAsia="Times New Roman" w:cs="Arial"/>
            <w:b w:val="0"/>
            <w:bCs w:val="0"/>
            <w:sz w:val="20"/>
            <w:szCs w:val="20"/>
          </w:rPr>
          <w:t>2022 PCADV Conference: Embracing Equity and Centering Communities</w:t>
        </w:r>
      </w:hyperlink>
    </w:p>
    <w:p w14:paraId="09818FCF" w14:textId="41D0A3F3" w:rsidR="00387729" w:rsidRDefault="007D397A" w:rsidP="003E4C04">
      <w:pPr>
        <w:pStyle w:val="IntroHeading"/>
        <w:numPr>
          <w:ilvl w:val="0"/>
          <w:numId w:val="2"/>
        </w:numPr>
        <w:spacing w:before="0"/>
        <w:outlineLvl w:val="9"/>
        <w:rPr>
          <w:rFonts w:eastAsia="Times New Roman"/>
          <w:b w:val="0"/>
          <w:bCs w:val="0"/>
          <w:color w:val="0000FF"/>
          <w:sz w:val="20"/>
          <w:szCs w:val="20"/>
          <w:u w:val="single"/>
        </w:rPr>
      </w:pPr>
      <w:hyperlink w:anchor="_Foundational_Academy" w:history="1">
        <w:r w:rsidR="00387729" w:rsidRPr="00387729">
          <w:rPr>
            <w:rStyle w:val="Hyperlink"/>
            <w:rFonts w:eastAsia="Times New Roman" w:cs="Arial"/>
            <w:b w:val="0"/>
            <w:bCs w:val="0"/>
            <w:sz w:val="20"/>
            <w:szCs w:val="20"/>
          </w:rPr>
          <w:t>Foundational Academy</w:t>
        </w:r>
      </w:hyperlink>
    </w:p>
    <w:p w14:paraId="7C2E89E0" w14:textId="5C77C3A3" w:rsidR="00387729" w:rsidRDefault="007D397A" w:rsidP="003E4C04">
      <w:pPr>
        <w:pStyle w:val="IntroHeading"/>
        <w:numPr>
          <w:ilvl w:val="0"/>
          <w:numId w:val="2"/>
        </w:numPr>
        <w:spacing w:before="0"/>
        <w:outlineLvl w:val="9"/>
        <w:rPr>
          <w:rStyle w:val="Hyperlink"/>
          <w:rFonts w:eastAsia="Times New Roman" w:cs="Arial"/>
          <w:b w:val="0"/>
          <w:bCs w:val="0"/>
          <w:sz w:val="20"/>
          <w:szCs w:val="20"/>
        </w:rPr>
      </w:pPr>
      <w:hyperlink w:anchor="_2022_School_Safety" w:history="1">
        <w:r w:rsidR="00387729" w:rsidRPr="00387729">
          <w:rPr>
            <w:rStyle w:val="Hyperlink"/>
            <w:rFonts w:eastAsia="Times New Roman" w:cs="Arial"/>
            <w:b w:val="0"/>
            <w:bCs w:val="0"/>
            <w:sz w:val="20"/>
            <w:szCs w:val="20"/>
          </w:rPr>
          <w:t>2022 School Safety Summit</w:t>
        </w:r>
      </w:hyperlink>
    </w:p>
    <w:p w14:paraId="79991C54" w14:textId="7506F452" w:rsidR="004720E3" w:rsidRDefault="007D397A" w:rsidP="003E4C04">
      <w:pPr>
        <w:pStyle w:val="IntroHeading"/>
        <w:numPr>
          <w:ilvl w:val="0"/>
          <w:numId w:val="2"/>
        </w:numPr>
        <w:spacing w:before="0"/>
        <w:outlineLvl w:val="9"/>
        <w:rPr>
          <w:rFonts w:eastAsia="Times New Roman"/>
          <w:b w:val="0"/>
          <w:bCs w:val="0"/>
          <w:color w:val="0000FF"/>
          <w:sz w:val="20"/>
          <w:szCs w:val="20"/>
          <w:u w:val="single"/>
        </w:rPr>
      </w:pPr>
      <w:hyperlink w:anchor="_Victims_Compensation_Assistance" w:history="1">
        <w:r w:rsidR="004720E3" w:rsidRPr="004720E3">
          <w:rPr>
            <w:rStyle w:val="Hyperlink"/>
            <w:rFonts w:eastAsia="Times New Roman" w:cs="Arial"/>
            <w:b w:val="0"/>
            <w:bCs w:val="0"/>
            <w:sz w:val="20"/>
            <w:szCs w:val="20"/>
          </w:rPr>
          <w:t>Victims Compensation Assistance Program Online Trainings</w:t>
        </w:r>
      </w:hyperlink>
    </w:p>
    <w:p w14:paraId="251B9BA9" w14:textId="77777777" w:rsidR="004A0B6F" w:rsidRDefault="004A0B6F" w:rsidP="004A0B6F">
      <w:pPr>
        <w:keepNext/>
        <w:rPr>
          <w:rFonts w:ascii="Arial" w:hAnsi="Arial" w:cs="Arial"/>
          <w:b/>
          <w:bCs/>
          <w:sz w:val="24"/>
          <w:szCs w:val="24"/>
        </w:rPr>
      </w:pPr>
    </w:p>
    <w:p w14:paraId="2F2F76D7" w14:textId="77777777" w:rsidR="004A0B6F" w:rsidRDefault="004A0B6F" w:rsidP="004A0B6F">
      <w:pPr>
        <w:keepNext/>
        <w:rPr>
          <w:rFonts w:ascii="Arial" w:hAnsi="Arial" w:cs="Arial"/>
          <w:b/>
          <w:bCs/>
          <w:sz w:val="24"/>
          <w:szCs w:val="24"/>
        </w:rPr>
      </w:pPr>
      <w:r>
        <w:rPr>
          <w:rFonts w:ascii="Arial" w:hAnsi="Arial" w:cs="Arial"/>
          <w:b/>
          <w:bCs/>
          <w:sz w:val="24"/>
          <w:szCs w:val="24"/>
        </w:rPr>
        <w:t>Employment Opportunities</w:t>
      </w:r>
    </w:p>
    <w:p w14:paraId="49F6EF0D" w14:textId="447A3373" w:rsidR="00305562" w:rsidRDefault="00305562" w:rsidP="003E4C04">
      <w:pPr>
        <w:pStyle w:val="IntroHeading"/>
        <w:numPr>
          <w:ilvl w:val="0"/>
          <w:numId w:val="2"/>
        </w:numPr>
        <w:spacing w:before="0"/>
        <w:outlineLvl w:val="9"/>
        <w:rPr>
          <w:rFonts w:eastAsia="Times New Roman"/>
          <w:b w:val="0"/>
          <w:bCs w:val="0"/>
          <w:sz w:val="20"/>
          <w:szCs w:val="20"/>
        </w:rPr>
      </w:pPr>
      <w:hyperlink w:anchor="_Women’s_Center_&amp;" w:history="1">
        <w:r w:rsidRPr="00305562">
          <w:rPr>
            <w:rStyle w:val="Hyperlink"/>
            <w:rFonts w:eastAsia="Times New Roman" w:cs="Arial"/>
            <w:b w:val="0"/>
            <w:bCs w:val="0"/>
            <w:sz w:val="20"/>
            <w:szCs w:val="20"/>
          </w:rPr>
          <w:t xml:space="preserve">Women’s Center &amp; Shelter </w:t>
        </w:r>
        <w:proofErr w:type="gramStart"/>
        <w:r w:rsidRPr="00305562">
          <w:rPr>
            <w:rStyle w:val="Hyperlink"/>
            <w:rFonts w:eastAsia="Times New Roman" w:cs="Arial"/>
            <w:b w:val="0"/>
            <w:bCs w:val="0"/>
            <w:sz w:val="20"/>
            <w:szCs w:val="20"/>
          </w:rPr>
          <w:t>Of</w:t>
        </w:r>
        <w:proofErr w:type="gramEnd"/>
        <w:r w:rsidRPr="00305562">
          <w:rPr>
            <w:rStyle w:val="Hyperlink"/>
            <w:rFonts w:eastAsia="Times New Roman" w:cs="Arial"/>
            <w:b w:val="0"/>
            <w:bCs w:val="0"/>
            <w:sz w:val="20"/>
            <w:szCs w:val="20"/>
          </w:rPr>
          <w:t xml:space="preserve"> Greater Pittsburgh</w:t>
        </w:r>
      </w:hyperlink>
    </w:p>
    <w:p w14:paraId="1A9A279E" w14:textId="0184427A" w:rsidR="000940EE" w:rsidRDefault="00305562" w:rsidP="003E4C04">
      <w:pPr>
        <w:pStyle w:val="IntroHeading"/>
        <w:numPr>
          <w:ilvl w:val="0"/>
          <w:numId w:val="2"/>
        </w:numPr>
        <w:spacing w:before="0"/>
        <w:outlineLvl w:val="9"/>
        <w:rPr>
          <w:rFonts w:eastAsia="Times New Roman"/>
          <w:b w:val="0"/>
          <w:bCs w:val="0"/>
          <w:sz w:val="20"/>
          <w:szCs w:val="20"/>
        </w:rPr>
      </w:pPr>
      <w:hyperlink w:anchor="_Pennsylvania_Immigration_Resource" w:history="1">
        <w:r w:rsidRPr="00305562">
          <w:rPr>
            <w:rStyle w:val="Hyperlink"/>
            <w:rFonts w:eastAsia="Times New Roman" w:cs="Arial"/>
            <w:b w:val="0"/>
            <w:bCs w:val="0"/>
            <w:sz w:val="20"/>
            <w:szCs w:val="20"/>
          </w:rPr>
          <w:t>Pennsylvania Immigration Resource Center – Employment Opportunities</w:t>
        </w:r>
      </w:hyperlink>
    </w:p>
    <w:p w14:paraId="2326FA2D" w14:textId="19DA205F" w:rsidR="004A0B6F" w:rsidRDefault="007D397A" w:rsidP="003E4C04">
      <w:pPr>
        <w:pStyle w:val="IntroHeading"/>
        <w:numPr>
          <w:ilvl w:val="0"/>
          <w:numId w:val="2"/>
        </w:numPr>
        <w:spacing w:before="0"/>
        <w:outlineLvl w:val="9"/>
        <w:rPr>
          <w:rFonts w:eastAsia="Times New Roman"/>
          <w:b w:val="0"/>
          <w:bCs w:val="0"/>
          <w:sz w:val="20"/>
          <w:szCs w:val="20"/>
        </w:rPr>
      </w:pPr>
      <w:hyperlink w:anchor="_Center_For_Victims" w:history="1">
        <w:r w:rsidR="00305562" w:rsidRPr="00305562">
          <w:rPr>
            <w:rStyle w:val="Hyperlink"/>
            <w:rFonts w:eastAsia="Times New Roman" w:cs="Arial"/>
            <w:b w:val="0"/>
            <w:bCs w:val="0"/>
            <w:sz w:val="20"/>
            <w:szCs w:val="20"/>
          </w:rPr>
          <w:t xml:space="preserve">Center </w:t>
        </w:r>
        <w:proofErr w:type="gramStart"/>
        <w:r w:rsidR="00305562" w:rsidRPr="00305562">
          <w:rPr>
            <w:rStyle w:val="Hyperlink"/>
            <w:rFonts w:eastAsia="Times New Roman" w:cs="Arial"/>
            <w:b w:val="0"/>
            <w:bCs w:val="0"/>
            <w:sz w:val="20"/>
            <w:szCs w:val="20"/>
          </w:rPr>
          <w:t>For</w:t>
        </w:r>
        <w:proofErr w:type="gramEnd"/>
        <w:r w:rsidR="00305562" w:rsidRPr="00305562">
          <w:rPr>
            <w:rStyle w:val="Hyperlink"/>
            <w:rFonts w:eastAsia="Times New Roman" w:cs="Arial"/>
            <w:b w:val="0"/>
            <w:bCs w:val="0"/>
            <w:sz w:val="20"/>
            <w:szCs w:val="20"/>
          </w:rPr>
          <w:t xml:space="preserve"> Victims – Employment Opportunities</w:t>
        </w:r>
      </w:hyperlink>
    </w:p>
    <w:p w14:paraId="29584D1E" w14:textId="24FB9C1A" w:rsidR="004A0B6F" w:rsidRDefault="007D397A" w:rsidP="003E4C04">
      <w:pPr>
        <w:pStyle w:val="IntroHeading"/>
        <w:numPr>
          <w:ilvl w:val="0"/>
          <w:numId w:val="2"/>
        </w:numPr>
        <w:spacing w:before="0"/>
        <w:outlineLvl w:val="9"/>
        <w:rPr>
          <w:rFonts w:eastAsia="Times New Roman"/>
          <w:b w:val="0"/>
          <w:bCs w:val="0"/>
          <w:sz w:val="20"/>
          <w:szCs w:val="20"/>
        </w:rPr>
      </w:pPr>
      <w:hyperlink w:anchor="_Legal_Aid_of" w:history="1">
        <w:r w:rsidR="00305562" w:rsidRPr="00305562">
          <w:rPr>
            <w:rStyle w:val="Hyperlink"/>
            <w:rFonts w:eastAsia="Times New Roman" w:cs="Arial"/>
            <w:b w:val="0"/>
            <w:bCs w:val="0"/>
            <w:sz w:val="20"/>
            <w:szCs w:val="20"/>
          </w:rPr>
          <w:t>Legal Aid of Southeastern PA – Employment Opportunities</w:t>
        </w:r>
      </w:hyperlink>
    </w:p>
    <w:p w14:paraId="63A05448" w14:textId="48FFBFF4" w:rsidR="00305562" w:rsidRDefault="007D397A" w:rsidP="003E4C04">
      <w:pPr>
        <w:pStyle w:val="IntroHeading"/>
        <w:numPr>
          <w:ilvl w:val="0"/>
          <w:numId w:val="2"/>
        </w:numPr>
        <w:spacing w:before="0"/>
        <w:outlineLvl w:val="9"/>
        <w:rPr>
          <w:rFonts w:eastAsia="Times New Roman"/>
          <w:b w:val="0"/>
          <w:bCs w:val="0"/>
          <w:sz w:val="20"/>
          <w:szCs w:val="20"/>
        </w:rPr>
      </w:pPr>
      <w:hyperlink w:anchor="_YWCA_–_Employment" w:history="1">
        <w:r w:rsidR="00305562" w:rsidRPr="00305562">
          <w:rPr>
            <w:rStyle w:val="Hyperlink"/>
            <w:rFonts w:eastAsia="Times New Roman" w:cs="Arial"/>
            <w:b w:val="0"/>
            <w:bCs w:val="0"/>
            <w:sz w:val="20"/>
            <w:szCs w:val="20"/>
          </w:rPr>
          <w:t>YWCA – Employment Opportunities</w:t>
        </w:r>
      </w:hyperlink>
    </w:p>
    <w:p w14:paraId="4675E4B7" w14:textId="77777777" w:rsidR="004A0B6F" w:rsidRDefault="004A0B6F" w:rsidP="004A0B6F">
      <w:pPr>
        <w:pStyle w:val="IntroHeading"/>
        <w:spacing w:before="0"/>
        <w:rPr>
          <w:b w:val="0"/>
          <w:bCs w:val="0"/>
          <w:sz w:val="20"/>
          <w:szCs w:val="20"/>
        </w:rPr>
      </w:pPr>
    </w:p>
    <w:p w14:paraId="1D66FF90" w14:textId="77777777" w:rsidR="006A1664" w:rsidRDefault="007D397A" w:rsidP="006A1664">
      <w:pPr>
        <w:pStyle w:val="ReturntoTop"/>
        <w:ind w:left="360"/>
        <w:rPr>
          <w:rStyle w:val="Hyperlink"/>
          <w:rFonts w:cs="Arial"/>
        </w:rPr>
      </w:pPr>
      <w:hyperlink w:anchor="_top" w:history="1">
        <w:r w:rsidR="006A1664">
          <w:rPr>
            <w:rStyle w:val="Hyperlink"/>
          </w:rPr>
          <w:t>Return to top</w:t>
        </w:r>
      </w:hyperlink>
    </w:p>
    <w:p w14:paraId="1366F3C8" w14:textId="77777777" w:rsidR="006A1664" w:rsidRPr="00755ACB" w:rsidRDefault="006A1664" w:rsidP="00755ACB">
      <w:pPr>
        <w:pStyle w:val="Heading1"/>
        <w:spacing w:before="0"/>
        <w:rPr>
          <w:rStyle w:val="Hyperlink"/>
          <w:rFonts w:cs="Arial"/>
          <w:color w:val="auto"/>
          <w:u w:val="none"/>
        </w:rPr>
      </w:pPr>
      <w:r w:rsidRPr="00755ACB">
        <w:rPr>
          <w:rStyle w:val="Hyperlink"/>
          <w:rFonts w:cs="Arial"/>
          <w:color w:val="auto"/>
          <w:u w:val="none"/>
        </w:rPr>
        <w:t xml:space="preserve">Changes </w:t>
      </w:r>
      <w:proofErr w:type="gramStart"/>
      <w:r w:rsidRPr="00755ACB">
        <w:rPr>
          <w:rStyle w:val="Hyperlink"/>
          <w:rFonts w:cs="Arial"/>
          <w:color w:val="auto"/>
          <w:u w:val="none"/>
        </w:rPr>
        <w:t>To</w:t>
      </w:r>
      <w:proofErr w:type="gramEnd"/>
      <w:r w:rsidRPr="00755ACB">
        <w:rPr>
          <w:rStyle w:val="Hyperlink"/>
          <w:rFonts w:cs="Arial"/>
          <w:color w:val="auto"/>
          <w:u w:val="none"/>
        </w:rPr>
        <w:t xml:space="preserve"> The Victims Compensation Assistance Program As A Result of Act 77 Of 2022</w:t>
      </w:r>
    </w:p>
    <w:p w14:paraId="25F99C46" w14:textId="77777777" w:rsidR="00D07D42" w:rsidRDefault="00D07D42" w:rsidP="00D07D42">
      <w:pPr>
        <w:rPr>
          <w:rFonts w:ascii="Arial" w:hAnsi="Arial" w:cs="Arial"/>
          <w:sz w:val="20"/>
          <w:szCs w:val="20"/>
        </w:rPr>
      </w:pPr>
      <w:r>
        <w:rPr>
          <w:rFonts w:ascii="Arial" w:hAnsi="Arial" w:cs="Arial"/>
          <w:sz w:val="20"/>
          <w:szCs w:val="20"/>
        </w:rPr>
        <w:t>On July 11, 2022, Governor Wolf signed into law Act 77 of 2022 (</w:t>
      </w:r>
      <w:hyperlink r:id="rId12" w:history="1">
        <w:r>
          <w:rPr>
            <w:rStyle w:val="Hyperlink"/>
            <w:sz w:val="20"/>
            <w:szCs w:val="20"/>
          </w:rPr>
          <w:t>Current version is HB2464</w:t>
        </w:r>
      </w:hyperlink>
      <w:r>
        <w:rPr>
          <w:rFonts w:ascii="Arial" w:hAnsi="Arial" w:cs="Arial"/>
          <w:sz w:val="20"/>
          <w:szCs w:val="20"/>
        </w:rPr>
        <w:t>). There are a number of changes to the Victims Compensation Assistance Program (VCAP) that will take effect on September 8, 2022.  The law is not retroactive, so the changes will take effect for crimes occurring after the date of September 8, 2022.  Below is a full list of changes to VCAP:</w:t>
      </w:r>
    </w:p>
    <w:p w14:paraId="73ECF1A8" w14:textId="77777777" w:rsidR="00D07D42" w:rsidRDefault="00D07D42" w:rsidP="00D07D42">
      <w:pPr>
        <w:rPr>
          <w:rFonts w:ascii="Arial" w:hAnsi="Arial" w:cs="Arial"/>
          <w:sz w:val="20"/>
          <w:szCs w:val="20"/>
        </w:rPr>
      </w:pPr>
    </w:p>
    <w:p w14:paraId="63FFBE21" w14:textId="77777777" w:rsidR="00D07D42" w:rsidRDefault="00D07D42" w:rsidP="00D07D42">
      <w:pPr>
        <w:numPr>
          <w:ilvl w:val="0"/>
          <w:numId w:val="9"/>
        </w:numPr>
        <w:rPr>
          <w:rFonts w:ascii="Arial" w:eastAsia="Times New Roman" w:hAnsi="Arial" w:cs="Arial"/>
          <w:sz w:val="20"/>
          <w:szCs w:val="20"/>
        </w:rPr>
      </w:pPr>
      <w:r>
        <w:rPr>
          <w:rFonts w:ascii="Arial" w:eastAsia="Times New Roman" w:hAnsi="Arial" w:cs="Arial"/>
          <w:sz w:val="20"/>
          <w:szCs w:val="20"/>
        </w:rPr>
        <w:t xml:space="preserve">Adds the following eligible charges: </w:t>
      </w:r>
    </w:p>
    <w:p w14:paraId="652DDAD1" w14:textId="77777777" w:rsidR="00D07D42" w:rsidRDefault="00D07D42" w:rsidP="00D07D42">
      <w:pPr>
        <w:numPr>
          <w:ilvl w:val="0"/>
          <w:numId w:val="22"/>
        </w:numPr>
        <w:spacing w:line="216" w:lineRule="auto"/>
        <w:rPr>
          <w:rFonts w:ascii="Arial" w:eastAsia="Times New Roman" w:hAnsi="Arial" w:cs="Arial"/>
          <w:sz w:val="20"/>
          <w:szCs w:val="20"/>
        </w:rPr>
      </w:pPr>
      <w:r>
        <w:rPr>
          <w:rFonts w:ascii="Arial" w:eastAsia="Times New Roman" w:hAnsi="Arial" w:cs="Arial"/>
          <w:color w:val="000000"/>
          <w:sz w:val="20"/>
          <w:szCs w:val="20"/>
        </w:rPr>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3732.1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Aggravated Assault By Vehicle)</w:t>
      </w:r>
    </w:p>
    <w:p w14:paraId="2B30742C" w14:textId="77777777" w:rsidR="00D07D42" w:rsidRDefault="00D07D42" w:rsidP="00D07D42">
      <w:pPr>
        <w:numPr>
          <w:ilvl w:val="0"/>
          <w:numId w:val="22"/>
        </w:numPr>
        <w:spacing w:line="216" w:lineRule="auto"/>
        <w:rPr>
          <w:rFonts w:ascii="Arial" w:eastAsia="Times New Roman" w:hAnsi="Arial" w:cs="Arial"/>
          <w:sz w:val="20"/>
          <w:szCs w:val="20"/>
        </w:rPr>
      </w:pPr>
      <w:r>
        <w:rPr>
          <w:rFonts w:ascii="Arial" w:eastAsia="Times New Roman" w:hAnsi="Arial" w:cs="Arial"/>
          <w:color w:val="000000"/>
          <w:sz w:val="20"/>
          <w:szCs w:val="20"/>
        </w:rPr>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3733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Fleeing Or Attempting To Elude Police Officer)</w:t>
      </w:r>
    </w:p>
    <w:p w14:paraId="7CE57334" w14:textId="77777777" w:rsidR="00D07D42" w:rsidRDefault="00D07D42" w:rsidP="00D07D42">
      <w:pPr>
        <w:numPr>
          <w:ilvl w:val="0"/>
          <w:numId w:val="22"/>
        </w:numPr>
        <w:spacing w:line="216" w:lineRule="auto"/>
        <w:rPr>
          <w:rFonts w:ascii="Arial" w:eastAsia="Times New Roman" w:hAnsi="Arial" w:cs="Arial"/>
          <w:sz w:val="20"/>
          <w:szCs w:val="20"/>
        </w:rPr>
      </w:pPr>
      <w:r>
        <w:rPr>
          <w:rFonts w:ascii="Arial" w:eastAsia="Times New Roman" w:hAnsi="Arial" w:cs="Arial"/>
          <w:color w:val="000000"/>
          <w:sz w:val="20"/>
          <w:szCs w:val="20"/>
        </w:rPr>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3734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Driving Without Lights To Avoid Identification Or Arrest)</w:t>
      </w:r>
    </w:p>
    <w:p w14:paraId="09818D14" w14:textId="77777777" w:rsidR="00D07D42" w:rsidRDefault="00D07D42" w:rsidP="00D07D42">
      <w:pPr>
        <w:numPr>
          <w:ilvl w:val="0"/>
          <w:numId w:val="22"/>
        </w:numPr>
        <w:spacing w:line="216" w:lineRule="auto"/>
        <w:rPr>
          <w:rFonts w:ascii="Arial" w:eastAsia="Times New Roman" w:hAnsi="Arial" w:cs="Arial"/>
          <w:sz w:val="20"/>
          <w:szCs w:val="20"/>
        </w:rPr>
      </w:pPr>
      <w:r>
        <w:rPr>
          <w:rFonts w:ascii="Arial" w:eastAsia="Times New Roman" w:hAnsi="Arial" w:cs="Arial"/>
          <w:color w:val="000000"/>
          <w:sz w:val="20"/>
          <w:szCs w:val="20"/>
        </w:rPr>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3742.1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Accidents Involving Death Or Personal Injury While Not Properly Licensed) If The Nature And Circumstance Of The Offense Committed Are Substantially Similar To An Offense Under 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 3742</w:t>
      </w:r>
    </w:p>
    <w:p w14:paraId="4A0DDD0E"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Adds privately owned vehicles to crime scene clean up.</w:t>
      </w:r>
    </w:p>
    <w:p w14:paraId="10E6430C"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Changes filing requirement to 5 years with good case exceptions for filing past 5 years.</w:t>
      </w:r>
    </w:p>
    <w:p w14:paraId="6CA6D87B"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Changes minimum loss requirement to $50.00.</w:t>
      </w:r>
    </w:p>
    <w:p w14:paraId="57CBDE91"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Adds no minimum loss requirement for claimants over the age of 60.</w:t>
      </w:r>
    </w:p>
    <w:p w14:paraId="4326527E"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Mileage for counseling services can be paid to:</w:t>
      </w:r>
    </w:p>
    <w:p w14:paraId="3037823E"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Direct victim.</w:t>
      </w:r>
    </w:p>
    <w:p w14:paraId="5C8C4F86"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Individual responsible for direct victim’s welfare.</w:t>
      </w:r>
    </w:p>
    <w:p w14:paraId="0DD3C111"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Intervenor or individual physically present at the crime scene and witness a violent crime.</w:t>
      </w:r>
    </w:p>
    <w:p w14:paraId="0FA2668C"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In case of homicide, an individual who discovers the body.</w:t>
      </w:r>
    </w:p>
    <w:p w14:paraId="6444B344"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related to the direct victim within the 2</w:t>
      </w:r>
      <w:r>
        <w:rPr>
          <w:rFonts w:ascii="Arial" w:eastAsia="Times New Roman" w:hAnsi="Arial" w:cs="Arial"/>
          <w:sz w:val="20"/>
          <w:szCs w:val="20"/>
          <w:vertAlign w:val="superscript"/>
        </w:rPr>
        <w:t>nd</w:t>
      </w:r>
      <w:r>
        <w:rPr>
          <w:rFonts w:ascii="Arial" w:eastAsia="Times New Roman" w:hAnsi="Arial" w:cs="Arial"/>
          <w:sz w:val="20"/>
          <w:szCs w:val="20"/>
        </w:rPr>
        <w:t xml:space="preserve"> degree of consanguinity.</w:t>
      </w:r>
    </w:p>
    <w:p w14:paraId="3A9E3090"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maintaining a common law relationship with the direct victim.</w:t>
      </w:r>
    </w:p>
    <w:p w14:paraId="61B9DDA0"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residing in the same household with the direct victim.</w:t>
      </w:r>
    </w:p>
    <w:p w14:paraId="327830BF"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engaged to be married to the direct victim.</w:t>
      </w:r>
    </w:p>
    <w:p w14:paraId="47F2DF43" w14:textId="77777777" w:rsidR="00D07D42" w:rsidRDefault="00D07D42" w:rsidP="00D07D42">
      <w:pPr>
        <w:numPr>
          <w:ilvl w:val="0"/>
          <w:numId w:val="9"/>
        </w:numPr>
        <w:rPr>
          <w:rFonts w:ascii="Arial" w:eastAsia="Times New Roman" w:hAnsi="Arial" w:cs="Arial"/>
          <w:sz w:val="20"/>
          <w:szCs w:val="20"/>
        </w:rPr>
      </w:pPr>
      <w:r>
        <w:rPr>
          <w:rFonts w:ascii="Arial" w:eastAsia="Times New Roman" w:hAnsi="Arial" w:cs="Arial"/>
          <w:sz w:val="20"/>
          <w:szCs w:val="20"/>
        </w:rPr>
        <w:t xml:space="preserve">If the crime involved is a homicide, the conduct of the direct victim shall not be considered for claims by eligible claimants for counseling and funeral expenses. </w:t>
      </w:r>
    </w:p>
    <w:p w14:paraId="4B6BD8F1" w14:textId="77777777" w:rsidR="00D07D42" w:rsidRDefault="00D07D42" w:rsidP="00D07D42">
      <w:pPr>
        <w:numPr>
          <w:ilvl w:val="0"/>
          <w:numId w:val="9"/>
        </w:numPr>
        <w:rPr>
          <w:rFonts w:ascii="Arial" w:eastAsia="Times New Roman" w:hAnsi="Arial" w:cs="Arial"/>
          <w:sz w:val="20"/>
          <w:szCs w:val="20"/>
        </w:rPr>
      </w:pPr>
      <w:r>
        <w:rPr>
          <w:rFonts w:ascii="Arial" w:eastAsia="Times New Roman" w:hAnsi="Arial" w:cs="Arial"/>
          <w:sz w:val="20"/>
          <w:szCs w:val="20"/>
        </w:rPr>
        <w:t>Allows sexual violence and intimidation orders as reporting to proper authorities.</w:t>
      </w:r>
    </w:p>
    <w:p w14:paraId="036E79F5" w14:textId="77777777" w:rsidR="00D07D42" w:rsidRDefault="00D07D42" w:rsidP="00D07D42">
      <w:pPr>
        <w:numPr>
          <w:ilvl w:val="0"/>
          <w:numId w:val="9"/>
        </w:numPr>
        <w:rPr>
          <w:rFonts w:ascii="Arial" w:eastAsia="Times New Roman" w:hAnsi="Arial" w:cs="Arial"/>
          <w:sz w:val="20"/>
          <w:szCs w:val="20"/>
        </w:rPr>
      </w:pPr>
      <w:r>
        <w:rPr>
          <w:rFonts w:ascii="Arial" w:eastAsia="Times New Roman" w:hAnsi="Arial" w:cs="Arial"/>
          <w:sz w:val="20"/>
          <w:szCs w:val="20"/>
        </w:rPr>
        <w:t>Allows a minor who is a direct victim of a sexual offense to request that the minor’s primary insurance carrier not be billed for counseling services if the policy is held or administered by either the alleged perpetrator of the crime or an individual responsible for the minor’s welfare that is not supportive of counseling services.</w:t>
      </w:r>
    </w:p>
    <w:p w14:paraId="40496EC4" w14:textId="77777777" w:rsidR="00D07D42" w:rsidRDefault="00D07D42" w:rsidP="00D07D42">
      <w:pPr>
        <w:rPr>
          <w:rFonts w:ascii="Arial" w:hAnsi="Arial" w:cs="Arial"/>
          <w:sz w:val="20"/>
          <w:szCs w:val="20"/>
        </w:rPr>
      </w:pPr>
    </w:p>
    <w:p w14:paraId="5C2B28F9" w14:textId="77777777" w:rsidR="00D07D42" w:rsidRDefault="00D07D42" w:rsidP="00D07D42">
      <w:pPr>
        <w:rPr>
          <w:rFonts w:ascii="Arial" w:hAnsi="Arial" w:cs="Arial"/>
          <w:sz w:val="20"/>
          <w:szCs w:val="20"/>
        </w:rPr>
      </w:pPr>
      <w:r>
        <w:rPr>
          <w:rFonts w:ascii="Arial" w:hAnsi="Arial" w:cs="Arial"/>
          <w:sz w:val="20"/>
          <w:szCs w:val="20"/>
        </w:rPr>
        <w:t xml:space="preserve">Training for victim advocates will be provided in the near future that will discuss the VCAP changes in greater detail.  </w:t>
      </w:r>
    </w:p>
    <w:p w14:paraId="7ECFB524" w14:textId="77777777" w:rsidR="00D07D42" w:rsidRDefault="00D07D42" w:rsidP="00D07D42">
      <w:pPr>
        <w:rPr>
          <w:rFonts w:ascii="Arial" w:hAnsi="Arial" w:cs="Arial"/>
          <w:sz w:val="20"/>
          <w:szCs w:val="20"/>
        </w:rPr>
      </w:pPr>
    </w:p>
    <w:p w14:paraId="01651A5F" w14:textId="77777777" w:rsidR="00D07D42" w:rsidRDefault="00D07D42" w:rsidP="00D07D42">
      <w:pPr>
        <w:rPr>
          <w:rFonts w:ascii="Arial" w:hAnsi="Arial" w:cs="Arial"/>
          <w:sz w:val="20"/>
          <w:szCs w:val="20"/>
        </w:rPr>
      </w:pPr>
      <w:r>
        <w:rPr>
          <w:rFonts w:ascii="Arial" w:hAnsi="Arial" w:cs="Arial"/>
          <w:sz w:val="20"/>
          <w:szCs w:val="20"/>
        </w:rPr>
        <w:t xml:space="preserve">In addition to VCAP, there are other important changes to the CVA within Act 77 of 2022.  </w:t>
      </w:r>
    </w:p>
    <w:p w14:paraId="1EB15E65" w14:textId="77777777" w:rsidR="00D07D42" w:rsidRDefault="00D07D42" w:rsidP="00D07D42">
      <w:pPr>
        <w:rPr>
          <w:rFonts w:ascii="Arial" w:hAnsi="Arial" w:cs="Arial"/>
          <w:sz w:val="20"/>
          <w:szCs w:val="20"/>
        </w:rPr>
      </w:pPr>
    </w:p>
    <w:p w14:paraId="157EFECB" w14:textId="77777777" w:rsidR="00D07D42" w:rsidRDefault="00D07D42" w:rsidP="00D07D42">
      <w:pPr>
        <w:numPr>
          <w:ilvl w:val="0"/>
          <w:numId w:val="23"/>
        </w:numPr>
        <w:rPr>
          <w:rFonts w:ascii="Arial" w:eastAsia="Times New Roman" w:hAnsi="Arial" w:cs="Arial"/>
          <w:sz w:val="20"/>
          <w:szCs w:val="20"/>
        </w:rPr>
      </w:pPr>
      <w:r>
        <w:rPr>
          <w:rFonts w:ascii="Arial" w:eastAsia="Times New Roman" w:hAnsi="Arial" w:cs="Arial"/>
          <w:sz w:val="20"/>
          <w:szCs w:val="20"/>
        </w:rPr>
        <w:t>In the 2019-2020 Regular Session, HB962 was signed into law which allowed Sexual Assault victims to file claims to VCAP for counseling without reporting to law enforcement.  This wording has now been added to the CVA as Section 701.1.</w:t>
      </w:r>
    </w:p>
    <w:p w14:paraId="44017645" w14:textId="77777777" w:rsidR="00D07D42" w:rsidRDefault="00D07D42" w:rsidP="00D07D42">
      <w:pPr>
        <w:numPr>
          <w:ilvl w:val="0"/>
          <w:numId w:val="23"/>
        </w:numPr>
        <w:rPr>
          <w:rFonts w:ascii="Arial" w:eastAsia="Times New Roman" w:hAnsi="Arial" w:cs="Arial"/>
          <w:sz w:val="20"/>
          <w:szCs w:val="20"/>
        </w:rPr>
      </w:pPr>
      <w:r>
        <w:rPr>
          <w:rFonts w:ascii="Arial" w:eastAsia="Times New Roman" w:hAnsi="Arial" w:cs="Arial"/>
          <w:sz w:val="20"/>
          <w:szCs w:val="20"/>
        </w:rPr>
        <w:t xml:space="preserve">Section 212 of the CVA has two (2) important changes relative to “Responsibilities of State and local law enforcement agencies.”  </w:t>
      </w:r>
    </w:p>
    <w:p w14:paraId="0722FFF6" w14:textId="77777777" w:rsidR="00D07D42" w:rsidRDefault="00D07D42" w:rsidP="00D07D42">
      <w:pPr>
        <w:ind w:left="720"/>
        <w:rPr>
          <w:rFonts w:ascii="Arial" w:hAnsi="Arial" w:cs="Arial"/>
          <w:sz w:val="20"/>
          <w:szCs w:val="20"/>
        </w:rPr>
      </w:pPr>
    </w:p>
    <w:p w14:paraId="64C235B7" w14:textId="77777777" w:rsidR="00D07D42" w:rsidRDefault="00D07D42" w:rsidP="00D07D42">
      <w:pPr>
        <w:numPr>
          <w:ilvl w:val="0"/>
          <w:numId w:val="15"/>
        </w:numPr>
        <w:contextualSpacing/>
        <w:rPr>
          <w:rFonts w:ascii="Arial" w:eastAsia="Times New Roman" w:hAnsi="Arial" w:cs="Arial"/>
          <w:sz w:val="20"/>
          <w:szCs w:val="20"/>
        </w:rPr>
      </w:pPr>
      <w:r>
        <w:rPr>
          <w:rFonts w:ascii="Arial" w:eastAsia="Times New Roman" w:hAnsi="Arial" w:cs="Arial"/>
          <w:sz w:val="20"/>
          <w:szCs w:val="20"/>
        </w:rPr>
        <w:t>Act 77 of 2022 changes Section 212 (B)(1) and (2) to remove the 48-hour and 24-hour notification requirements and replaces with the following language:</w:t>
      </w:r>
    </w:p>
    <w:p w14:paraId="099393E9" w14:textId="77777777" w:rsidR="00D07D42" w:rsidRDefault="00D07D42" w:rsidP="00D07D42">
      <w:pPr>
        <w:rPr>
          <w:rFonts w:ascii="Arial" w:hAnsi="Arial" w:cs="Arial"/>
          <w:sz w:val="20"/>
          <w:szCs w:val="20"/>
        </w:rPr>
      </w:pPr>
    </w:p>
    <w:p w14:paraId="7D9E10BB" w14:textId="77777777" w:rsidR="00D07D42" w:rsidRDefault="00D07D42" w:rsidP="00D07D42">
      <w:pPr>
        <w:ind w:left="1080"/>
        <w:rPr>
          <w:rFonts w:ascii="Arial" w:hAnsi="Arial" w:cs="Arial"/>
          <w:sz w:val="20"/>
          <w:szCs w:val="20"/>
        </w:rPr>
      </w:pPr>
      <w:r>
        <w:rPr>
          <w:rFonts w:ascii="Arial" w:hAnsi="Arial" w:cs="Arial"/>
          <w:sz w:val="20"/>
          <w:szCs w:val="20"/>
        </w:rPr>
        <w:t>Section 212 (B)(1) - “The law enforcement agency responding to or investigating an incident shall provide basic information on the rights and services available for crime victims and the availability of crime victims' compensation to the direct victim or, if appropriate, a member of the direct victim's family. The information shall be provided when the agency has first contact with the direct victim or, if appropriate, a member of the direct victim's family or as soon as reasonably possible. The information required under this subsection shall be in a written notice in a manner or form developed by the office of victims' services.”</w:t>
      </w:r>
    </w:p>
    <w:p w14:paraId="33F4D3E4" w14:textId="77777777" w:rsidR="00D07D42" w:rsidRDefault="00D07D42" w:rsidP="00D07D42">
      <w:pPr>
        <w:ind w:left="1080"/>
        <w:rPr>
          <w:rFonts w:ascii="Arial" w:hAnsi="Arial" w:cs="Arial"/>
          <w:sz w:val="20"/>
          <w:szCs w:val="20"/>
        </w:rPr>
      </w:pPr>
    </w:p>
    <w:p w14:paraId="52719257" w14:textId="77777777" w:rsidR="00D07D42" w:rsidRDefault="00D07D42" w:rsidP="00D07D42">
      <w:pPr>
        <w:ind w:left="1080"/>
        <w:rPr>
          <w:rFonts w:ascii="Arial" w:hAnsi="Arial" w:cs="Arial"/>
          <w:sz w:val="20"/>
          <w:szCs w:val="20"/>
        </w:rPr>
      </w:pPr>
      <w:r>
        <w:rPr>
          <w:rFonts w:ascii="Arial" w:hAnsi="Arial" w:cs="Arial"/>
          <w:sz w:val="20"/>
          <w:szCs w:val="20"/>
        </w:rPr>
        <w:t>Section 212 (B)(2) – “Law enforcement agencies shall be responsible for ensuring that officers provide the notification required under paragraph (1).”</w:t>
      </w:r>
    </w:p>
    <w:p w14:paraId="6A07FC81" w14:textId="77777777" w:rsidR="00D07D42" w:rsidRDefault="00D07D42" w:rsidP="00D07D42">
      <w:pPr>
        <w:ind w:left="1080"/>
        <w:rPr>
          <w:rFonts w:ascii="Arial" w:hAnsi="Arial" w:cs="Arial"/>
          <w:sz w:val="20"/>
          <w:szCs w:val="20"/>
        </w:rPr>
      </w:pPr>
    </w:p>
    <w:p w14:paraId="4F6EC617" w14:textId="77777777" w:rsidR="00D07D42" w:rsidRDefault="00D07D42" w:rsidP="00D07D42">
      <w:pPr>
        <w:numPr>
          <w:ilvl w:val="0"/>
          <w:numId w:val="15"/>
        </w:numPr>
        <w:contextualSpacing/>
        <w:rPr>
          <w:rFonts w:ascii="Arial" w:eastAsia="Times New Roman" w:hAnsi="Arial" w:cs="Arial"/>
          <w:sz w:val="20"/>
          <w:szCs w:val="20"/>
        </w:rPr>
      </w:pPr>
      <w:r>
        <w:rPr>
          <w:rFonts w:ascii="Arial" w:eastAsia="Times New Roman" w:hAnsi="Arial" w:cs="Arial"/>
          <w:sz w:val="20"/>
          <w:szCs w:val="20"/>
        </w:rPr>
        <w:t>Act 77 of 2022 changes Section 212 (E) from Forms to:</w:t>
      </w:r>
    </w:p>
    <w:p w14:paraId="67B24967" w14:textId="77777777" w:rsidR="00D07D42" w:rsidRDefault="00D07D42" w:rsidP="00D07D42">
      <w:pPr>
        <w:ind w:left="720"/>
        <w:rPr>
          <w:rFonts w:ascii="Arial" w:hAnsi="Arial" w:cs="Arial"/>
          <w:sz w:val="20"/>
          <w:szCs w:val="20"/>
        </w:rPr>
      </w:pPr>
    </w:p>
    <w:p w14:paraId="3DB6E795" w14:textId="77777777" w:rsidR="00D07D42" w:rsidRDefault="00D07D42" w:rsidP="00D07D42">
      <w:pPr>
        <w:ind w:left="1080"/>
        <w:rPr>
          <w:rFonts w:ascii="Arial" w:hAnsi="Arial" w:cs="Arial"/>
          <w:sz w:val="20"/>
          <w:szCs w:val="20"/>
        </w:rPr>
      </w:pPr>
      <w:r>
        <w:rPr>
          <w:rFonts w:ascii="Arial" w:hAnsi="Arial" w:cs="Arial"/>
          <w:sz w:val="20"/>
          <w:szCs w:val="20"/>
        </w:rPr>
        <w:t>Section 212 (E) – “CONFIRMATION.  The law enforcement agency responding to or investigating an incident shall indicate on the police report that the information required under subsection (B) was provided to the direct victim or, if appropriate, a member of the direct victim’s family.”</w:t>
      </w:r>
    </w:p>
    <w:p w14:paraId="2CDF1FF0" w14:textId="77777777" w:rsidR="00D07D42" w:rsidRDefault="00D07D42" w:rsidP="00D07D42"/>
    <w:p w14:paraId="06D907BE" w14:textId="77777777" w:rsidR="00D07D42" w:rsidRDefault="007D397A" w:rsidP="00D07D42">
      <w:pPr>
        <w:pStyle w:val="ReturntoTop"/>
        <w:ind w:left="360"/>
        <w:rPr>
          <w:rStyle w:val="Hyperlink"/>
        </w:rPr>
      </w:pPr>
      <w:hyperlink w:anchor="_top" w:history="1">
        <w:r w:rsidR="00D07D42">
          <w:rPr>
            <w:rStyle w:val="Hyperlink"/>
          </w:rPr>
          <w:t>Return to top</w:t>
        </w:r>
      </w:hyperlink>
    </w:p>
    <w:p w14:paraId="4F0AB76C" w14:textId="77777777" w:rsidR="00D07D42" w:rsidRDefault="00D07D42" w:rsidP="00D07D42">
      <w:pPr>
        <w:pStyle w:val="ReturntoTop"/>
        <w:ind w:left="360"/>
        <w:rPr>
          <w:rStyle w:val="Hyperlink"/>
        </w:rPr>
      </w:pPr>
    </w:p>
    <w:p w14:paraId="692B9B4D" w14:textId="77777777" w:rsidR="00D07D42" w:rsidRDefault="00D07D42" w:rsidP="00D07D42">
      <w:pPr>
        <w:jc w:val="center"/>
      </w:pPr>
    </w:p>
    <w:p w14:paraId="48F1B67C" w14:textId="69E91F10" w:rsidR="00D07D42" w:rsidRPr="00D07D42" w:rsidRDefault="00D07D42" w:rsidP="00D07D42">
      <w:pPr>
        <w:pStyle w:val="Heading1"/>
        <w:spacing w:before="0"/>
        <w:rPr>
          <w:rStyle w:val="Hyperlink"/>
          <w:rFonts w:cs="Arial"/>
          <w:color w:val="auto"/>
          <w:u w:val="none"/>
        </w:rPr>
      </w:pPr>
      <w:bookmarkStart w:id="10" w:name="_RASA/VOJO_2023-2024_Funding"/>
      <w:bookmarkEnd w:id="10"/>
      <w:r w:rsidRPr="00D07D42">
        <w:rPr>
          <w:rStyle w:val="Hyperlink"/>
          <w:rFonts w:cs="Arial"/>
          <w:color w:val="auto"/>
          <w:u w:val="none"/>
        </w:rPr>
        <w:t xml:space="preserve">RASA/VOJO 2023-2024 Funding Announcement </w:t>
      </w:r>
      <w:r w:rsidR="00242230">
        <w:rPr>
          <w:rStyle w:val="Hyperlink"/>
          <w:rFonts w:cs="Arial"/>
          <w:color w:val="auto"/>
          <w:u w:val="none"/>
        </w:rPr>
        <w:t>Closes 9/2</w:t>
      </w:r>
    </w:p>
    <w:p w14:paraId="7BF280E5" w14:textId="77777777" w:rsidR="00D07D42" w:rsidRDefault="00D07D42" w:rsidP="00D07D42"/>
    <w:p w14:paraId="373AB8F5" w14:textId="77777777" w:rsidR="00242230" w:rsidRPr="00242230" w:rsidRDefault="00242230" w:rsidP="00242230">
      <w:pPr>
        <w:rPr>
          <w:rFonts w:ascii="Arial" w:hAnsi="Arial" w:cs="Arial"/>
          <w:color w:val="000000"/>
          <w:sz w:val="20"/>
          <w:szCs w:val="20"/>
        </w:rPr>
      </w:pPr>
      <w:r w:rsidRPr="00242230">
        <w:rPr>
          <w:rFonts w:ascii="Arial" w:hAnsi="Arial" w:cs="Arial"/>
          <w:sz w:val="20"/>
          <w:szCs w:val="20"/>
        </w:rPr>
        <w:t xml:space="preserve">The RASA/VOJO 2023-2024 Funding Announcement for the funding period of January 1, 2023 - December 31, 2024 opened on July 1, 2022.  </w:t>
      </w:r>
      <w:r w:rsidRPr="00242230">
        <w:rPr>
          <w:rFonts w:ascii="Arial" w:hAnsi="Arial" w:cs="Arial"/>
          <w:b/>
          <w:bCs/>
          <w:sz w:val="20"/>
          <w:szCs w:val="20"/>
        </w:rPr>
        <w:t xml:space="preserve">RASA/VOJO programs must submit their applications in </w:t>
      </w:r>
      <w:proofErr w:type="spellStart"/>
      <w:r w:rsidRPr="00242230">
        <w:rPr>
          <w:rFonts w:ascii="Arial" w:hAnsi="Arial" w:cs="Arial"/>
          <w:b/>
          <w:bCs/>
          <w:sz w:val="20"/>
          <w:szCs w:val="20"/>
        </w:rPr>
        <w:t>Egrants</w:t>
      </w:r>
      <w:proofErr w:type="spellEnd"/>
      <w:r w:rsidRPr="00242230">
        <w:rPr>
          <w:rFonts w:ascii="Arial" w:hAnsi="Arial" w:cs="Arial"/>
          <w:b/>
          <w:bCs/>
          <w:sz w:val="20"/>
          <w:szCs w:val="20"/>
        </w:rPr>
        <w:t xml:space="preserve"> by </w:t>
      </w:r>
      <w:r w:rsidRPr="00242230">
        <w:rPr>
          <w:rFonts w:ascii="Arial" w:hAnsi="Arial" w:cs="Arial"/>
          <w:b/>
          <w:bCs/>
          <w:sz w:val="20"/>
          <w:szCs w:val="20"/>
          <w:u w:val="single"/>
        </w:rPr>
        <w:t>Friday, September 2, 2022 at 11:59pm</w:t>
      </w:r>
      <w:r w:rsidRPr="00242230">
        <w:rPr>
          <w:rFonts w:ascii="Arial" w:hAnsi="Arial" w:cs="Arial"/>
          <w:b/>
          <w:bCs/>
          <w:sz w:val="20"/>
          <w:szCs w:val="20"/>
        </w:rPr>
        <w:t>.</w:t>
      </w:r>
      <w:r w:rsidRPr="00242230">
        <w:rPr>
          <w:rFonts w:ascii="Arial" w:hAnsi="Arial" w:cs="Arial"/>
          <w:sz w:val="20"/>
          <w:szCs w:val="20"/>
        </w:rPr>
        <w:t xml:space="preserve">  Here is the link to the funding announcement:  </w:t>
      </w:r>
      <w:hyperlink r:id="rId13" w:history="1">
        <w:r w:rsidRPr="00242230">
          <w:rPr>
            <w:rFonts w:ascii="Arial" w:hAnsi="Arial" w:cs="Arial"/>
            <w:color w:val="0563C1"/>
            <w:sz w:val="20"/>
            <w:szCs w:val="20"/>
            <w:u w:val="single"/>
          </w:rPr>
          <w:t>https://www.pccd.pa.gov/Funding/Pages/Active-Funding-Announcements.aspx</w:t>
        </w:r>
      </w:hyperlink>
      <w:r w:rsidRPr="00242230">
        <w:rPr>
          <w:rFonts w:ascii="Arial" w:hAnsi="Arial" w:cs="Arial"/>
          <w:color w:val="000000"/>
          <w:sz w:val="20"/>
          <w:szCs w:val="20"/>
        </w:rPr>
        <w:t>.</w:t>
      </w:r>
    </w:p>
    <w:p w14:paraId="62D65309" w14:textId="77777777" w:rsidR="00242230" w:rsidRPr="00242230" w:rsidRDefault="00242230" w:rsidP="00242230">
      <w:pPr>
        <w:rPr>
          <w:rFonts w:ascii="Arial" w:hAnsi="Arial" w:cs="Arial"/>
          <w:color w:val="000000"/>
          <w:sz w:val="20"/>
          <w:szCs w:val="20"/>
        </w:rPr>
      </w:pPr>
    </w:p>
    <w:p w14:paraId="533C7DC6" w14:textId="77777777" w:rsidR="00242230" w:rsidRPr="00242230" w:rsidRDefault="00242230" w:rsidP="00242230">
      <w:pPr>
        <w:rPr>
          <w:rFonts w:ascii="Arial" w:hAnsi="Arial" w:cs="Arial"/>
          <w:sz w:val="20"/>
          <w:szCs w:val="20"/>
        </w:rPr>
      </w:pPr>
      <w:r w:rsidRPr="00242230">
        <w:rPr>
          <w:rFonts w:ascii="Arial" w:hAnsi="Arial" w:cs="Arial"/>
          <w:sz w:val="20"/>
          <w:szCs w:val="20"/>
        </w:rPr>
        <w:t xml:space="preserve">Rights and Services Act (RASA) and Victims of Juvenile Offenders (VOJO) funds support procedural services mandated by the PA Crime Victims Act, PA Juvenile Act and/or the PA Rules of Juvenile Court Procedure. </w:t>
      </w:r>
    </w:p>
    <w:p w14:paraId="52B1F849" w14:textId="77777777" w:rsidR="00242230" w:rsidRPr="00242230" w:rsidRDefault="00242230" w:rsidP="00242230">
      <w:pPr>
        <w:rPr>
          <w:rFonts w:ascii="Arial" w:hAnsi="Arial" w:cs="Arial"/>
          <w:sz w:val="20"/>
          <w:szCs w:val="20"/>
        </w:rPr>
      </w:pPr>
    </w:p>
    <w:p w14:paraId="108EDCD1" w14:textId="77777777" w:rsidR="00242230" w:rsidRPr="00242230" w:rsidRDefault="00242230" w:rsidP="00242230">
      <w:pPr>
        <w:rPr>
          <w:rFonts w:ascii="Arial" w:hAnsi="Arial" w:cs="Arial"/>
          <w:sz w:val="20"/>
          <w:szCs w:val="20"/>
        </w:rPr>
      </w:pPr>
      <w:r w:rsidRPr="00242230">
        <w:rPr>
          <w:rFonts w:ascii="Arial" w:hAnsi="Arial" w:cs="Arial"/>
          <w:sz w:val="20"/>
          <w:szCs w:val="20"/>
        </w:rPr>
        <w:t xml:space="preserve">Please contact PCCD if there are any questions concerning this announcement.  Program-related questions should be directed to Heather Cureau at 717.265.8712 or </w:t>
      </w:r>
      <w:hyperlink r:id="rId14" w:history="1">
        <w:r w:rsidRPr="00242230">
          <w:rPr>
            <w:rFonts w:ascii="Arial" w:hAnsi="Arial" w:cs="Arial"/>
            <w:color w:val="0563C1"/>
            <w:sz w:val="20"/>
            <w:szCs w:val="20"/>
            <w:u w:val="single"/>
          </w:rPr>
          <w:t>hcureau@pa.gov</w:t>
        </w:r>
      </w:hyperlink>
      <w:r w:rsidRPr="00242230">
        <w:rPr>
          <w:rFonts w:ascii="Arial" w:hAnsi="Arial" w:cs="Arial"/>
          <w:sz w:val="20"/>
          <w:szCs w:val="20"/>
        </w:rPr>
        <w:t xml:space="preserve"> or Maria Katulis at 717.265.8741 or </w:t>
      </w:r>
      <w:hyperlink r:id="rId15" w:history="1">
        <w:r w:rsidRPr="00242230">
          <w:rPr>
            <w:rFonts w:ascii="Arial" w:hAnsi="Arial" w:cs="Arial"/>
            <w:color w:val="0563C1"/>
            <w:sz w:val="20"/>
            <w:szCs w:val="20"/>
            <w:u w:val="single"/>
          </w:rPr>
          <w:t>mkatulis@pa.gov</w:t>
        </w:r>
      </w:hyperlink>
      <w:r w:rsidRPr="00242230">
        <w:rPr>
          <w:rFonts w:ascii="Arial" w:hAnsi="Arial" w:cs="Arial"/>
          <w:sz w:val="20"/>
          <w:szCs w:val="20"/>
        </w:rPr>
        <w:t xml:space="preserve">.  Fiscal or budgetary questions should be directed to James Haas at 717.265.8509 or </w:t>
      </w:r>
      <w:hyperlink r:id="rId16" w:history="1">
        <w:r w:rsidRPr="00242230">
          <w:rPr>
            <w:rFonts w:ascii="Arial" w:hAnsi="Arial" w:cs="Arial"/>
            <w:color w:val="0563C1"/>
            <w:sz w:val="20"/>
            <w:szCs w:val="20"/>
            <w:u w:val="single"/>
          </w:rPr>
          <w:t>jamhaas@pa.gov</w:t>
        </w:r>
      </w:hyperlink>
      <w:r w:rsidRPr="00242230">
        <w:rPr>
          <w:rFonts w:ascii="Arial" w:hAnsi="Arial" w:cs="Arial"/>
          <w:sz w:val="20"/>
          <w:szCs w:val="20"/>
        </w:rPr>
        <w:t xml:space="preserve">.  Questions concerning the </w:t>
      </w:r>
      <w:proofErr w:type="spellStart"/>
      <w:r w:rsidRPr="00242230">
        <w:rPr>
          <w:rFonts w:ascii="Arial" w:hAnsi="Arial" w:cs="Arial"/>
          <w:sz w:val="20"/>
          <w:szCs w:val="20"/>
        </w:rPr>
        <w:t>Egrants</w:t>
      </w:r>
      <w:proofErr w:type="spellEnd"/>
      <w:r w:rsidRPr="00242230">
        <w:rPr>
          <w:rFonts w:ascii="Arial" w:hAnsi="Arial" w:cs="Arial"/>
          <w:sz w:val="20"/>
          <w:szCs w:val="20"/>
        </w:rPr>
        <w:t xml:space="preserve"> system should be made directly to the </w:t>
      </w:r>
      <w:proofErr w:type="spellStart"/>
      <w:r w:rsidRPr="00242230">
        <w:rPr>
          <w:rFonts w:ascii="Arial" w:hAnsi="Arial" w:cs="Arial"/>
          <w:sz w:val="20"/>
          <w:szCs w:val="20"/>
        </w:rPr>
        <w:t>Egrants</w:t>
      </w:r>
      <w:proofErr w:type="spellEnd"/>
      <w:r w:rsidRPr="00242230">
        <w:rPr>
          <w:rFonts w:ascii="Arial" w:hAnsi="Arial" w:cs="Arial"/>
          <w:sz w:val="20"/>
          <w:szCs w:val="20"/>
        </w:rPr>
        <w:t xml:space="preserve"> Help Desk by calling 717.787.5887.  </w:t>
      </w:r>
    </w:p>
    <w:p w14:paraId="5A4BD1D4" w14:textId="77777777" w:rsidR="00D07D42" w:rsidRPr="00242230" w:rsidRDefault="00D07D42" w:rsidP="00D07D42">
      <w:pPr>
        <w:rPr>
          <w:rFonts w:ascii="Arial" w:hAnsi="Arial" w:cs="Arial"/>
          <w:sz w:val="20"/>
          <w:szCs w:val="20"/>
        </w:rPr>
      </w:pPr>
    </w:p>
    <w:p w14:paraId="0C95D6B8" w14:textId="77777777" w:rsidR="00D07D42" w:rsidRDefault="00D07D42" w:rsidP="00D07D42">
      <w:bookmarkStart w:id="11" w:name="_ETO_Receiving_Important"/>
      <w:bookmarkStart w:id="12" w:name="_988_Suicide_and"/>
      <w:bookmarkStart w:id="13" w:name="_Recent_Supreme_Court"/>
      <w:bookmarkStart w:id="14" w:name="_Confronting_School_Violence"/>
      <w:bookmarkStart w:id="15" w:name="_World_Day_Against"/>
      <w:bookmarkStart w:id="16" w:name="_Are_Court_Slowdowns"/>
      <w:bookmarkStart w:id="17" w:name="_Multidisciplinary_Team_Works"/>
      <w:bookmarkStart w:id="18" w:name="_Hate_Incidents_Against"/>
      <w:bookmarkStart w:id="19" w:name="_Gun_Violence_Leads"/>
      <w:bookmarkStart w:id="20" w:name="_Gun_Violence_Cost"/>
      <w:bookmarkStart w:id="21" w:name="_Violent_Victimization_By"/>
      <w:bookmarkEnd w:id="11"/>
      <w:bookmarkEnd w:id="12"/>
      <w:bookmarkEnd w:id="13"/>
      <w:bookmarkEnd w:id="14"/>
      <w:bookmarkEnd w:id="15"/>
      <w:bookmarkEnd w:id="16"/>
      <w:bookmarkEnd w:id="17"/>
      <w:bookmarkEnd w:id="18"/>
      <w:bookmarkEnd w:id="19"/>
      <w:bookmarkEnd w:id="20"/>
      <w:bookmarkEnd w:id="21"/>
    </w:p>
    <w:p w14:paraId="6FB00BBA" w14:textId="77777777" w:rsidR="00D07D42" w:rsidRDefault="00D07D42" w:rsidP="00D07D42">
      <w:r>
        <w:rPr>
          <w:rFonts w:ascii="Arial" w:hAnsi="Arial" w:cs="Arial"/>
          <w:color w:val="4040AA"/>
          <w:sz w:val="14"/>
          <w:szCs w:val="14"/>
        </w:rPr>
        <w:t>.</w:t>
      </w:r>
      <w:r>
        <w:t xml:space="preserve">   </w:t>
      </w:r>
    </w:p>
    <w:p w14:paraId="4FBEDE3F" w14:textId="743BE23D" w:rsidR="00D07D42" w:rsidRDefault="007D397A" w:rsidP="00D07D42">
      <w:pPr>
        <w:pStyle w:val="ReturntoTop"/>
        <w:spacing w:before="0"/>
        <w:ind w:left="360"/>
        <w:rPr>
          <w:rStyle w:val="Hyperlink"/>
        </w:rPr>
      </w:pPr>
      <w:hyperlink w:anchor="_top" w:history="1">
        <w:r w:rsidR="00D07D42">
          <w:rPr>
            <w:rStyle w:val="Hyperlink"/>
          </w:rPr>
          <w:t>Return to top</w:t>
        </w:r>
      </w:hyperlink>
    </w:p>
    <w:p w14:paraId="38633872" w14:textId="46082CF9" w:rsidR="00795AB4" w:rsidRDefault="00795AB4" w:rsidP="00795AB4">
      <w:pPr>
        <w:pStyle w:val="Heading1"/>
        <w:spacing w:before="0"/>
        <w:rPr>
          <w:rStyle w:val="Hyperlink"/>
          <w:rFonts w:cs="Arial"/>
          <w:color w:val="auto"/>
          <w:u w:val="none"/>
        </w:rPr>
      </w:pPr>
      <w:bookmarkStart w:id="22" w:name="_New_Translated_Materials"/>
      <w:bookmarkEnd w:id="22"/>
      <w:r w:rsidRPr="00795AB4">
        <w:t xml:space="preserve">New Translated Materials </w:t>
      </w:r>
      <w:proofErr w:type="gramStart"/>
      <w:r w:rsidRPr="00795AB4">
        <w:t>To</w:t>
      </w:r>
      <w:proofErr w:type="gramEnd"/>
      <w:r w:rsidRPr="00795AB4">
        <w:t xml:space="preserve"> Help Young Survivors Of</w:t>
      </w:r>
      <w:r w:rsidRPr="00795AB4">
        <w:rPr>
          <w:rStyle w:val="Hyperlink"/>
          <w:rFonts w:cs="Arial"/>
          <w:color w:val="auto"/>
          <w:u w:val="none"/>
        </w:rPr>
        <w:t xml:space="preserve"> Human Trafficking</w:t>
      </w:r>
    </w:p>
    <w:p w14:paraId="42B22326" w14:textId="4B5FFA7B" w:rsidR="00795AB4" w:rsidRDefault="00795AB4" w:rsidP="00795AB4"/>
    <w:p w14:paraId="3C192DA1" w14:textId="510EE1B1" w:rsidR="00795AB4" w:rsidRPr="008B4408" w:rsidRDefault="00795AB4" w:rsidP="00795AB4">
      <w:pPr>
        <w:rPr>
          <w:rFonts w:ascii="Arial" w:hAnsi="Arial" w:cs="Arial"/>
          <w:sz w:val="20"/>
          <w:szCs w:val="20"/>
        </w:rPr>
      </w:pPr>
      <w:r w:rsidRPr="008B4408">
        <w:rPr>
          <w:rFonts w:ascii="Arial" w:hAnsi="Arial" w:cs="Arial"/>
          <w:sz w:val="20"/>
          <w:szCs w:val="20"/>
        </w:rPr>
        <w:t>To commemorate World Day Against Trafficking in Persons, Office for Victims of Crime (</w:t>
      </w:r>
      <w:r w:rsidR="008B4408" w:rsidRPr="008B4408">
        <w:rPr>
          <w:rFonts w:ascii="Arial" w:hAnsi="Arial" w:cs="Arial"/>
          <w:sz w:val="20"/>
          <w:szCs w:val="20"/>
        </w:rPr>
        <w:t>OVC) announced</w:t>
      </w:r>
      <w:r w:rsidRPr="008B4408">
        <w:rPr>
          <w:rFonts w:ascii="Arial" w:hAnsi="Arial" w:cs="Arial"/>
          <w:sz w:val="20"/>
          <w:szCs w:val="20"/>
        </w:rPr>
        <w:t xml:space="preserve"> newly translated Child Victims and Witnesses Support Materials for use with young survivors of human traffic</w:t>
      </w:r>
      <w:r w:rsidR="008B4408" w:rsidRPr="008B4408">
        <w:rPr>
          <w:rFonts w:ascii="Arial" w:hAnsi="Arial" w:cs="Arial"/>
          <w:sz w:val="20"/>
          <w:szCs w:val="20"/>
        </w:rPr>
        <w:t xml:space="preserve">king. </w:t>
      </w:r>
    </w:p>
    <w:p w14:paraId="52A19CA5" w14:textId="77777777" w:rsidR="008B4408" w:rsidRDefault="008B4408" w:rsidP="00795AB4"/>
    <w:p w14:paraId="662B6915" w14:textId="07BE1593" w:rsidR="00795AB4" w:rsidRDefault="00795AB4" w:rsidP="001315B7">
      <w:pPr>
        <w:rPr>
          <w:rStyle w:val="Hyperlink"/>
        </w:rPr>
      </w:pPr>
      <w:r w:rsidRPr="00795AB4">
        <w:rPr>
          <w:rFonts w:ascii="Arial" w:hAnsi="Arial" w:cs="Arial"/>
          <w:sz w:val="20"/>
          <w:szCs w:val="20"/>
        </w:rPr>
        <w:t xml:space="preserve">Please click </w:t>
      </w:r>
      <w:hyperlink r:id="rId17" w:history="1">
        <w:r w:rsidRPr="008B4408">
          <w:rPr>
            <w:rStyle w:val="Hyperlink"/>
            <w:rFonts w:ascii="Arial" w:hAnsi="Arial" w:cs="Arial"/>
            <w:sz w:val="20"/>
            <w:szCs w:val="20"/>
          </w:rPr>
          <w:t>here</w:t>
        </w:r>
      </w:hyperlink>
      <w:r w:rsidRPr="00795AB4">
        <w:rPr>
          <w:rFonts w:ascii="Arial" w:hAnsi="Arial" w:cs="Arial"/>
          <w:sz w:val="20"/>
          <w:szCs w:val="20"/>
        </w:rPr>
        <w:t xml:space="preserve"> to access.</w:t>
      </w:r>
      <w:r w:rsidR="001315B7">
        <w:rPr>
          <w:rStyle w:val="Hyperlink"/>
        </w:rPr>
        <w:t xml:space="preserve"> </w:t>
      </w:r>
    </w:p>
    <w:bookmarkStart w:id="23" w:name="_Hlk110862338"/>
    <w:p w14:paraId="33B7FD5A" w14:textId="5A8CB80B" w:rsidR="001315B7" w:rsidRDefault="001315B7" w:rsidP="001315B7">
      <w:pPr>
        <w:pStyle w:val="ReturntoTop"/>
        <w:spacing w:before="0"/>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bookmarkEnd w:id="23"/>
    <w:p w14:paraId="637D6B17" w14:textId="5D823D2D" w:rsidR="004215DC" w:rsidRDefault="004215DC" w:rsidP="001315B7">
      <w:pPr>
        <w:pStyle w:val="ReturntoTop"/>
        <w:spacing w:before="0"/>
        <w:ind w:left="360"/>
        <w:rPr>
          <w:rStyle w:val="Hyperlink"/>
        </w:rPr>
      </w:pPr>
    </w:p>
    <w:p w14:paraId="6871CFCC" w14:textId="756F045A" w:rsidR="004215DC" w:rsidRPr="004215DC" w:rsidRDefault="004215DC" w:rsidP="004215DC">
      <w:pPr>
        <w:pStyle w:val="Heading1"/>
        <w:spacing w:before="0"/>
        <w:rPr>
          <w:rStyle w:val="Hyperlink"/>
          <w:rFonts w:cs="Arial"/>
          <w:color w:val="auto"/>
          <w:u w:val="none"/>
        </w:rPr>
      </w:pPr>
      <w:bookmarkStart w:id="24" w:name="_Child_Abuse_Reports"/>
      <w:bookmarkEnd w:id="24"/>
      <w:r w:rsidRPr="004215DC">
        <w:rPr>
          <w:rStyle w:val="Hyperlink"/>
          <w:rFonts w:cs="Arial"/>
          <w:color w:val="auto"/>
          <w:u w:val="none"/>
        </w:rPr>
        <w:t>Child Abuse Reports</w:t>
      </w:r>
    </w:p>
    <w:p w14:paraId="3F06F086" w14:textId="08461A07" w:rsidR="004215DC" w:rsidRPr="004215DC" w:rsidRDefault="004215DC" w:rsidP="004215DC">
      <w:pPr>
        <w:rPr>
          <w:rFonts w:ascii="Arial" w:hAnsi="Arial" w:cs="Arial"/>
          <w:sz w:val="20"/>
          <w:szCs w:val="20"/>
        </w:rPr>
      </w:pPr>
    </w:p>
    <w:p w14:paraId="04612DC0" w14:textId="054BA117" w:rsidR="004215DC" w:rsidRPr="004215DC" w:rsidRDefault="004215DC" w:rsidP="004215DC">
      <w:pPr>
        <w:rPr>
          <w:rFonts w:ascii="Arial" w:hAnsi="Arial" w:cs="Arial"/>
          <w:sz w:val="20"/>
          <w:szCs w:val="20"/>
        </w:rPr>
      </w:pPr>
      <w:r w:rsidRPr="004215DC">
        <w:rPr>
          <w:rFonts w:ascii="Arial" w:hAnsi="Arial" w:cs="Arial"/>
          <w:color w:val="464646"/>
          <w:sz w:val="20"/>
          <w:szCs w:val="20"/>
          <w:shd w:val="clear" w:color="auto" w:fill="FAFAFA"/>
        </w:rPr>
        <w:t>The Child Protective Services Law (CPSL) requires the Pennsylvania Department of Human Services to annually report to the governor and General Assembly on child abuse in the commonwealth. The report provides information on the efforts to protect and help children who were reported as victims of suspected abuse and neglect. </w:t>
      </w:r>
    </w:p>
    <w:p w14:paraId="07E76FB1" w14:textId="54B485CF" w:rsidR="004215DC" w:rsidRDefault="004215DC" w:rsidP="004215DC"/>
    <w:p w14:paraId="651FF008" w14:textId="0378EAD5" w:rsidR="004215DC" w:rsidRPr="004215DC" w:rsidRDefault="004215DC" w:rsidP="004215DC">
      <w:pPr>
        <w:rPr>
          <w:rFonts w:ascii="Arial" w:hAnsi="Arial" w:cs="Arial"/>
          <w:sz w:val="20"/>
          <w:szCs w:val="20"/>
        </w:rPr>
      </w:pPr>
      <w:r w:rsidRPr="004215DC">
        <w:rPr>
          <w:rFonts w:ascii="Arial" w:hAnsi="Arial" w:cs="Arial"/>
          <w:sz w:val="20"/>
          <w:szCs w:val="20"/>
        </w:rPr>
        <w:t xml:space="preserve">Please click </w:t>
      </w:r>
      <w:hyperlink r:id="rId18" w:history="1">
        <w:r w:rsidRPr="004215DC">
          <w:rPr>
            <w:rStyle w:val="Hyperlink"/>
            <w:rFonts w:ascii="Arial" w:hAnsi="Arial" w:cs="Arial"/>
            <w:sz w:val="20"/>
            <w:szCs w:val="20"/>
          </w:rPr>
          <w:t>here</w:t>
        </w:r>
      </w:hyperlink>
      <w:r w:rsidRPr="004215DC">
        <w:rPr>
          <w:rFonts w:ascii="Arial" w:hAnsi="Arial" w:cs="Arial"/>
          <w:sz w:val="20"/>
          <w:szCs w:val="20"/>
        </w:rPr>
        <w:t xml:space="preserve"> to access.</w:t>
      </w:r>
    </w:p>
    <w:p w14:paraId="31B4856A" w14:textId="77777777" w:rsidR="004215DC" w:rsidRDefault="007D397A" w:rsidP="004215DC">
      <w:pPr>
        <w:pStyle w:val="ReturntoTop"/>
        <w:spacing w:before="0"/>
        <w:ind w:left="360"/>
        <w:rPr>
          <w:rStyle w:val="Hyperlink"/>
        </w:rPr>
      </w:pPr>
      <w:hyperlink w:anchor="_top" w:history="1">
        <w:r w:rsidR="004215DC">
          <w:rPr>
            <w:rStyle w:val="Hyperlink"/>
          </w:rPr>
          <w:t>Return to top</w:t>
        </w:r>
      </w:hyperlink>
    </w:p>
    <w:p w14:paraId="62F4E4A7" w14:textId="32B56C77" w:rsidR="00B77A5B" w:rsidRPr="004215DC" w:rsidRDefault="00B77A5B" w:rsidP="004215DC">
      <w:pPr>
        <w:pStyle w:val="Heading1"/>
        <w:spacing w:before="0"/>
        <w:rPr>
          <w:rStyle w:val="Hyperlink"/>
          <w:rFonts w:cs="Arial"/>
          <w:color w:val="auto"/>
          <w:u w:val="none"/>
        </w:rPr>
      </w:pPr>
      <w:bookmarkStart w:id="25" w:name="_Redefining_Resilience"/>
      <w:bookmarkEnd w:id="25"/>
      <w:r w:rsidRPr="004215DC">
        <w:rPr>
          <w:rStyle w:val="Hyperlink"/>
          <w:rFonts w:cs="Arial"/>
          <w:color w:val="auto"/>
          <w:u w:val="none"/>
        </w:rPr>
        <w:t xml:space="preserve">Redefining </w:t>
      </w:r>
      <w:r w:rsidR="00305136" w:rsidRPr="004215DC">
        <w:rPr>
          <w:rStyle w:val="Hyperlink"/>
          <w:rFonts w:cs="Arial"/>
          <w:color w:val="auto"/>
          <w:u w:val="none"/>
        </w:rPr>
        <w:t>Resilience</w:t>
      </w:r>
    </w:p>
    <w:p w14:paraId="750EEC44" w14:textId="588AE124" w:rsidR="00305136" w:rsidRDefault="00305136" w:rsidP="00305136"/>
    <w:p w14:paraId="62EC0668" w14:textId="4AE2466B" w:rsidR="00305136" w:rsidRPr="00305136" w:rsidRDefault="001844B3" w:rsidP="00305136">
      <w:pPr>
        <w:rPr>
          <w:rFonts w:ascii="Arial" w:hAnsi="Arial" w:cs="Arial"/>
          <w:sz w:val="20"/>
          <w:szCs w:val="20"/>
        </w:rPr>
      </w:pPr>
      <w:r>
        <w:rPr>
          <w:rFonts w:ascii="Arial" w:hAnsi="Arial" w:cs="Arial"/>
          <w:color w:val="333333"/>
          <w:sz w:val="20"/>
          <w:szCs w:val="20"/>
        </w:rPr>
        <w:t>Rape, Abuse &amp; Incest National Network (</w:t>
      </w:r>
      <w:r w:rsidR="001C7D2E" w:rsidRPr="00305136">
        <w:rPr>
          <w:rFonts w:ascii="Arial" w:hAnsi="Arial" w:cs="Arial"/>
          <w:color w:val="333333"/>
          <w:sz w:val="20"/>
          <w:szCs w:val="20"/>
        </w:rPr>
        <w:t>RAINN</w:t>
      </w:r>
      <w:r w:rsidR="001C7D2E">
        <w:rPr>
          <w:rFonts w:ascii="Arial" w:hAnsi="Arial" w:cs="Arial"/>
          <w:color w:val="333333"/>
          <w:sz w:val="20"/>
          <w:szCs w:val="20"/>
        </w:rPr>
        <w:t xml:space="preserve">) </w:t>
      </w:r>
      <w:r w:rsidR="001C7D2E" w:rsidRPr="00305136">
        <w:rPr>
          <w:rFonts w:ascii="Arial" w:hAnsi="Arial" w:cs="Arial"/>
          <w:color w:val="333333"/>
          <w:sz w:val="20"/>
          <w:szCs w:val="20"/>
        </w:rPr>
        <w:t>has</w:t>
      </w:r>
      <w:r w:rsidR="00305136" w:rsidRPr="00305136">
        <w:rPr>
          <w:rFonts w:ascii="Arial" w:hAnsi="Arial" w:cs="Arial"/>
          <w:color w:val="333333"/>
          <w:sz w:val="20"/>
          <w:szCs w:val="20"/>
        </w:rPr>
        <w:t xml:space="preserve"> </w:t>
      </w:r>
      <w:r w:rsidRPr="00305136">
        <w:rPr>
          <w:rFonts w:ascii="Arial" w:hAnsi="Arial" w:cs="Arial"/>
          <w:color w:val="333333"/>
          <w:sz w:val="20"/>
          <w:szCs w:val="20"/>
        </w:rPr>
        <w:t>launched </w:t>
      </w:r>
      <w:r>
        <w:rPr>
          <w:rFonts w:ascii="Arial" w:hAnsi="Arial" w:cs="Arial"/>
          <w:color w:val="333333"/>
          <w:sz w:val="20"/>
          <w:szCs w:val="20"/>
        </w:rPr>
        <w:t xml:space="preserve">a new series for child abuse sexual abuse survivors. </w:t>
      </w:r>
      <w:r>
        <w:rPr>
          <w:color w:val="333333"/>
          <w:sz w:val="24"/>
          <w:szCs w:val="24"/>
        </w:rPr>
        <w:t>Once you subscribe, RAINN will send you a text each week for eight weeks to alert you to new materials.</w:t>
      </w:r>
    </w:p>
    <w:p w14:paraId="69F4BA63" w14:textId="13E6D716" w:rsidR="00305136" w:rsidRDefault="00305136" w:rsidP="00305136"/>
    <w:p w14:paraId="19D6305A" w14:textId="5A129551" w:rsidR="00305136" w:rsidRPr="00305136" w:rsidRDefault="00305136" w:rsidP="00305136">
      <w:pPr>
        <w:rPr>
          <w:rFonts w:ascii="Arial" w:hAnsi="Arial" w:cs="Arial"/>
          <w:sz w:val="20"/>
          <w:szCs w:val="20"/>
        </w:rPr>
      </w:pPr>
      <w:r w:rsidRPr="00305136">
        <w:rPr>
          <w:rFonts w:ascii="Arial" w:hAnsi="Arial" w:cs="Arial"/>
          <w:sz w:val="20"/>
          <w:szCs w:val="20"/>
        </w:rPr>
        <w:t xml:space="preserve">Please click </w:t>
      </w:r>
      <w:hyperlink r:id="rId19" w:history="1">
        <w:r w:rsidRPr="00305136">
          <w:rPr>
            <w:rStyle w:val="Hyperlink"/>
            <w:rFonts w:ascii="Arial" w:hAnsi="Arial" w:cs="Arial"/>
            <w:sz w:val="20"/>
            <w:szCs w:val="20"/>
          </w:rPr>
          <w:t>here</w:t>
        </w:r>
      </w:hyperlink>
      <w:r w:rsidRPr="00305136">
        <w:rPr>
          <w:rFonts w:ascii="Arial" w:hAnsi="Arial" w:cs="Arial"/>
          <w:sz w:val="20"/>
          <w:szCs w:val="20"/>
        </w:rPr>
        <w:t xml:space="preserve"> to read.</w:t>
      </w:r>
    </w:p>
    <w:p w14:paraId="37F9677D" w14:textId="77777777" w:rsidR="00305136" w:rsidRPr="00305136" w:rsidRDefault="00305136" w:rsidP="00305136"/>
    <w:p w14:paraId="32E85B42" w14:textId="13534726" w:rsidR="001315B7" w:rsidRPr="004215DC" w:rsidRDefault="001315B7" w:rsidP="004215DC">
      <w:pPr>
        <w:pStyle w:val="Heading1"/>
        <w:spacing w:before="0"/>
        <w:rPr>
          <w:rStyle w:val="Hyperlink"/>
          <w:rFonts w:cs="Arial"/>
          <w:color w:val="auto"/>
          <w:u w:val="none"/>
        </w:rPr>
      </w:pPr>
      <w:bookmarkStart w:id="26" w:name="_Should_The_Public"/>
      <w:bookmarkEnd w:id="26"/>
      <w:r w:rsidRPr="004215DC">
        <w:rPr>
          <w:rStyle w:val="Hyperlink"/>
          <w:rFonts w:cs="Arial"/>
          <w:color w:val="auto"/>
          <w:u w:val="none"/>
        </w:rPr>
        <w:t xml:space="preserve">Should </w:t>
      </w:r>
      <w:proofErr w:type="gramStart"/>
      <w:r w:rsidRPr="004215DC">
        <w:rPr>
          <w:rStyle w:val="Hyperlink"/>
          <w:rFonts w:cs="Arial"/>
          <w:color w:val="auto"/>
          <w:u w:val="none"/>
        </w:rPr>
        <w:t>The</w:t>
      </w:r>
      <w:proofErr w:type="gramEnd"/>
      <w:r w:rsidRPr="004215DC">
        <w:rPr>
          <w:rStyle w:val="Hyperlink"/>
          <w:rFonts w:cs="Arial"/>
          <w:color w:val="auto"/>
          <w:u w:val="none"/>
        </w:rPr>
        <w:t xml:space="preserve"> Public See Horrific Video, Photos Of Mass Shootings?</w:t>
      </w:r>
    </w:p>
    <w:p w14:paraId="7CDD2D94" w14:textId="093ADDB2" w:rsidR="001315B7" w:rsidRDefault="001315B7" w:rsidP="00305136">
      <w:pPr>
        <w:pStyle w:val="Heading1"/>
        <w:spacing w:before="0"/>
      </w:pPr>
    </w:p>
    <w:p w14:paraId="3257B6DA" w14:textId="673976B9" w:rsidR="001315B7" w:rsidRPr="001315B7" w:rsidRDefault="001315B7" w:rsidP="001315B7">
      <w:pPr>
        <w:rPr>
          <w:sz w:val="20"/>
          <w:szCs w:val="20"/>
        </w:rPr>
      </w:pPr>
      <w:r w:rsidRPr="001315B7">
        <w:rPr>
          <w:rFonts w:ascii="Arial" w:hAnsi="Arial" w:cs="Arial"/>
          <w:sz w:val="20"/>
          <w:szCs w:val="20"/>
        </w:rPr>
        <w:t>Few Americans outside public officials ever see the most graphic videos or photos from the worst mass shootings. In most states, such evidence is displayed only at trials, and most such killers never make it to court.</w:t>
      </w:r>
    </w:p>
    <w:p w14:paraId="57CDB237" w14:textId="77777777" w:rsidR="001315B7" w:rsidRDefault="001315B7" w:rsidP="001315B7"/>
    <w:p w14:paraId="17F5B97E" w14:textId="3DF51085" w:rsidR="001315B7" w:rsidRPr="001315B7" w:rsidRDefault="001315B7" w:rsidP="001315B7">
      <w:pPr>
        <w:rPr>
          <w:rFonts w:ascii="Arial" w:hAnsi="Arial" w:cs="Arial"/>
          <w:sz w:val="20"/>
          <w:szCs w:val="20"/>
        </w:rPr>
      </w:pPr>
      <w:r w:rsidRPr="001315B7">
        <w:rPr>
          <w:rFonts w:ascii="Arial" w:hAnsi="Arial" w:cs="Arial"/>
          <w:sz w:val="20"/>
          <w:szCs w:val="20"/>
        </w:rPr>
        <w:t xml:space="preserve">Please click </w:t>
      </w:r>
      <w:hyperlink r:id="rId20" w:history="1">
        <w:r w:rsidRPr="001315B7">
          <w:rPr>
            <w:rStyle w:val="Hyperlink"/>
            <w:rFonts w:ascii="Arial" w:hAnsi="Arial" w:cs="Arial"/>
            <w:sz w:val="20"/>
            <w:szCs w:val="20"/>
          </w:rPr>
          <w:t>here</w:t>
        </w:r>
      </w:hyperlink>
      <w:r w:rsidRPr="001315B7">
        <w:rPr>
          <w:rFonts w:ascii="Arial" w:hAnsi="Arial" w:cs="Arial"/>
          <w:sz w:val="20"/>
          <w:szCs w:val="20"/>
        </w:rPr>
        <w:t xml:space="preserve"> to read.</w:t>
      </w:r>
    </w:p>
    <w:p w14:paraId="56BDBF6F" w14:textId="77777777" w:rsidR="001315B7" w:rsidRDefault="007D397A" w:rsidP="001315B7">
      <w:pPr>
        <w:pStyle w:val="ReturntoTop"/>
        <w:spacing w:before="0"/>
        <w:ind w:left="360"/>
        <w:rPr>
          <w:rStyle w:val="Hyperlink"/>
        </w:rPr>
      </w:pPr>
      <w:hyperlink w:anchor="_top" w:history="1">
        <w:r w:rsidR="001315B7">
          <w:rPr>
            <w:rStyle w:val="Hyperlink"/>
          </w:rPr>
          <w:t>Return to top</w:t>
        </w:r>
      </w:hyperlink>
    </w:p>
    <w:p w14:paraId="3760EA89" w14:textId="4C799E27" w:rsidR="001315B7" w:rsidRPr="004215DC" w:rsidRDefault="001315B7" w:rsidP="004215DC">
      <w:pPr>
        <w:pStyle w:val="Heading1"/>
        <w:spacing w:before="0"/>
        <w:rPr>
          <w:rStyle w:val="Hyperlink"/>
          <w:rFonts w:cs="Arial"/>
          <w:color w:val="auto"/>
          <w:u w:val="none"/>
        </w:rPr>
      </w:pPr>
      <w:bookmarkStart w:id="27" w:name="_When_Police_Miss"/>
      <w:bookmarkEnd w:id="27"/>
      <w:r w:rsidRPr="004215DC">
        <w:rPr>
          <w:rStyle w:val="Hyperlink"/>
          <w:rFonts w:cs="Arial"/>
          <w:color w:val="auto"/>
          <w:u w:val="none"/>
        </w:rPr>
        <w:t>When Police Miss Red Flags, Domestic Violence Victims May Die</w:t>
      </w:r>
    </w:p>
    <w:p w14:paraId="70B526C4" w14:textId="11A6AE1B" w:rsidR="001315B7" w:rsidRDefault="001315B7" w:rsidP="001315B7"/>
    <w:p w14:paraId="4271EFBD" w14:textId="7132324B" w:rsidR="001315B7" w:rsidRPr="00E12ACB" w:rsidRDefault="001315B7" w:rsidP="001315B7">
      <w:pPr>
        <w:rPr>
          <w:rFonts w:ascii="Arial" w:hAnsi="Arial" w:cs="Arial"/>
          <w:sz w:val="20"/>
          <w:szCs w:val="20"/>
        </w:rPr>
      </w:pPr>
      <w:r w:rsidRPr="00E12ACB">
        <w:rPr>
          <w:rFonts w:ascii="Arial" w:hAnsi="Arial" w:cs="Arial"/>
          <w:sz w:val="20"/>
          <w:szCs w:val="20"/>
          <w:shd w:val="clear" w:color="auto" w:fill="FFFFFF"/>
        </w:rPr>
        <w:t>Recognizing red flags is essential for police, prosecutors and courts to make informed decisions as they try to protect domestic violence victims and their families – for example, by requiring abusers to relinquish any firearms they possess or by helping victims connect to shelters and other lifesaving support services.</w:t>
      </w:r>
    </w:p>
    <w:p w14:paraId="31816C48" w14:textId="77777777" w:rsidR="001315B7" w:rsidRDefault="001315B7" w:rsidP="001315B7"/>
    <w:p w14:paraId="566B5CFB" w14:textId="6414EBCB" w:rsidR="001315B7" w:rsidRDefault="001315B7" w:rsidP="001315B7">
      <w:r w:rsidRPr="001315B7">
        <w:rPr>
          <w:rFonts w:ascii="Arial" w:hAnsi="Arial" w:cs="Arial"/>
          <w:sz w:val="20"/>
          <w:szCs w:val="20"/>
        </w:rPr>
        <w:t xml:space="preserve">Please click </w:t>
      </w:r>
      <w:hyperlink r:id="rId21" w:history="1">
        <w:r w:rsidRPr="001315B7">
          <w:rPr>
            <w:rStyle w:val="Hyperlink"/>
            <w:rFonts w:ascii="Arial" w:hAnsi="Arial" w:cs="Arial"/>
            <w:sz w:val="20"/>
            <w:szCs w:val="20"/>
          </w:rPr>
          <w:t>here</w:t>
        </w:r>
      </w:hyperlink>
      <w:r w:rsidRPr="001315B7">
        <w:rPr>
          <w:rFonts w:ascii="Arial" w:hAnsi="Arial" w:cs="Arial"/>
          <w:sz w:val="20"/>
          <w:szCs w:val="20"/>
        </w:rPr>
        <w:t xml:space="preserve"> to read</w:t>
      </w:r>
      <w:r>
        <w:t>.</w:t>
      </w:r>
    </w:p>
    <w:p w14:paraId="3502EE38" w14:textId="050A1903" w:rsidR="001315B7" w:rsidRDefault="007D397A" w:rsidP="001315B7">
      <w:pPr>
        <w:pStyle w:val="ReturntoTop"/>
        <w:spacing w:before="0"/>
        <w:ind w:left="360"/>
        <w:rPr>
          <w:rStyle w:val="Hyperlink"/>
        </w:rPr>
      </w:pPr>
      <w:hyperlink w:anchor="_top" w:history="1">
        <w:r w:rsidR="001315B7">
          <w:rPr>
            <w:rStyle w:val="Hyperlink"/>
          </w:rPr>
          <w:t>Return to top</w:t>
        </w:r>
      </w:hyperlink>
    </w:p>
    <w:p w14:paraId="6F6E4621" w14:textId="344EA823" w:rsidR="00E12ACB" w:rsidRDefault="00E12ACB" w:rsidP="00E12ACB">
      <w:pPr>
        <w:pStyle w:val="Heading1"/>
        <w:spacing w:before="0"/>
        <w:rPr>
          <w:rStyle w:val="Hyperlink"/>
          <w:rFonts w:cs="Arial"/>
          <w:color w:val="auto"/>
          <w:u w:val="none"/>
        </w:rPr>
      </w:pPr>
      <w:bookmarkStart w:id="28" w:name="_National_Sexual_Violence"/>
      <w:bookmarkEnd w:id="28"/>
      <w:r w:rsidRPr="00E12ACB">
        <w:rPr>
          <w:rStyle w:val="Hyperlink"/>
          <w:rFonts w:cs="Arial"/>
          <w:color w:val="auto"/>
          <w:u w:val="none"/>
        </w:rPr>
        <w:t>National Sexual Violence Resource Center</w:t>
      </w:r>
    </w:p>
    <w:p w14:paraId="48951ADC" w14:textId="1B344317" w:rsidR="00E12ACB" w:rsidRDefault="00E12ACB" w:rsidP="00E12ACB"/>
    <w:p w14:paraId="3EFE82AD" w14:textId="4006176F" w:rsidR="00E12ACB" w:rsidRPr="00E12ACB" w:rsidRDefault="007D397A" w:rsidP="00E12ACB">
      <w:pPr>
        <w:rPr>
          <w:rFonts w:ascii="Arial" w:hAnsi="Arial" w:cs="Arial"/>
          <w:sz w:val="20"/>
          <w:szCs w:val="20"/>
        </w:rPr>
      </w:pPr>
      <w:r>
        <w:rPr>
          <w:rFonts w:ascii="Arial" w:hAnsi="Arial" w:cs="Arial"/>
          <w:sz w:val="20"/>
          <w:szCs w:val="20"/>
        </w:rPr>
        <w:t>According to the National Intimate Partner and Sexual Violence Survey 2016/2017 Report on Sexual Violence n</w:t>
      </w:r>
      <w:r w:rsidR="00E12ACB" w:rsidRPr="00E12ACB">
        <w:rPr>
          <w:rFonts w:ascii="Arial" w:hAnsi="Arial" w:cs="Arial"/>
          <w:sz w:val="20"/>
          <w:szCs w:val="20"/>
        </w:rPr>
        <w:t>early one in four men report experiencing unwanted sexual contact at some point in their lifetime.</w:t>
      </w:r>
    </w:p>
    <w:p w14:paraId="65E33FBD" w14:textId="77777777" w:rsidR="00E12ACB" w:rsidRPr="00E12ACB" w:rsidRDefault="00E12ACB" w:rsidP="00E12ACB"/>
    <w:p w14:paraId="346F81F3" w14:textId="7723E2AE" w:rsidR="00E12ACB" w:rsidRPr="00E12ACB" w:rsidRDefault="00E12ACB" w:rsidP="00E12ACB">
      <w:pPr>
        <w:rPr>
          <w:rFonts w:ascii="Arial" w:hAnsi="Arial" w:cs="Arial"/>
          <w:sz w:val="20"/>
          <w:szCs w:val="20"/>
        </w:rPr>
      </w:pPr>
      <w:r w:rsidRPr="00E12ACB">
        <w:rPr>
          <w:rFonts w:ascii="Arial" w:hAnsi="Arial" w:cs="Arial"/>
          <w:sz w:val="20"/>
          <w:szCs w:val="20"/>
        </w:rPr>
        <w:t xml:space="preserve">Please click </w:t>
      </w:r>
      <w:hyperlink r:id="rId22" w:history="1">
        <w:r w:rsidRPr="00E12ACB">
          <w:rPr>
            <w:rStyle w:val="Hyperlink"/>
            <w:rFonts w:ascii="Arial" w:hAnsi="Arial" w:cs="Arial"/>
            <w:sz w:val="20"/>
            <w:szCs w:val="20"/>
          </w:rPr>
          <w:t>here</w:t>
        </w:r>
      </w:hyperlink>
      <w:r w:rsidRPr="00E12ACB">
        <w:rPr>
          <w:rFonts w:ascii="Arial" w:hAnsi="Arial" w:cs="Arial"/>
          <w:sz w:val="20"/>
          <w:szCs w:val="20"/>
        </w:rPr>
        <w:t xml:space="preserve"> to read.</w:t>
      </w:r>
    </w:p>
    <w:p w14:paraId="24193CB7" w14:textId="77777777" w:rsidR="00E12ACB" w:rsidRDefault="00E12ACB" w:rsidP="00E12ACB">
      <w:pPr>
        <w:pStyle w:val="ReturntoTop"/>
        <w:spacing w:before="0"/>
        <w:ind w:left="360"/>
        <w:rPr>
          <w:rStyle w:val="Hyperlink"/>
        </w:rPr>
      </w:pPr>
      <w:hyperlink w:anchor="_top" w:history="1">
        <w:r>
          <w:rPr>
            <w:rStyle w:val="Hyperlink"/>
          </w:rPr>
          <w:t>Return to top</w:t>
        </w:r>
      </w:hyperlink>
    </w:p>
    <w:p w14:paraId="414B4E3F" w14:textId="47B01930" w:rsidR="00980EAD" w:rsidRPr="00E12ACB" w:rsidRDefault="00980EAD" w:rsidP="00E12ACB">
      <w:pPr>
        <w:pStyle w:val="Heading1"/>
        <w:spacing w:before="0"/>
        <w:rPr>
          <w:rStyle w:val="Hyperlink"/>
          <w:rFonts w:cs="Arial"/>
          <w:color w:val="auto"/>
          <w:u w:val="none"/>
        </w:rPr>
      </w:pPr>
      <w:bookmarkStart w:id="29" w:name="_Community_Violence_Resources"/>
      <w:bookmarkEnd w:id="29"/>
      <w:r w:rsidRPr="00E12ACB">
        <w:rPr>
          <w:rStyle w:val="Hyperlink"/>
          <w:rFonts w:cs="Arial"/>
          <w:color w:val="auto"/>
          <w:u w:val="none"/>
        </w:rPr>
        <w:t>Community Violence Resources</w:t>
      </w:r>
    </w:p>
    <w:p w14:paraId="49C31436" w14:textId="34139368" w:rsidR="00980EAD" w:rsidRDefault="00980EAD" w:rsidP="00980EAD"/>
    <w:p w14:paraId="6E0AC682" w14:textId="3503259A" w:rsidR="00980EAD" w:rsidRPr="009122D3" w:rsidRDefault="00980EAD" w:rsidP="00980EAD">
      <w:pPr>
        <w:rPr>
          <w:rFonts w:ascii="Arial" w:hAnsi="Arial" w:cs="Arial"/>
          <w:sz w:val="20"/>
          <w:szCs w:val="20"/>
        </w:rPr>
      </w:pPr>
      <w:r w:rsidRPr="009122D3">
        <w:rPr>
          <w:rFonts w:ascii="Arial" w:hAnsi="Arial" w:cs="Arial"/>
          <w:sz w:val="20"/>
          <w:szCs w:val="20"/>
        </w:rPr>
        <w:t>National Child Traumatic Stress Network (NCTSN)</w:t>
      </w:r>
      <w:r w:rsidR="009122D3" w:rsidRPr="009122D3">
        <w:rPr>
          <w:rFonts w:ascii="Arial" w:hAnsi="Arial" w:cs="Arial"/>
          <w:sz w:val="20"/>
          <w:szCs w:val="20"/>
        </w:rPr>
        <w:t xml:space="preserve"> have new resources</w:t>
      </w:r>
      <w:r w:rsidRPr="009122D3">
        <w:rPr>
          <w:rFonts w:ascii="Arial" w:hAnsi="Arial" w:cs="Arial"/>
          <w:sz w:val="20"/>
          <w:szCs w:val="20"/>
        </w:rPr>
        <w:t xml:space="preserve"> to help youth and families affected by community violence</w:t>
      </w:r>
      <w:r w:rsidR="009122D3" w:rsidRPr="009122D3">
        <w:rPr>
          <w:rFonts w:ascii="Arial" w:hAnsi="Arial" w:cs="Arial"/>
          <w:sz w:val="20"/>
          <w:szCs w:val="20"/>
        </w:rPr>
        <w:t>.</w:t>
      </w:r>
    </w:p>
    <w:p w14:paraId="4DB501D1" w14:textId="77777777" w:rsidR="00980EAD" w:rsidRDefault="00980EAD" w:rsidP="00980EAD"/>
    <w:p w14:paraId="6C8DB739" w14:textId="7F4AD7A1" w:rsidR="00980EAD" w:rsidRPr="00980EAD" w:rsidRDefault="00980EAD" w:rsidP="00980EAD">
      <w:pPr>
        <w:rPr>
          <w:rFonts w:ascii="Arial" w:hAnsi="Arial" w:cs="Arial"/>
          <w:sz w:val="20"/>
          <w:szCs w:val="20"/>
        </w:rPr>
      </w:pPr>
      <w:r w:rsidRPr="00980EAD">
        <w:rPr>
          <w:rFonts w:ascii="Arial" w:hAnsi="Arial" w:cs="Arial"/>
          <w:sz w:val="20"/>
          <w:szCs w:val="20"/>
        </w:rPr>
        <w:t xml:space="preserve">Please click </w:t>
      </w:r>
      <w:hyperlink r:id="rId23" w:history="1">
        <w:r w:rsidRPr="00980EAD">
          <w:rPr>
            <w:rStyle w:val="Hyperlink"/>
            <w:rFonts w:ascii="Arial" w:hAnsi="Arial" w:cs="Arial"/>
            <w:sz w:val="20"/>
            <w:szCs w:val="20"/>
          </w:rPr>
          <w:t>here</w:t>
        </w:r>
      </w:hyperlink>
      <w:r w:rsidRPr="00980EAD">
        <w:rPr>
          <w:rFonts w:ascii="Arial" w:hAnsi="Arial" w:cs="Arial"/>
          <w:sz w:val="20"/>
          <w:szCs w:val="20"/>
        </w:rPr>
        <w:t xml:space="preserve"> to access.</w:t>
      </w:r>
    </w:p>
    <w:p w14:paraId="03D6C755" w14:textId="4EDAFF9E" w:rsidR="00980EAD" w:rsidRDefault="007D397A" w:rsidP="00980EAD">
      <w:pPr>
        <w:pStyle w:val="ReturntoTop"/>
        <w:spacing w:before="0"/>
        <w:ind w:left="360"/>
        <w:rPr>
          <w:rStyle w:val="Hyperlink"/>
        </w:rPr>
      </w:pPr>
      <w:hyperlink w:anchor="_top" w:history="1">
        <w:r w:rsidR="00980EAD">
          <w:rPr>
            <w:rStyle w:val="Hyperlink"/>
          </w:rPr>
          <w:t>Return to top</w:t>
        </w:r>
      </w:hyperlink>
    </w:p>
    <w:p w14:paraId="428D25F7" w14:textId="6194B000" w:rsidR="009122D3" w:rsidRPr="009122D3" w:rsidRDefault="009122D3" w:rsidP="009122D3">
      <w:pPr>
        <w:pStyle w:val="Heading1"/>
        <w:spacing w:before="0"/>
        <w:rPr>
          <w:rStyle w:val="Hyperlink"/>
          <w:rFonts w:cs="Arial"/>
          <w:color w:val="auto"/>
          <w:u w:val="none"/>
        </w:rPr>
      </w:pPr>
      <w:bookmarkStart w:id="30" w:name="_Indicators_Of_Workplace"/>
      <w:bookmarkEnd w:id="30"/>
      <w:r w:rsidRPr="009122D3">
        <w:rPr>
          <w:rStyle w:val="Hyperlink"/>
          <w:rFonts w:cs="Arial"/>
          <w:color w:val="auto"/>
          <w:u w:val="none"/>
        </w:rPr>
        <w:t xml:space="preserve">Indicators </w:t>
      </w:r>
      <w:proofErr w:type="gramStart"/>
      <w:r w:rsidRPr="009122D3">
        <w:rPr>
          <w:rStyle w:val="Hyperlink"/>
          <w:rFonts w:cs="Arial"/>
          <w:color w:val="auto"/>
          <w:u w:val="none"/>
        </w:rPr>
        <w:t>Of</w:t>
      </w:r>
      <w:proofErr w:type="gramEnd"/>
      <w:r w:rsidRPr="009122D3">
        <w:rPr>
          <w:rStyle w:val="Hyperlink"/>
          <w:rFonts w:cs="Arial"/>
          <w:color w:val="auto"/>
          <w:u w:val="none"/>
        </w:rPr>
        <w:t xml:space="preserve"> Workplace Violence</w:t>
      </w:r>
    </w:p>
    <w:p w14:paraId="2030E531" w14:textId="18F02515" w:rsidR="009122D3" w:rsidRDefault="009122D3" w:rsidP="009122D3"/>
    <w:p w14:paraId="4FCB4D40" w14:textId="681F7F7A" w:rsidR="009122D3" w:rsidRPr="009122D3" w:rsidRDefault="009122D3" w:rsidP="009122D3">
      <w:pPr>
        <w:rPr>
          <w:rFonts w:ascii="Arial" w:hAnsi="Arial" w:cs="Arial"/>
          <w:sz w:val="20"/>
          <w:szCs w:val="20"/>
        </w:rPr>
      </w:pPr>
      <w:r w:rsidRPr="009122D3">
        <w:rPr>
          <w:rFonts w:ascii="Arial" w:hAnsi="Arial" w:cs="Arial"/>
          <w:color w:val="1B1B1B"/>
          <w:sz w:val="20"/>
          <w:szCs w:val="20"/>
          <w:shd w:val="clear" w:color="auto" w:fill="FFFFFF"/>
        </w:rPr>
        <w:t>This report presents the most recent data on fatal and nonfatal workplace violence and is produced jointly by the Bureau of Justice Statistics (BJS), the Bureau of Labor Statistics (BLS), and the National Institute for Occupational Safety and Health (NIOSH). The report provides data on 13 indicators of workplace violence, which include characteristics of workplace homicides, characteristics of nonfatal workplace violence, nonfatal injuries due to workplace violence treated in emergency departments, and nonfatal injuries due to workplace violence resulting in days off work.</w:t>
      </w:r>
    </w:p>
    <w:p w14:paraId="0C1A37C0" w14:textId="64D97ECA" w:rsidR="009122D3" w:rsidRDefault="009122D3" w:rsidP="009122D3"/>
    <w:p w14:paraId="06E1F483" w14:textId="57D4C756" w:rsidR="009122D3" w:rsidRPr="009122D3" w:rsidRDefault="009122D3" w:rsidP="009122D3">
      <w:pPr>
        <w:rPr>
          <w:rFonts w:ascii="Arial" w:hAnsi="Arial" w:cs="Arial"/>
          <w:sz w:val="20"/>
          <w:szCs w:val="20"/>
        </w:rPr>
      </w:pPr>
      <w:r w:rsidRPr="009122D3">
        <w:rPr>
          <w:rFonts w:ascii="Arial" w:hAnsi="Arial" w:cs="Arial"/>
          <w:sz w:val="20"/>
          <w:szCs w:val="20"/>
        </w:rPr>
        <w:t xml:space="preserve">Please click </w:t>
      </w:r>
      <w:hyperlink r:id="rId24" w:history="1">
        <w:r w:rsidRPr="009122D3">
          <w:rPr>
            <w:rStyle w:val="Hyperlink"/>
            <w:rFonts w:ascii="Arial" w:hAnsi="Arial" w:cs="Arial"/>
            <w:sz w:val="20"/>
            <w:szCs w:val="20"/>
          </w:rPr>
          <w:t>here</w:t>
        </w:r>
      </w:hyperlink>
      <w:r w:rsidRPr="009122D3">
        <w:rPr>
          <w:rFonts w:ascii="Arial" w:hAnsi="Arial" w:cs="Arial"/>
          <w:sz w:val="20"/>
          <w:szCs w:val="20"/>
        </w:rPr>
        <w:t xml:space="preserve"> to access.</w:t>
      </w:r>
    </w:p>
    <w:bookmarkStart w:id="31" w:name="_Hlk110869182"/>
    <w:p w14:paraId="4734E81D" w14:textId="1F7DDDAD" w:rsidR="009122D3" w:rsidRDefault="007D397A" w:rsidP="009122D3">
      <w:pPr>
        <w:pStyle w:val="ReturntoTop"/>
        <w:spacing w:before="0"/>
        <w:ind w:left="360"/>
        <w:rPr>
          <w:rStyle w:val="Hyperlink"/>
        </w:rPr>
      </w:pPr>
      <w:r>
        <w:fldChar w:fldCharType="begin"/>
      </w:r>
      <w:r>
        <w:instrText xml:space="preserve"> HYPERLINK \l "_top" </w:instrText>
      </w:r>
      <w:r>
        <w:fldChar w:fldCharType="separate"/>
      </w:r>
      <w:r w:rsidR="009122D3">
        <w:rPr>
          <w:rStyle w:val="Hyperlink"/>
        </w:rPr>
        <w:t>Return to top</w:t>
      </w:r>
      <w:r>
        <w:rPr>
          <w:rStyle w:val="Hyperlink"/>
        </w:rPr>
        <w:fldChar w:fldCharType="end"/>
      </w:r>
    </w:p>
    <w:p w14:paraId="3AAE0041" w14:textId="09519F60" w:rsidR="00453886" w:rsidRDefault="00453886" w:rsidP="009122D3">
      <w:pPr>
        <w:pStyle w:val="ReturntoTop"/>
        <w:spacing w:before="0"/>
        <w:ind w:left="360"/>
        <w:rPr>
          <w:rStyle w:val="Hyperlink"/>
        </w:rPr>
      </w:pPr>
    </w:p>
    <w:p w14:paraId="1B5BE44B" w14:textId="068BC0C8" w:rsidR="00453886" w:rsidRPr="00453886" w:rsidRDefault="00453886" w:rsidP="00453886">
      <w:pPr>
        <w:pStyle w:val="Heading1"/>
        <w:spacing w:before="0"/>
        <w:rPr>
          <w:rStyle w:val="Hyperlink"/>
          <w:rFonts w:cs="Arial"/>
          <w:color w:val="auto"/>
          <w:u w:val="none"/>
        </w:rPr>
      </w:pPr>
      <w:bookmarkStart w:id="32" w:name="_Nearly_90_Percent"/>
      <w:bookmarkEnd w:id="32"/>
      <w:r w:rsidRPr="00453886">
        <w:rPr>
          <w:rStyle w:val="Hyperlink"/>
          <w:rFonts w:cs="Arial"/>
          <w:color w:val="auto"/>
          <w:u w:val="none"/>
        </w:rPr>
        <w:t xml:space="preserve">Nearly 90 Percent </w:t>
      </w:r>
      <w:proofErr w:type="gramStart"/>
      <w:r w:rsidRPr="00453886">
        <w:rPr>
          <w:rStyle w:val="Hyperlink"/>
          <w:rFonts w:cs="Arial"/>
          <w:color w:val="auto"/>
          <w:u w:val="none"/>
        </w:rPr>
        <w:t>Of</w:t>
      </w:r>
      <w:proofErr w:type="gramEnd"/>
      <w:r w:rsidRPr="00453886">
        <w:rPr>
          <w:rStyle w:val="Hyperlink"/>
          <w:rFonts w:cs="Arial"/>
          <w:color w:val="auto"/>
          <w:u w:val="none"/>
        </w:rPr>
        <w:t xml:space="preserve"> Black Homicide Victims Killed With Guns</w:t>
      </w:r>
    </w:p>
    <w:p w14:paraId="3A6F5B20" w14:textId="57724350" w:rsidR="00453886" w:rsidRDefault="00453886" w:rsidP="00453886"/>
    <w:p w14:paraId="558D46C7" w14:textId="59F86CD3" w:rsidR="00E12ACB" w:rsidRPr="00E12ACB" w:rsidRDefault="00E12ACB" w:rsidP="00453886">
      <w:pPr>
        <w:rPr>
          <w:rFonts w:ascii="Arial" w:hAnsi="Arial" w:cs="Arial"/>
          <w:sz w:val="20"/>
          <w:szCs w:val="20"/>
        </w:rPr>
      </w:pPr>
      <w:r w:rsidRPr="00E12ACB">
        <w:rPr>
          <w:rFonts w:ascii="Arial" w:hAnsi="Arial" w:cs="Arial"/>
          <w:sz w:val="20"/>
          <w:szCs w:val="20"/>
          <w:shd w:val="clear" w:color="auto" w:fill="FFFFFF"/>
        </w:rPr>
        <w:t>Guns are by far the most common weapon used to kill Black homicide victims in America, according to a new study by the Violence Policy Center (VPC). The study found that 88 percent of Black homicide victims nationwide were killed with guns. Of these, nearly two thirds were killed with a handgun.</w:t>
      </w:r>
    </w:p>
    <w:p w14:paraId="4137F022" w14:textId="1A040D10" w:rsidR="00E12ACB" w:rsidRPr="00E12ACB" w:rsidRDefault="00E12ACB" w:rsidP="00453886"/>
    <w:p w14:paraId="2875E7F2" w14:textId="5AB4717A" w:rsidR="00E12ACB" w:rsidRPr="00E12ACB" w:rsidRDefault="00E12ACB" w:rsidP="00453886">
      <w:pPr>
        <w:rPr>
          <w:rFonts w:ascii="Arial" w:hAnsi="Arial" w:cs="Arial"/>
          <w:sz w:val="20"/>
          <w:szCs w:val="20"/>
        </w:rPr>
      </w:pPr>
      <w:r w:rsidRPr="00E12ACB">
        <w:rPr>
          <w:rFonts w:ascii="Arial" w:hAnsi="Arial" w:cs="Arial"/>
          <w:sz w:val="20"/>
          <w:szCs w:val="20"/>
        </w:rPr>
        <w:t xml:space="preserve">Please click </w:t>
      </w:r>
      <w:hyperlink r:id="rId25" w:history="1">
        <w:r w:rsidRPr="00E12ACB">
          <w:rPr>
            <w:rStyle w:val="Hyperlink"/>
            <w:rFonts w:ascii="Arial" w:hAnsi="Arial" w:cs="Arial"/>
            <w:sz w:val="20"/>
            <w:szCs w:val="20"/>
          </w:rPr>
          <w:t>here</w:t>
        </w:r>
      </w:hyperlink>
      <w:r w:rsidRPr="00E12ACB">
        <w:rPr>
          <w:rFonts w:ascii="Arial" w:hAnsi="Arial" w:cs="Arial"/>
          <w:sz w:val="20"/>
          <w:szCs w:val="20"/>
        </w:rPr>
        <w:t xml:space="preserve"> to read.</w:t>
      </w:r>
    </w:p>
    <w:p w14:paraId="7E2E1CE0" w14:textId="77777777" w:rsidR="00453886" w:rsidRDefault="00453886" w:rsidP="00453886">
      <w:pPr>
        <w:pStyle w:val="ReturntoTop"/>
        <w:spacing w:before="0"/>
        <w:ind w:left="360"/>
        <w:rPr>
          <w:rStyle w:val="Hyperlink"/>
        </w:rPr>
      </w:pPr>
      <w:hyperlink w:anchor="_top" w:history="1">
        <w:r>
          <w:rPr>
            <w:rStyle w:val="Hyperlink"/>
          </w:rPr>
          <w:t>Return to top</w:t>
        </w:r>
      </w:hyperlink>
    </w:p>
    <w:p w14:paraId="03D685E3" w14:textId="3744DCD5" w:rsidR="00453886" w:rsidRPr="00453886" w:rsidRDefault="00453886" w:rsidP="00453886">
      <w:pPr>
        <w:pStyle w:val="Heading1"/>
        <w:spacing w:before="0"/>
        <w:rPr>
          <w:rStyle w:val="Hyperlink"/>
          <w:rFonts w:cs="Arial"/>
          <w:color w:val="auto"/>
          <w:u w:val="none"/>
        </w:rPr>
      </w:pPr>
      <w:bookmarkStart w:id="33" w:name="_Gabby_Petito’s_Family"/>
      <w:bookmarkEnd w:id="31"/>
      <w:bookmarkEnd w:id="33"/>
      <w:r w:rsidRPr="00453886">
        <w:rPr>
          <w:rStyle w:val="Hyperlink"/>
          <w:rFonts w:cs="Arial"/>
          <w:color w:val="auto"/>
          <w:u w:val="none"/>
        </w:rPr>
        <w:t xml:space="preserve">Gabby </w:t>
      </w:r>
      <w:proofErr w:type="spellStart"/>
      <w:r w:rsidRPr="00453886">
        <w:rPr>
          <w:rStyle w:val="Hyperlink"/>
          <w:rFonts w:cs="Arial"/>
          <w:color w:val="auto"/>
          <w:u w:val="none"/>
        </w:rPr>
        <w:t>Petito’s</w:t>
      </w:r>
      <w:proofErr w:type="spellEnd"/>
      <w:r w:rsidRPr="00453886">
        <w:rPr>
          <w:rStyle w:val="Hyperlink"/>
          <w:rFonts w:cs="Arial"/>
          <w:color w:val="auto"/>
          <w:u w:val="none"/>
        </w:rPr>
        <w:t xml:space="preserve"> Family Files $50 Million Lawsuit Alleging Utah Police Failed Her</w:t>
      </w:r>
    </w:p>
    <w:p w14:paraId="67D8AB39" w14:textId="2EC12BB7" w:rsidR="00453886" w:rsidRDefault="00453886" w:rsidP="00453886"/>
    <w:p w14:paraId="43B6E3BF" w14:textId="07738933" w:rsidR="00453886" w:rsidRDefault="00453886" w:rsidP="00453886">
      <w:pPr>
        <w:rPr>
          <w:rFonts w:ascii="Arial" w:hAnsi="Arial" w:cs="Arial"/>
          <w:spacing w:val="4"/>
          <w:sz w:val="20"/>
          <w:szCs w:val="20"/>
          <w:shd w:val="clear" w:color="auto" w:fill="FFFFFF"/>
        </w:rPr>
      </w:pPr>
      <w:r w:rsidRPr="00453886">
        <w:rPr>
          <w:rFonts w:ascii="Arial" w:hAnsi="Arial" w:cs="Arial"/>
          <w:spacing w:val="4"/>
          <w:sz w:val="20"/>
          <w:szCs w:val="20"/>
          <w:shd w:val="clear" w:color="auto" w:fill="FFFFFF"/>
        </w:rPr>
        <w:t xml:space="preserve">Gabby </w:t>
      </w:r>
      <w:proofErr w:type="spellStart"/>
      <w:r w:rsidRPr="00453886">
        <w:rPr>
          <w:rFonts w:ascii="Arial" w:hAnsi="Arial" w:cs="Arial"/>
          <w:spacing w:val="4"/>
          <w:sz w:val="20"/>
          <w:szCs w:val="20"/>
          <w:shd w:val="clear" w:color="auto" w:fill="FFFFFF"/>
        </w:rPr>
        <w:t>Petito’s</w:t>
      </w:r>
      <w:proofErr w:type="spellEnd"/>
      <w:r w:rsidRPr="00453886">
        <w:rPr>
          <w:rFonts w:ascii="Arial" w:hAnsi="Arial" w:cs="Arial"/>
          <w:spacing w:val="4"/>
          <w:sz w:val="20"/>
          <w:szCs w:val="20"/>
          <w:shd w:val="clear" w:color="auto" w:fill="FFFFFF"/>
        </w:rPr>
        <w:t xml:space="preserve"> family on Monday notified Utah officials of plans to file a wrongful death lawsuit alleging that police failed to recognize their daughter was in a life-threatening situation last year when officers investigated a fight between her and her boyfriend. </w:t>
      </w:r>
    </w:p>
    <w:p w14:paraId="76632997" w14:textId="77777777" w:rsidR="00453886" w:rsidRPr="00453886" w:rsidRDefault="00453886" w:rsidP="00453886">
      <w:pPr>
        <w:rPr>
          <w:sz w:val="20"/>
          <w:szCs w:val="20"/>
        </w:rPr>
      </w:pPr>
    </w:p>
    <w:p w14:paraId="27EF94DD" w14:textId="27363897" w:rsidR="00453886" w:rsidRPr="00453886" w:rsidRDefault="00453886" w:rsidP="00453886">
      <w:pPr>
        <w:rPr>
          <w:rFonts w:ascii="Arial" w:hAnsi="Arial" w:cs="Arial"/>
          <w:sz w:val="20"/>
          <w:szCs w:val="20"/>
        </w:rPr>
      </w:pPr>
      <w:r w:rsidRPr="00453886">
        <w:rPr>
          <w:rFonts w:ascii="Arial" w:hAnsi="Arial" w:cs="Arial"/>
          <w:sz w:val="20"/>
          <w:szCs w:val="20"/>
        </w:rPr>
        <w:t xml:space="preserve">Please click </w:t>
      </w:r>
      <w:hyperlink r:id="rId26" w:history="1">
        <w:r w:rsidRPr="00453886">
          <w:rPr>
            <w:rStyle w:val="Hyperlink"/>
            <w:rFonts w:ascii="Arial" w:hAnsi="Arial" w:cs="Arial"/>
            <w:sz w:val="20"/>
            <w:szCs w:val="20"/>
          </w:rPr>
          <w:t>here</w:t>
        </w:r>
      </w:hyperlink>
      <w:r w:rsidRPr="00453886">
        <w:rPr>
          <w:rFonts w:ascii="Arial" w:hAnsi="Arial" w:cs="Arial"/>
          <w:sz w:val="20"/>
          <w:szCs w:val="20"/>
        </w:rPr>
        <w:t xml:space="preserve"> to read.</w:t>
      </w:r>
    </w:p>
    <w:p w14:paraId="745D6266" w14:textId="4A16C0CD" w:rsidR="00453886" w:rsidRDefault="00453886" w:rsidP="00453886">
      <w:pPr>
        <w:pStyle w:val="ReturntoTop"/>
        <w:spacing w:before="0"/>
        <w:ind w:left="360"/>
        <w:rPr>
          <w:rStyle w:val="Hyperlink"/>
        </w:rPr>
      </w:pPr>
      <w:hyperlink w:anchor="_top" w:history="1">
        <w:r>
          <w:rPr>
            <w:rStyle w:val="Hyperlink"/>
          </w:rPr>
          <w:t>Return to top</w:t>
        </w:r>
      </w:hyperlink>
    </w:p>
    <w:p w14:paraId="65EF4306" w14:textId="219BF458" w:rsidR="00453886" w:rsidRDefault="00453886" w:rsidP="00453886">
      <w:pPr>
        <w:pStyle w:val="Heading1"/>
        <w:spacing w:before="0"/>
        <w:rPr>
          <w:rStyle w:val="Hyperlink"/>
          <w:rFonts w:cs="Arial"/>
          <w:color w:val="auto"/>
          <w:u w:val="none"/>
        </w:rPr>
      </w:pPr>
      <w:bookmarkStart w:id="34" w:name="_Defending_Criminalized_Survivors:"/>
      <w:bookmarkEnd w:id="34"/>
      <w:r w:rsidRPr="00453886">
        <w:rPr>
          <w:rStyle w:val="Hyperlink"/>
          <w:rFonts w:cs="Arial"/>
          <w:color w:val="auto"/>
          <w:u w:val="none"/>
        </w:rPr>
        <w:t xml:space="preserve">Defending Criminalized Survivors: A Workshop </w:t>
      </w:r>
      <w:proofErr w:type="gramStart"/>
      <w:r w:rsidRPr="00453886">
        <w:rPr>
          <w:rStyle w:val="Hyperlink"/>
          <w:rFonts w:cs="Arial"/>
          <w:color w:val="auto"/>
          <w:u w:val="none"/>
        </w:rPr>
        <w:t>With</w:t>
      </w:r>
      <w:proofErr w:type="gramEnd"/>
      <w:r w:rsidRPr="00453886">
        <w:rPr>
          <w:rStyle w:val="Hyperlink"/>
          <w:rFonts w:cs="Arial"/>
          <w:color w:val="auto"/>
          <w:u w:val="none"/>
        </w:rPr>
        <w:t xml:space="preserve"> Survived &amp; Punished</w:t>
      </w:r>
      <w:r>
        <w:rPr>
          <w:rStyle w:val="Hyperlink"/>
          <w:rFonts w:cs="Arial"/>
          <w:color w:val="auto"/>
          <w:u w:val="none"/>
        </w:rPr>
        <w:t xml:space="preserve"> CA</w:t>
      </w:r>
    </w:p>
    <w:p w14:paraId="283D386F" w14:textId="4FAAC4CD" w:rsidR="00453886" w:rsidRDefault="00453886" w:rsidP="00453886">
      <w:pPr>
        <w:pStyle w:val="Heading1"/>
        <w:spacing w:before="0"/>
      </w:pPr>
    </w:p>
    <w:p w14:paraId="654CDB71" w14:textId="6BF9162A" w:rsidR="00453886" w:rsidRPr="00453886" w:rsidRDefault="00453886" w:rsidP="00453886">
      <w:pPr>
        <w:rPr>
          <w:sz w:val="20"/>
          <w:szCs w:val="20"/>
        </w:rPr>
      </w:pPr>
      <w:r w:rsidRPr="00453886">
        <w:rPr>
          <w:rFonts w:ascii="Arial" w:hAnsi="Arial" w:cs="Arial"/>
          <w:color w:val="050505"/>
          <w:sz w:val="20"/>
          <w:szCs w:val="20"/>
          <w:shd w:val="clear" w:color="auto" w:fill="FFFFFF"/>
        </w:rPr>
        <w:t xml:space="preserve">What happens when the laws that are supposed to protect survivors of domestic violence and sexual assault become turned against them? Survivors can be criminalized for reacting in self-defense, participating in criminal activity under their abusers’ coercion, or for failing to protect their children from witnessing or being impacted by violence in the home. Survivors of color, who struggle with mental health or substance dependency, or who otherwise don’t fold the “perfect victim” mold are disproportionately incarcerated. In this workshop, API-GBV will be joined by </w:t>
      </w:r>
      <w:proofErr w:type="spellStart"/>
      <w:r w:rsidRPr="00453886">
        <w:rPr>
          <w:rFonts w:ascii="Arial" w:hAnsi="Arial" w:cs="Arial"/>
          <w:color w:val="050505"/>
          <w:sz w:val="20"/>
          <w:szCs w:val="20"/>
          <w:shd w:val="clear" w:color="auto" w:fill="FFFFFF"/>
        </w:rPr>
        <w:t>Hyejin</w:t>
      </w:r>
      <w:proofErr w:type="spellEnd"/>
      <w:r w:rsidRPr="00453886">
        <w:rPr>
          <w:rFonts w:ascii="Arial" w:hAnsi="Arial" w:cs="Arial"/>
          <w:color w:val="050505"/>
          <w:sz w:val="20"/>
          <w:szCs w:val="20"/>
          <w:shd w:val="clear" w:color="auto" w:fill="FFFFFF"/>
        </w:rPr>
        <w:t xml:space="preserve"> Shim and Neda Said of Survived &amp; Punished, who will guide participants through a discussion of the criminalization of survivors, and how advocates can support criminalized survivors.</w:t>
      </w:r>
    </w:p>
    <w:p w14:paraId="762A4EF1" w14:textId="413D6616" w:rsidR="00453886" w:rsidRDefault="00453886" w:rsidP="00453886"/>
    <w:p w14:paraId="6B823E2B" w14:textId="5E3137A2" w:rsidR="00453886" w:rsidRPr="00453886" w:rsidRDefault="00453886" w:rsidP="00453886">
      <w:pPr>
        <w:rPr>
          <w:sz w:val="20"/>
          <w:szCs w:val="20"/>
        </w:rPr>
      </w:pPr>
      <w:r w:rsidRPr="00453886">
        <w:rPr>
          <w:rFonts w:ascii="Arial" w:hAnsi="Arial" w:cs="Arial"/>
          <w:color w:val="050505"/>
          <w:sz w:val="20"/>
          <w:szCs w:val="20"/>
          <w:shd w:val="clear" w:color="auto" w:fill="FFFFFF"/>
        </w:rPr>
        <w:t>Wednesday, August 10, 2022, 03:00PM</w:t>
      </w:r>
    </w:p>
    <w:p w14:paraId="3B176106" w14:textId="0AF1F6BA" w:rsidR="00453886" w:rsidRDefault="00453886" w:rsidP="00453886"/>
    <w:p w14:paraId="7F930559" w14:textId="135F11DF" w:rsidR="00453886" w:rsidRPr="00453886" w:rsidRDefault="00453886" w:rsidP="00453886">
      <w:pPr>
        <w:rPr>
          <w:rFonts w:ascii="Arial" w:hAnsi="Arial" w:cs="Arial"/>
          <w:sz w:val="20"/>
          <w:szCs w:val="20"/>
        </w:rPr>
      </w:pPr>
      <w:r w:rsidRPr="00453886">
        <w:rPr>
          <w:rFonts w:ascii="Arial" w:hAnsi="Arial" w:cs="Arial"/>
          <w:sz w:val="20"/>
          <w:szCs w:val="20"/>
        </w:rPr>
        <w:t xml:space="preserve">Please click </w:t>
      </w:r>
      <w:hyperlink r:id="rId27" w:history="1">
        <w:r w:rsidRPr="00453886">
          <w:rPr>
            <w:rStyle w:val="Hyperlink"/>
            <w:rFonts w:ascii="Arial" w:hAnsi="Arial" w:cs="Arial"/>
            <w:sz w:val="20"/>
            <w:szCs w:val="20"/>
          </w:rPr>
          <w:t>here</w:t>
        </w:r>
      </w:hyperlink>
      <w:r w:rsidRPr="00453886">
        <w:rPr>
          <w:rFonts w:ascii="Arial" w:hAnsi="Arial" w:cs="Arial"/>
          <w:sz w:val="20"/>
          <w:szCs w:val="20"/>
        </w:rPr>
        <w:t xml:space="preserve"> to register. </w:t>
      </w:r>
    </w:p>
    <w:p w14:paraId="621800AF" w14:textId="77777777" w:rsidR="00453886" w:rsidRDefault="00453886" w:rsidP="00453886">
      <w:pPr>
        <w:pStyle w:val="ReturntoTop"/>
        <w:spacing w:before="0"/>
        <w:ind w:left="360"/>
        <w:rPr>
          <w:rStyle w:val="Hyperlink"/>
        </w:rPr>
      </w:pPr>
      <w:hyperlink w:anchor="_top" w:history="1">
        <w:r>
          <w:rPr>
            <w:rStyle w:val="Hyperlink"/>
          </w:rPr>
          <w:t>Return to top</w:t>
        </w:r>
      </w:hyperlink>
    </w:p>
    <w:p w14:paraId="68610481" w14:textId="77777777" w:rsidR="00D07D42" w:rsidRPr="00453886" w:rsidRDefault="00D07D42" w:rsidP="00453886">
      <w:pPr>
        <w:pStyle w:val="Heading1"/>
        <w:spacing w:before="0"/>
        <w:rPr>
          <w:rStyle w:val="Hyperlink"/>
          <w:rFonts w:cs="Arial"/>
          <w:color w:val="auto"/>
          <w:u w:val="none"/>
        </w:rPr>
      </w:pPr>
      <w:r w:rsidRPr="00453886">
        <w:rPr>
          <w:rStyle w:val="Hyperlink"/>
          <w:rFonts w:cs="Arial"/>
          <w:color w:val="auto"/>
          <w:u w:val="none"/>
        </w:rPr>
        <w:t>Assessing Culpability</w:t>
      </w:r>
    </w:p>
    <w:p w14:paraId="6CF6BF19" w14:textId="77777777" w:rsidR="00D07D42" w:rsidRDefault="00D07D42" w:rsidP="00D07D42"/>
    <w:p w14:paraId="510E140C" w14:textId="77777777" w:rsidR="00D07D42" w:rsidRDefault="00D07D42" w:rsidP="00D07D42">
      <w:pPr>
        <w:rPr>
          <w:rFonts w:ascii="Arial" w:hAnsi="Arial" w:cs="Arial"/>
          <w:sz w:val="20"/>
          <w:szCs w:val="20"/>
        </w:rPr>
      </w:pPr>
      <w:r>
        <w:rPr>
          <w:rFonts w:ascii="Arial" w:hAnsi="Arial" w:cs="Arial"/>
          <w:sz w:val="20"/>
          <w:szCs w:val="20"/>
        </w:rPr>
        <w:t>Collaboration is key to any human trafficking response, but imperative where the complexity of victim-offender dynamics is not easily understood or revealed. This presentation is designed to provide service providers and criminal justice professionals with the strategies to uncover the reality of the victim’s involvement in the trafficking organization. Presenters will provide insight to assessing the culpability of individuals who were identified as both victims and offenders and share suggestions to assist in trauma-informed and appropriate responses.</w:t>
      </w:r>
    </w:p>
    <w:p w14:paraId="2423F4D7" w14:textId="77777777" w:rsidR="00D07D42" w:rsidRDefault="00D07D42" w:rsidP="00D07D42">
      <w:pPr>
        <w:rPr>
          <w:rFonts w:ascii="Arial" w:hAnsi="Arial" w:cs="Arial"/>
          <w:sz w:val="20"/>
          <w:szCs w:val="20"/>
        </w:rPr>
      </w:pPr>
    </w:p>
    <w:p w14:paraId="1274A5D7"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28" w:history="1">
        <w:r>
          <w:rPr>
            <w:rStyle w:val="Hyperlink"/>
            <w:sz w:val="20"/>
            <w:szCs w:val="20"/>
          </w:rPr>
          <w:t>here</w:t>
        </w:r>
      </w:hyperlink>
      <w:r>
        <w:rPr>
          <w:rFonts w:ascii="Arial" w:hAnsi="Arial" w:cs="Arial"/>
          <w:sz w:val="20"/>
          <w:szCs w:val="20"/>
        </w:rPr>
        <w:t xml:space="preserve"> to register.</w:t>
      </w:r>
    </w:p>
    <w:p w14:paraId="200AD265" w14:textId="77777777" w:rsidR="00D07D42" w:rsidRDefault="007D397A" w:rsidP="00D07D42">
      <w:pPr>
        <w:pStyle w:val="ReturntoTop"/>
        <w:spacing w:before="0"/>
        <w:ind w:left="360"/>
        <w:rPr>
          <w:rStyle w:val="Hyperlink"/>
        </w:rPr>
      </w:pPr>
      <w:hyperlink w:anchor="_top" w:history="1">
        <w:r w:rsidR="00D07D42">
          <w:rPr>
            <w:rStyle w:val="Hyperlink"/>
          </w:rPr>
          <w:t>Return to top</w:t>
        </w:r>
      </w:hyperlink>
    </w:p>
    <w:p w14:paraId="5A362363" w14:textId="77777777" w:rsidR="00D07D42" w:rsidRPr="00D07D42" w:rsidRDefault="00D07D42" w:rsidP="00D07D42">
      <w:pPr>
        <w:pStyle w:val="Heading1"/>
        <w:spacing w:before="0"/>
        <w:rPr>
          <w:rStyle w:val="Hyperlink"/>
          <w:rFonts w:cs="Arial"/>
          <w:color w:val="auto"/>
          <w:u w:val="none"/>
        </w:rPr>
      </w:pPr>
      <w:r w:rsidRPr="00D07D42">
        <w:rPr>
          <w:rStyle w:val="Hyperlink"/>
          <w:rFonts w:cs="Arial"/>
          <w:color w:val="auto"/>
          <w:u w:val="none"/>
        </w:rPr>
        <w:t>2nd Annual Virtual Human Trafficking Summit</w:t>
      </w:r>
    </w:p>
    <w:p w14:paraId="69F87DBB" w14:textId="77777777" w:rsidR="00D07D42" w:rsidRDefault="00D07D42" w:rsidP="00D07D42"/>
    <w:p w14:paraId="7CFC56EE" w14:textId="77777777" w:rsidR="00D07D42" w:rsidRDefault="00D07D42" w:rsidP="00D07D42">
      <w:pPr>
        <w:jc w:val="both"/>
        <w:rPr>
          <w:rFonts w:ascii="Arial" w:hAnsi="Arial" w:cs="Arial"/>
          <w:sz w:val="20"/>
          <w:szCs w:val="20"/>
        </w:rPr>
      </w:pPr>
      <w:r>
        <w:rPr>
          <w:rFonts w:ascii="Arial" w:hAnsi="Arial" w:cs="Arial"/>
          <w:sz w:val="20"/>
          <w:szCs w:val="20"/>
        </w:rPr>
        <w:t>The Governor’s Office of Homeland Security is hosting its 2</w:t>
      </w:r>
      <w:r>
        <w:rPr>
          <w:rFonts w:ascii="Arial" w:hAnsi="Arial" w:cs="Arial"/>
          <w:sz w:val="20"/>
          <w:szCs w:val="20"/>
          <w:vertAlign w:val="superscript"/>
        </w:rPr>
        <w:t>nd</w:t>
      </w:r>
      <w:r>
        <w:rPr>
          <w:rFonts w:ascii="Arial" w:hAnsi="Arial" w:cs="Arial"/>
          <w:sz w:val="20"/>
          <w:szCs w:val="20"/>
        </w:rPr>
        <w:t xml:space="preserve"> Annual Human Trafficking </w:t>
      </w:r>
      <w:r>
        <w:rPr>
          <w:rFonts w:ascii="Arial" w:hAnsi="Arial" w:cs="Arial"/>
          <w:b/>
          <w:bCs/>
          <w:sz w:val="20"/>
          <w:szCs w:val="20"/>
        </w:rPr>
        <w:t>Virtual</w:t>
      </w:r>
      <w:r>
        <w:rPr>
          <w:rFonts w:ascii="Arial" w:hAnsi="Arial" w:cs="Arial"/>
          <w:sz w:val="20"/>
          <w:szCs w:val="20"/>
        </w:rPr>
        <w:t xml:space="preserve"> Summit on </w:t>
      </w:r>
      <w:r>
        <w:rPr>
          <w:rFonts w:ascii="Arial" w:hAnsi="Arial" w:cs="Arial"/>
          <w:b/>
          <w:bCs/>
          <w:sz w:val="20"/>
          <w:szCs w:val="20"/>
        </w:rPr>
        <w:t>Thursday, August 18, 2022, from 9:00 a.m., to 4:00 p.m</w:t>
      </w:r>
      <w:r>
        <w:rPr>
          <w:rFonts w:ascii="Arial" w:hAnsi="Arial" w:cs="Arial"/>
          <w:sz w:val="20"/>
          <w:szCs w:val="20"/>
        </w:rPr>
        <w:t>.</w:t>
      </w:r>
    </w:p>
    <w:p w14:paraId="779FED28" w14:textId="77777777" w:rsidR="00D07D42" w:rsidRDefault="00D07D42" w:rsidP="00D07D42">
      <w:pPr>
        <w:jc w:val="both"/>
        <w:rPr>
          <w:rFonts w:ascii="Arial" w:hAnsi="Arial" w:cs="Arial"/>
          <w:sz w:val="20"/>
          <w:szCs w:val="20"/>
        </w:rPr>
      </w:pPr>
      <w:r>
        <w:rPr>
          <w:rFonts w:ascii="Arial" w:hAnsi="Arial" w:cs="Arial"/>
          <w:sz w:val="20"/>
          <w:szCs w:val="20"/>
        </w:rPr>
        <w:t xml:space="preserve">This year’s focus is on runaways and human trafficking as it </w:t>
      </w:r>
      <w:proofErr w:type="spellStart"/>
      <w:r>
        <w:rPr>
          <w:rFonts w:ascii="Arial" w:hAnsi="Arial" w:cs="Arial"/>
          <w:sz w:val="20"/>
          <w:szCs w:val="20"/>
        </w:rPr>
        <w:t>ties</w:t>
      </w:r>
      <w:proofErr w:type="spellEnd"/>
      <w:r>
        <w:rPr>
          <w:rFonts w:ascii="Arial" w:hAnsi="Arial" w:cs="Arial"/>
          <w:sz w:val="20"/>
          <w:szCs w:val="20"/>
        </w:rPr>
        <w:t xml:space="preserve"> to domestic violent extremism and terrorism.</w:t>
      </w:r>
    </w:p>
    <w:p w14:paraId="4D5A0BBF" w14:textId="77777777" w:rsidR="00D07D42" w:rsidRDefault="00D07D42" w:rsidP="00D07D42">
      <w:pPr>
        <w:jc w:val="both"/>
        <w:rPr>
          <w:rFonts w:ascii="Arial" w:hAnsi="Arial" w:cs="Arial"/>
          <w:sz w:val="20"/>
          <w:szCs w:val="20"/>
        </w:rPr>
      </w:pPr>
    </w:p>
    <w:p w14:paraId="12816DBD" w14:textId="77777777" w:rsidR="00D07D42" w:rsidRDefault="00D07D42" w:rsidP="00D07D42">
      <w:pPr>
        <w:pStyle w:val="xmsonormal"/>
        <w:spacing w:after="160" w:line="300" w:lineRule="auto"/>
        <w:jc w:val="both"/>
        <w:rPr>
          <w:rFonts w:ascii="Arial" w:hAnsi="Arial" w:cs="Arial"/>
          <w:sz w:val="20"/>
          <w:szCs w:val="20"/>
        </w:rPr>
      </w:pPr>
      <w:r>
        <w:rPr>
          <w:rFonts w:ascii="Arial" w:hAnsi="Arial" w:cs="Arial"/>
          <w:sz w:val="20"/>
          <w:szCs w:val="20"/>
        </w:rPr>
        <w:t xml:space="preserve">This </w:t>
      </w:r>
      <w:r>
        <w:rPr>
          <w:rFonts w:ascii="Arial" w:hAnsi="Arial" w:cs="Arial"/>
          <w:b/>
          <w:bCs/>
          <w:sz w:val="20"/>
          <w:szCs w:val="20"/>
        </w:rPr>
        <w:t>free</w:t>
      </w:r>
      <w:r>
        <w:rPr>
          <w:rFonts w:ascii="Arial" w:hAnsi="Arial" w:cs="Arial"/>
          <w:sz w:val="20"/>
          <w:szCs w:val="20"/>
        </w:rPr>
        <w:t xml:space="preserve">, </w:t>
      </w:r>
      <w:r>
        <w:rPr>
          <w:rFonts w:ascii="Arial" w:hAnsi="Arial" w:cs="Arial"/>
          <w:b/>
          <w:bCs/>
          <w:sz w:val="20"/>
          <w:szCs w:val="20"/>
        </w:rPr>
        <w:t>virtual summit</w:t>
      </w:r>
      <w:r>
        <w:rPr>
          <w:rFonts w:ascii="Arial" w:hAnsi="Arial" w:cs="Arial"/>
          <w:sz w:val="20"/>
          <w:szCs w:val="20"/>
        </w:rPr>
        <w:t xml:space="preserve"> is intended for law enforcement, prosecutors, child protective services, juvenile probation and victim advocates, educators, hospital administrations and staff, and those in public health and healthcare.  </w:t>
      </w:r>
    </w:p>
    <w:p w14:paraId="0A5BACDA"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29" w:history="1">
        <w:r>
          <w:rPr>
            <w:rStyle w:val="Hyperlink"/>
            <w:sz w:val="20"/>
            <w:szCs w:val="20"/>
          </w:rPr>
          <w:t>here</w:t>
        </w:r>
      </w:hyperlink>
      <w:r>
        <w:rPr>
          <w:rFonts w:ascii="Arial" w:hAnsi="Arial" w:cs="Arial"/>
          <w:sz w:val="20"/>
          <w:szCs w:val="20"/>
        </w:rPr>
        <w:t xml:space="preserve"> to register.</w:t>
      </w:r>
    </w:p>
    <w:p w14:paraId="7A02DBB8" w14:textId="77777777" w:rsidR="00D07D42" w:rsidRDefault="00D07D42" w:rsidP="00D07D42">
      <w:pPr>
        <w:rPr>
          <w:rFonts w:ascii="Arial" w:hAnsi="Arial" w:cs="Arial"/>
          <w:sz w:val="20"/>
          <w:szCs w:val="20"/>
        </w:rPr>
      </w:pPr>
    </w:p>
    <w:p w14:paraId="5AB40858" w14:textId="18F9D173" w:rsidR="00D07D42" w:rsidRDefault="007D397A" w:rsidP="00D07D42">
      <w:pPr>
        <w:pStyle w:val="ReturntoTop"/>
        <w:spacing w:before="0"/>
        <w:ind w:left="360"/>
        <w:rPr>
          <w:rStyle w:val="Hyperlink"/>
        </w:rPr>
      </w:pPr>
      <w:hyperlink w:anchor="_top" w:history="1">
        <w:r w:rsidR="00D07D42">
          <w:rPr>
            <w:rStyle w:val="Hyperlink"/>
          </w:rPr>
          <w:t>Return to top</w:t>
        </w:r>
      </w:hyperlink>
    </w:p>
    <w:p w14:paraId="42E4E672" w14:textId="2582FC7A" w:rsidR="006C2ECE" w:rsidRDefault="006C2ECE" w:rsidP="006C2ECE">
      <w:pPr>
        <w:pStyle w:val="Heading1"/>
        <w:spacing w:before="0"/>
        <w:rPr>
          <w:rStyle w:val="Hyperlink"/>
          <w:rFonts w:cs="Arial"/>
          <w:color w:val="auto"/>
          <w:u w:val="none"/>
        </w:rPr>
      </w:pPr>
      <w:bookmarkStart w:id="35" w:name="_Understanding_Victim_Trauma"/>
      <w:bookmarkEnd w:id="35"/>
      <w:r w:rsidRPr="006C2ECE">
        <w:rPr>
          <w:rStyle w:val="Hyperlink"/>
          <w:rFonts w:cs="Arial"/>
          <w:color w:val="auto"/>
          <w:u w:val="none"/>
        </w:rPr>
        <w:t>Understanding Victim Trauma</w:t>
      </w:r>
    </w:p>
    <w:p w14:paraId="2D1C9B35" w14:textId="3D7AF8CA" w:rsidR="006C2ECE" w:rsidRDefault="006C2ECE" w:rsidP="006C2ECE"/>
    <w:p w14:paraId="07F65363" w14:textId="77777777" w:rsidR="000C4374" w:rsidRDefault="000C4374" w:rsidP="000C4374">
      <w:pPr>
        <w:jc w:val="center"/>
        <w:rPr>
          <w:rFonts w:ascii="Arial" w:hAnsi="Arial" w:cs="Arial"/>
          <w:b/>
          <w:sz w:val="20"/>
          <w:szCs w:val="20"/>
        </w:rPr>
      </w:pPr>
      <w:r w:rsidRPr="000C4374">
        <w:rPr>
          <w:rFonts w:ascii="Arial" w:hAnsi="Arial" w:cs="Arial"/>
          <w:b/>
          <w:sz w:val="20"/>
          <w:szCs w:val="20"/>
        </w:rPr>
        <w:t xml:space="preserve">Women </w:t>
      </w:r>
      <w:proofErr w:type="gramStart"/>
      <w:r w:rsidRPr="000C4374">
        <w:rPr>
          <w:rFonts w:ascii="Arial" w:hAnsi="Arial" w:cs="Arial"/>
          <w:b/>
          <w:sz w:val="20"/>
          <w:szCs w:val="20"/>
        </w:rPr>
        <w:t>In</w:t>
      </w:r>
      <w:proofErr w:type="gramEnd"/>
      <w:r w:rsidRPr="000C4374">
        <w:rPr>
          <w:rFonts w:ascii="Arial" w:hAnsi="Arial" w:cs="Arial"/>
          <w:b/>
          <w:sz w:val="20"/>
          <w:szCs w:val="20"/>
        </w:rPr>
        <w:t xml:space="preserve"> Need Presents:</w:t>
      </w:r>
    </w:p>
    <w:p w14:paraId="0E86DBAC" w14:textId="0FE99FCF" w:rsidR="000C4374" w:rsidRDefault="000C4374" w:rsidP="000C4374">
      <w:pPr>
        <w:jc w:val="center"/>
        <w:rPr>
          <w:rFonts w:ascii="Arial" w:hAnsi="Arial" w:cs="Arial"/>
          <w:sz w:val="20"/>
          <w:szCs w:val="20"/>
        </w:rPr>
      </w:pPr>
      <w:r w:rsidRPr="000C4374">
        <w:rPr>
          <w:rFonts w:ascii="Arial" w:hAnsi="Arial" w:cs="Arial"/>
          <w:b/>
          <w:sz w:val="20"/>
          <w:szCs w:val="20"/>
        </w:rPr>
        <w:br/>
      </w:r>
      <w:r w:rsidRPr="000C4374">
        <w:rPr>
          <w:rFonts w:ascii="Arial" w:hAnsi="Arial" w:cs="Arial"/>
          <w:b/>
          <w:i/>
          <w:sz w:val="20"/>
          <w:szCs w:val="20"/>
        </w:rPr>
        <w:t>Understanding Victim Trauma</w:t>
      </w:r>
      <w:r w:rsidRPr="000C4374">
        <w:rPr>
          <w:rFonts w:ascii="Arial" w:hAnsi="Arial" w:cs="Arial"/>
          <w:b/>
          <w:i/>
          <w:sz w:val="20"/>
          <w:szCs w:val="20"/>
          <w:u w:val="single"/>
        </w:rPr>
        <w:br/>
      </w:r>
      <w:r w:rsidRPr="000C4374">
        <w:rPr>
          <w:rFonts w:ascii="Arial" w:hAnsi="Arial" w:cs="Arial"/>
          <w:sz w:val="20"/>
          <w:szCs w:val="20"/>
        </w:rPr>
        <w:t>Corporal Angela Weekes (Retired)</w:t>
      </w:r>
      <w:r w:rsidRPr="000C4374">
        <w:rPr>
          <w:rFonts w:ascii="Arial" w:hAnsi="Arial" w:cs="Arial"/>
          <w:sz w:val="20"/>
          <w:szCs w:val="20"/>
        </w:rPr>
        <w:br/>
        <w:t>Nampa Police Department</w:t>
      </w:r>
      <w:r w:rsidRPr="000C4374">
        <w:rPr>
          <w:rFonts w:ascii="Arial" w:hAnsi="Arial" w:cs="Arial"/>
          <w:sz w:val="20"/>
          <w:szCs w:val="20"/>
        </w:rPr>
        <w:br/>
        <w:t>Nampa Family Justice Center</w:t>
      </w:r>
    </w:p>
    <w:p w14:paraId="10A48D70" w14:textId="77777777" w:rsidR="000C4374" w:rsidRPr="000C4374" w:rsidRDefault="000C4374" w:rsidP="000C4374">
      <w:pPr>
        <w:jc w:val="center"/>
        <w:rPr>
          <w:rFonts w:ascii="Arial" w:hAnsi="Arial" w:cs="Arial"/>
          <w:sz w:val="20"/>
          <w:szCs w:val="20"/>
        </w:rPr>
      </w:pPr>
    </w:p>
    <w:p w14:paraId="66A61DA3" w14:textId="13D2AEDF" w:rsidR="000C4374" w:rsidRDefault="000C4374" w:rsidP="000C4374">
      <w:pPr>
        <w:jc w:val="center"/>
        <w:rPr>
          <w:rFonts w:ascii="Arial" w:hAnsi="Arial" w:cs="Arial"/>
          <w:sz w:val="20"/>
          <w:szCs w:val="20"/>
        </w:rPr>
      </w:pPr>
      <w:r w:rsidRPr="000C4374">
        <w:rPr>
          <w:rFonts w:ascii="Arial" w:hAnsi="Arial" w:cs="Arial"/>
          <w:sz w:val="20"/>
          <w:szCs w:val="20"/>
        </w:rPr>
        <w:t>Understanding trauma and the aftermath is important for anyone who works with victims. When a victim experiences trauma, certain indicators may be present that can offer insight into their behavior. Trauma can also affect a victim’s ability to remember and recall details of the event. When officers are trauma informed, it can minimize the likelihood of re-traumatizing the victim, and promote healing and empowerment. Another crucial area to emphasize is using trauma indicators as evidence, and how we can use this to hold those responsible for the trauma accountable. Misunderstanding trauma can lead to negative outcomes in investigations, and also pose potential long-term, devastating consequences for the victim, future victims, and community.</w:t>
      </w:r>
    </w:p>
    <w:p w14:paraId="148B68CC" w14:textId="77777777" w:rsidR="000C4374" w:rsidRPr="000C4374" w:rsidRDefault="000C4374" w:rsidP="000C4374">
      <w:pPr>
        <w:jc w:val="center"/>
        <w:rPr>
          <w:rFonts w:ascii="Arial" w:hAnsi="Arial" w:cs="Arial"/>
          <w:sz w:val="20"/>
          <w:szCs w:val="20"/>
        </w:rPr>
      </w:pPr>
    </w:p>
    <w:p w14:paraId="0DCBF359" w14:textId="77777777" w:rsidR="000C4374" w:rsidRPr="000C4374" w:rsidRDefault="000C4374" w:rsidP="000C4374">
      <w:pPr>
        <w:jc w:val="center"/>
        <w:rPr>
          <w:rFonts w:ascii="Arial" w:hAnsi="Arial" w:cs="Arial"/>
          <w:sz w:val="20"/>
          <w:szCs w:val="20"/>
        </w:rPr>
      </w:pPr>
      <w:r w:rsidRPr="000C4374">
        <w:rPr>
          <w:rFonts w:ascii="Arial" w:hAnsi="Arial" w:cs="Arial"/>
          <w:sz w:val="20"/>
          <w:szCs w:val="20"/>
        </w:rPr>
        <w:t>This training will focus on the brain and body’s response to trauma. We will also be discussing trauma-informed interviewing and talking about strategies to reframe questions in a trauma-informed manner. By the end of the training, participants will also understand the impact of accurate report writing and documenting trauma. We will wrap up with a discussion on vicarious trauma.</w:t>
      </w:r>
    </w:p>
    <w:p w14:paraId="64435DD8" w14:textId="77777777" w:rsidR="000C4374" w:rsidRPr="000C4374" w:rsidRDefault="000C4374" w:rsidP="000C4374">
      <w:pPr>
        <w:pStyle w:val="04xlpa"/>
        <w:jc w:val="center"/>
        <w:rPr>
          <w:rStyle w:val="jsgrdq"/>
          <w:rFonts w:ascii="Arial" w:hAnsi="Arial" w:cs="Arial"/>
          <w:i/>
          <w:color w:val="070707"/>
          <w:sz w:val="20"/>
          <w:szCs w:val="20"/>
        </w:rPr>
      </w:pPr>
      <w:r w:rsidRPr="000C4374">
        <w:rPr>
          <w:rStyle w:val="jsgrdq"/>
          <w:rFonts w:ascii="Arial" w:hAnsi="Arial" w:cs="Arial"/>
          <w:b/>
          <w:bCs/>
          <w:i/>
          <w:color w:val="070707"/>
          <w:sz w:val="20"/>
          <w:szCs w:val="20"/>
        </w:rPr>
        <w:t>WHEN:</w:t>
      </w:r>
      <w:r w:rsidRPr="000C4374">
        <w:rPr>
          <w:rStyle w:val="jsgrdq"/>
          <w:rFonts w:ascii="Arial" w:hAnsi="Arial" w:cs="Arial"/>
          <w:i/>
          <w:color w:val="070707"/>
          <w:sz w:val="20"/>
          <w:szCs w:val="20"/>
        </w:rPr>
        <w:t xml:space="preserve"> Thursday, Sept. 1, 2022</w:t>
      </w:r>
      <w:r w:rsidRPr="000C4374">
        <w:rPr>
          <w:rFonts w:ascii="Arial" w:hAnsi="Arial" w:cs="Arial"/>
          <w:i/>
          <w:color w:val="070707"/>
          <w:sz w:val="20"/>
          <w:szCs w:val="20"/>
        </w:rPr>
        <w:br/>
      </w:r>
      <w:r w:rsidRPr="000C4374">
        <w:rPr>
          <w:rStyle w:val="jsgrdq"/>
          <w:rFonts w:ascii="Arial" w:hAnsi="Arial" w:cs="Arial"/>
          <w:b/>
          <w:bCs/>
          <w:i/>
          <w:color w:val="070707"/>
          <w:sz w:val="20"/>
          <w:szCs w:val="20"/>
        </w:rPr>
        <w:t>WHERE:</w:t>
      </w:r>
      <w:r w:rsidRPr="000C4374">
        <w:rPr>
          <w:rStyle w:val="jsgrdq"/>
          <w:rFonts w:ascii="Arial" w:hAnsi="Arial" w:cs="Arial"/>
          <w:i/>
          <w:color w:val="070707"/>
          <w:sz w:val="20"/>
          <w:szCs w:val="20"/>
        </w:rPr>
        <w:t xml:space="preserve"> Zoom</w:t>
      </w:r>
      <w:r w:rsidRPr="000C4374">
        <w:rPr>
          <w:rFonts w:ascii="Arial" w:hAnsi="Arial" w:cs="Arial"/>
          <w:i/>
          <w:color w:val="070707"/>
          <w:sz w:val="20"/>
          <w:szCs w:val="20"/>
        </w:rPr>
        <w:br/>
      </w:r>
      <w:r w:rsidRPr="000C4374">
        <w:rPr>
          <w:rStyle w:val="jsgrdq"/>
          <w:rFonts w:ascii="Arial" w:hAnsi="Arial" w:cs="Arial"/>
          <w:b/>
          <w:bCs/>
          <w:i/>
          <w:color w:val="070707"/>
          <w:sz w:val="20"/>
          <w:szCs w:val="20"/>
        </w:rPr>
        <w:t>COST:</w:t>
      </w:r>
      <w:r w:rsidRPr="000C4374">
        <w:rPr>
          <w:rStyle w:val="jsgrdq"/>
          <w:rFonts w:ascii="Arial" w:hAnsi="Arial" w:cs="Arial"/>
          <w:i/>
          <w:color w:val="070707"/>
          <w:sz w:val="20"/>
          <w:szCs w:val="20"/>
        </w:rPr>
        <w:t xml:space="preserve"> FREE</w:t>
      </w:r>
    </w:p>
    <w:p w14:paraId="0AA4CB61" w14:textId="2ED24164" w:rsidR="000C4374" w:rsidRDefault="000C4374" w:rsidP="000C4374">
      <w:pPr>
        <w:pStyle w:val="04xlpa"/>
        <w:jc w:val="center"/>
        <w:rPr>
          <w:rStyle w:val="jsgrdq"/>
          <w:i/>
          <w:color w:val="070707"/>
        </w:rPr>
      </w:pPr>
      <w:r>
        <w:rPr>
          <w:rStyle w:val="jsgrdq"/>
          <w:i/>
          <w:color w:val="070707"/>
        </w:rPr>
        <w:t>*Angela Weekes is a retired law enforcement officer with over 26 years of experience with specialized training in the areas of domestic violence, sexual abuse, and child abuse.</w:t>
      </w:r>
      <w:r>
        <w:rPr>
          <w:i/>
        </w:rPr>
        <w:t xml:space="preserve"> *</w:t>
      </w:r>
    </w:p>
    <w:p w14:paraId="31A725E1" w14:textId="35C2121D" w:rsidR="006C2ECE" w:rsidRPr="000C4374" w:rsidRDefault="000C4374" w:rsidP="006C2ECE">
      <w:pPr>
        <w:rPr>
          <w:rFonts w:ascii="Arial" w:hAnsi="Arial" w:cs="Arial"/>
          <w:sz w:val="20"/>
          <w:szCs w:val="20"/>
        </w:rPr>
      </w:pPr>
      <w:r w:rsidRPr="000C4374">
        <w:rPr>
          <w:rFonts w:ascii="Arial" w:hAnsi="Arial" w:cs="Arial"/>
          <w:sz w:val="20"/>
          <w:szCs w:val="20"/>
        </w:rPr>
        <w:t xml:space="preserve">Please click </w:t>
      </w:r>
      <w:hyperlink r:id="rId30" w:history="1">
        <w:r w:rsidRPr="000C4374">
          <w:rPr>
            <w:rStyle w:val="Hyperlink"/>
            <w:rFonts w:ascii="Arial" w:hAnsi="Arial" w:cs="Arial"/>
            <w:sz w:val="20"/>
            <w:szCs w:val="20"/>
          </w:rPr>
          <w:t>here</w:t>
        </w:r>
      </w:hyperlink>
      <w:r w:rsidRPr="000C4374">
        <w:rPr>
          <w:rFonts w:ascii="Arial" w:hAnsi="Arial" w:cs="Arial"/>
          <w:sz w:val="20"/>
          <w:szCs w:val="20"/>
        </w:rPr>
        <w:t xml:space="preserve"> to register.</w:t>
      </w:r>
    </w:p>
    <w:p w14:paraId="5DBCCC01" w14:textId="77777777" w:rsidR="006C2ECE" w:rsidRPr="006C2ECE" w:rsidRDefault="006C2ECE" w:rsidP="006C2ECE"/>
    <w:p w14:paraId="1BF0B2F2" w14:textId="77777777" w:rsidR="006C2ECE" w:rsidRDefault="007D397A" w:rsidP="006C2ECE">
      <w:pPr>
        <w:pStyle w:val="ReturntoTop"/>
        <w:spacing w:before="0"/>
        <w:ind w:left="360"/>
        <w:rPr>
          <w:rStyle w:val="Hyperlink"/>
        </w:rPr>
      </w:pPr>
      <w:hyperlink w:anchor="_top" w:history="1">
        <w:r w:rsidR="006C2ECE">
          <w:rPr>
            <w:rStyle w:val="Hyperlink"/>
          </w:rPr>
          <w:t>Return to top</w:t>
        </w:r>
      </w:hyperlink>
    </w:p>
    <w:p w14:paraId="47B10464" w14:textId="155E8DB6" w:rsidR="00D07D42" w:rsidRPr="00D07D42" w:rsidRDefault="00D07D42" w:rsidP="00D07D42">
      <w:pPr>
        <w:pStyle w:val="Heading1"/>
        <w:spacing w:before="0"/>
        <w:rPr>
          <w:rStyle w:val="Hyperlink"/>
          <w:rFonts w:cs="Arial"/>
          <w:color w:val="auto"/>
          <w:u w:val="none"/>
        </w:rPr>
      </w:pPr>
      <w:bookmarkStart w:id="36" w:name="_Trainings_Being_Offered"/>
      <w:bookmarkEnd w:id="36"/>
      <w:r w:rsidRPr="00D07D42">
        <w:rPr>
          <w:rStyle w:val="Hyperlink"/>
          <w:rFonts w:cs="Arial"/>
          <w:color w:val="auto"/>
          <w:u w:val="none"/>
        </w:rPr>
        <w:t xml:space="preserve">Trainings Being Offered </w:t>
      </w:r>
      <w:proofErr w:type="gramStart"/>
      <w:r w:rsidRPr="00D07D42">
        <w:rPr>
          <w:rStyle w:val="Hyperlink"/>
          <w:rFonts w:cs="Arial"/>
          <w:color w:val="auto"/>
          <w:u w:val="none"/>
        </w:rPr>
        <w:t>On</w:t>
      </w:r>
      <w:proofErr w:type="gramEnd"/>
      <w:r w:rsidRPr="00D07D42">
        <w:rPr>
          <w:rStyle w:val="Hyperlink"/>
          <w:rFonts w:cs="Arial"/>
          <w:color w:val="auto"/>
          <w:u w:val="none"/>
        </w:rPr>
        <w:t xml:space="preserve"> The Changes To The Victims’ Compensation Assistance Program As A Result Of Act 77 Of 2022</w:t>
      </w:r>
    </w:p>
    <w:p w14:paraId="6D0243CC" w14:textId="77777777" w:rsidR="00D07D42" w:rsidRDefault="00D07D42" w:rsidP="00D07D42"/>
    <w:p w14:paraId="0AEFD04A" w14:textId="77777777" w:rsidR="00D07D42" w:rsidRDefault="00D07D42" w:rsidP="00D07D42">
      <w:pPr>
        <w:rPr>
          <w:rFonts w:ascii="Arial" w:hAnsi="Arial" w:cs="Arial"/>
          <w:sz w:val="20"/>
          <w:szCs w:val="20"/>
        </w:rPr>
      </w:pPr>
      <w:r>
        <w:rPr>
          <w:rFonts w:ascii="Arial" w:hAnsi="Arial" w:cs="Arial"/>
          <w:sz w:val="20"/>
          <w:szCs w:val="20"/>
        </w:rPr>
        <w:t>Trainings will be offered on the changes to VCAP as a result of Act 77 of 2022 which will go into effect for crimes occurring after the date of September 8, 2022.</w:t>
      </w:r>
    </w:p>
    <w:p w14:paraId="2D165F01" w14:textId="77777777" w:rsidR="00D07D42" w:rsidRDefault="00D07D42" w:rsidP="00D07D42">
      <w:pPr>
        <w:rPr>
          <w:rFonts w:ascii="Arial" w:hAnsi="Arial" w:cs="Arial"/>
          <w:sz w:val="20"/>
          <w:szCs w:val="20"/>
        </w:rPr>
      </w:pPr>
    </w:p>
    <w:p w14:paraId="4E478513" w14:textId="77777777" w:rsidR="00D07D42" w:rsidRDefault="00D07D42" w:rsidP="00D07D42">
      <w:pPr>
        <w:rPr>
          <w:rFonts w:ascii="Arial" w:hAnsi="Arial" w:cs="Arial"/>
          <w:sz w:val="20"/>
          <w:szCs w:val="20"/>
        </w:rPr>
      </w:pPr>
      <w:r>
        <w:rPr>
          <w:rFonts w:ascii="Arial" w:hAnsi="Arial" w:cs="Arial"/>
          <w:sz w:val="20"/>
          <w:szCs w:val="20"/>
        </w:rPr>
        <w:t xml:space="preserve">The trainings are being offered on the below dates.  </w:t>
      </w:r>
    </w:p>
    <w:p w14:paraId="28C91055" w14:textId="77777777" w:rsidR="00D07D42" w:rsidRDefault="00D07D42" w:rsidP="00D07D42">
      <w:pPr>
        <w:rPr>
          <w:rFonts w:ascii="Arial" w:hAnsi="Arial" w:cs="Arial"/>
          <w:sz w:val="20"/>
          <w:szCs w:val="20"/>
        </w:rPr>
      </w:pPr>
    </w:p>
    <w:p w14:paraId="44844BF8" w14:textId="77777777" w:rsidR="00D07D42" w:rsidRDefault="00D07D42" w:rsidP="00D07D42">
      <w:pPr>
        <w:rPr>
          <w:rFonts w:ascii="Arial" w:hAnsi="Arial" w:cs="Arial"/>
          <w:sz w:val="20"/>
          <w:szCs w:val="20"/>
        </w:rPr>
      </w:pPr>
      <w:r>
        <w:rPr>
          <w:rFonts w:ascii="Arial" w:hAnsi="Arial" w:cs="Arial"/>
          <w:sz w:val="20"/>
          <w:szCs w:val="20"/>
        </w:rPr>
        <w:t>August 25, 2022 at 10:00am</w:t>
      </w:r>
    </w:p>
    <w:p w14:paraId="226340B0" w14:textId="77777777" w:rsidR="00D07D42" w:rsidRDefault="00D07D42" w:rsidP="00D07D42">
      <w:pPr>
        <w:rPr>
          <w:rFonts w:ascii="Arial" w:hAnsi="Arial" w:cs="Arial"/>
          <w:sz w:val="20"/>
          <w:szCs w:val="20"/>
        </w:rPr>
      </w:pPr>
      <w:r>
        <w:rPr>
          <w:rFonts w:ascii="Arial" w:hAnsi="Arial" w:cs="Arial"/>
          <w:sz w:val="20"/>
          <w:szCs w:val="20"/>
        </w:rPr>
        <w:t>September 7, 2022 at 1:00pm</w:t>
      </w:r>
    </w:p>
    <w:p w14:paraId="54B56060" w14:textId="77777777" w:rsidR="00D07D42" w:rsidRDefault="00D07D42" w:rsidP="00D07D42">
      <w:pPr>
        <w:rPr>
          <w:rFonts w:ascii="Arial" w:hAnsi="Arial" w:cs="Arial"/>
          <w:sz w:val="20"/>
          <w:szCs w:val="20"/>
        </w:rPr>
      </w:pPr>
      <w:r>
        <w:rPr>
          <w:rFonts w:ascii="Arial" w:hAnsi="Arial" w:cs="Arial"/>
          <w:sz w:val="20"/>
          <w:szCs w:val="20"/>
        </w:rPr>
        <w:t>September 22, 2022 at 10:00am</w:t>
      </w:r>
    </w:p>
    <w:p w14:paraId="4D3F24CE" w14:textId="77777777" w:rsidR="00D07D42" w:rsidRDefault="00D07D42" w:rsidP="00D07D42">
      <w:pPr>
        <w:rPr>
          <w:rFonts w:ascii="Arial" w:hAnsi="Arial" w:cs="Arial"/>
          <w:sz w:val="20"/>
          <w:szCs w:val="20"/>
        </w:rPr>
      </w:pPr>
    </w:p>
    <w:p w14:paraId="0A73DC30" w14:textId="77777777" w:rsidR="00D07D42" w:rsidRDefault="00D07D42" w:rsidP="00D07D42">
      <w:pPr>
        <w:rPr>
          <w:rFonts w:ascii="Arial" w:hAnsi="Arial" w:cs="Arial"/>
          <w:sz w:val="20"/>
          <w:szCs w:val="20"/>
        </w:rPr>
      </w:pPr>
      <w:r>
        <w:rPr>
          <w:rFonts w:ascii="Arial" w:hAnsi="Arial" w:cs="Arial"/>
          <w:sz w:val="20"/>
          <w:szCs w:val="20"/>
        </w:rPr>
        <w:t>In order to register for these trainings, the Basic Compensation trainings must have been completed.  If you have not taken the Basic Compensation training there is one scheduled for September 7, 2022 at 10:00am.</w:t>
      </w:r>
    </w:p>
    <w:p w14:paraId="19D2DFC0" w14:textId="77777777" w:rsidR="00D07D42" w:rsidRDefault="00D07D42" w:rsidP="00D07D42">
      <w:pPr>
        <w:rPr>
          <w:rFonts w:ascii="Arial" w:hAnsi="Arial" w:cs="Arial"/>
          <w:sz w:val="20"/>
          <w:szCs w:val="20"/>
        </w:rPr>
      </w:pPr>
    </w:p>
    <w:p w14:paraId="49DE9913" w14:textId="77777777" w:rsidR="00D07D42" w:rsidRDefault="00D07D42" w:rsidP="00D07D42">
      <w:pPr>
        <w:rPr>
          <w:rFonts w:ascii="Arial" w:hAnsi="Arial" w:cs="Arial"/>
          <w:sz w:val="20"/>
          <w:szCs w:val="20"/>
        </w:rPr>
      </w:pPr>
      <w:r>
        <w:rPr>
          <w:rFonts w:ascii="Arial" w:hAnsi="Arial" w:cs="Arial"/>
          <w:sz w:val="20"/>
          <w:szCs w:val="20"/>
        </w:rPr>
        <w:t xml:space="preserve">Click </w:t>
      </w:r>
      <w:hyperlink r:id="rId31" w:history="1">
        <w:r>
          <w:rPr>
            <w:rStyle w:val="Hyperlink"/>
            <w:sz w:val="20"/>
            <w:szCs w:val="20"/>
          </w:rPr>
          <w:t>here</w:t>
        </w:r>
      </w:hyperlink>
      <w:r>
        <w:rPr>
          <w:rFonts w:ascii="Arial" w:hAnsi="Arial" w:cs="Arial"/>
          <w:sz w:val="20"/>
          <w:szCs w:val="20"/>
        </w:rPr>
        <w:t xml:space="preserve"> to register for one of these trainings.  </w:t>
      </w:r>
    </w:p>
    <w:p w14:paraId="7BA33CF3" w14:textId="77777777" w:rsidR="00D07D42" w:rsidRDefault="00D07D42" w:rsidP="00D07D42">
      <w:pPr>
        <w:rPr>
          <w:rFonts w:ascii="Arial" w:hAnsi="Arial" w:cs="Arial"/>
          <w:sz w:val="20"/>
          <w:szCs w:val="20"/>
        </w:rPr>
      </w:pPr>
    </w:p>
    <w:p w14:paraId="40662852" w14:textId="77777777" w:rsidR="00D07D42" w:rsidRDefault="00D07D42" w:rsidP="00D07D42">
      <w:pPr>
        <w:pStyle w:val="ReturntoTop"/>
        <w:spacing w:before="0"/>
        <w:ind w:left="360"/>
        <w:rPr>
          <w:rStyle w:val="Hyperlink"/>
        </w:rPr>
      </w:pPr>
    </w:p>
    <w:p w14:paraId="2A2596F3" w14:textId="77777777" w:rsidR="00D07D42" w:rsidRDefault="007D397A" w:rsidP="00D07D42">
      <w:pPr>
        <w:pStyle w:val="ReturntoTop"/>
        <w:spacing w:before="0"/>
        <w:ind w:left="360"/>
        <w:rPr>
          <w:rStyle w:val="Hyperlink"/>
        </w:rPr>
      </w:pPr>
      <w:hyperlink w:anchor="_top" w:history="1">
        <w:r w:rsidR="00D07D42">
          <w:rPr>
            <w:rStyle w:val="Hyperlink"/>
          </w:rPr>
          <w:t>Return to top</w:t>
        </w:r>
      </w:hyperlink>
    </w:p>
    <w:p w14:paraId="7F1CB4DA" w14:textId="77777777" w:rsidR="00D07D42" w:rsidRPr="00D07D42" w:rsidRDefault="00D07D42" w:rsidP="00D07D42">
      <w:pPr>
        <w:pStyle w:val="Heading1"/>
        <w:spacing w:before="0"/>
        <w:rPr>
          <w:rStyle w:val="Hyperlink"/>
          <w:rFonts w:cs="Arial"/>
          <w:color w:val="auto"/>
          <w:u w:val="none"/>
        </w:rPr>
      </w:pPr>
      <w:bookmarkStart w:id="37" w:name="_Refugee_Education_Summit"/>
      <w:bookmarkEnd w:id="37"/>
      <w:r w:rsidRPr="00D07D42">
        <w:rPr>
          <w:rStyle w:val="Hyperlink"/>
          <w:rFonts w:cs="Arial"/>
          <w:color w:val="auto"/>
          <w:u w:val="none"/>
        </w:rPr>
        <w:t xml:space="preserve">Refugee Education Summit </w:t>
      </w:r>
      <w:proofErr w:type="gramStart"/>
      <w:r w:rsidRPr="00D07D42">
        <w:rPr>
          <w:rStyle w:val="Hyperlink"/>
          <w:rFonts w:cs="Arial"/>
          <w:color w:val="auto"/>
          <w:u w:val="none"/>
        </w:rPr>
        <w:t>And</w:t>
      </w:r>
      <w:proofErr w:type="gramEnd"/>
      <w:r w:rsidRPr="00D07D42">
        <w:rPr>
          <w:rStyle w:val="Hyperlink"/>
          <w:rFonts w:cs="Arial"/>
          <w:color w:val="auto"/>
          <w:u w:val="none"/>
        </w:rPr>
        <w:t xml:space="preserve"> Paving The Way To Educational Success Conference</w:t>
      </w:r>
    </w:p>
    <w:p w14:paraId="0B530177" w14:textId="77777777" w:rsidR="00D07D42" w:rsidRDefault="00D07D42" w:rsidP="00D07D42">
      <w:pPr>
        <w:rPr>
          <w:sz w:val="20"/>
          <w:szCs w:val="20"/>
        </w:rPr>
      </w:pPr>
    </w:p>
    <w:p w14:paraId="0A6BE5DC" w14:textId="77777777" w:rsidR="00D07D42" w:rsidRDefault="00D07D42" w:rsidP="00D07D42">
      <w:pPr>
        <w:rPr>
          <w:rFonts w:ascii="Arial" w:hAnsi="Arial" w:cs="Arial"/>
          <w:sz w:val="20"/>
          <w:szCs w:val="20"/>
        </w:rPr>
      </w:pPr>
      <w:r>
        <w:rPr>
          <w:rFonts w:ascii="Arial" w:hAnsi="Arial" w:cs="Arial"/>
          <w:b/>
          <w:bCs/>
          <w:sz w:val="20"/>
          <w:szCs w:val="20"/>
        </w:rPr>
        <w:t>Sept. 26–29, 2022 | Kalahari Resorts and Conventions, Pocono Manor, Pennsylvania, and Virtual</w:t>
      </w:r>
    </w:p>
    <w:p w14:paraId="685DE22A" w14:textId="77777777" w:rsidR="00D07D42" w:rsidRDefault="00D07D42" w:rsidP="00D07D42">
      <w:pPr>
        <w:rPr>
          <w:rFonts w:ascii="Arial" w:hAnsi="Arial" w:cs="Arial"/>
          <w:sz w:val="20"/>
          <w:szCs w:val="20"/>
        </w:rPr>
      </w:pPr>
    </w:p>
    <w:p w14:paraId="74BA5CC4" w14:textId="77777777" w:rsidR="00D07D42" w:rsidRDefault="00D07D42" w:rsidP="00D07D42">
      <w:pPr>
        <w:rPr>
          <w:rFonts w:ascii="Arial" w:hAnsi="Arial" w:cs="Arial"/>
          <w:sz w:val="20"/>
          <w:szCs w:val="20"/>
        </w:rPr>
      </w:pPr>
      <w:r>
        <w:rPr>
          <w:rFonts w:ascii="Arial" w:hAnsi="Arial" w:cs="Arial"/>
          <w:sz w:val="20"/>
          <w:szCs w:val="20"/>
        </w:rPr>
        <w:t xml:space="preserve">The summit and conference provide a unique opportunity to deepen your knowledge and practice for working with students experiencing homelessness and students in foster care and for understanding, supporting, and engaging newcomer refugee students and their families. </w:t>
      </w:r>
    </w:p>
    <w:p w14:paraId="2C85C08B" w14:textId="77777777" w:rsidR="00D07D42" w:rsidRDefault="00D07D42" w:rsidP="00D07D42">
      <w:pPr>
        <w:rPr>
          <w:rFonts w:ascii="Arial" w:hAnsi="Arial" w:cs="Arial"/>
          <w:sz w:val="20"/>
          <w:szCs w:val="20"/>
        </w:rPr>
      </w:pPr>
    </w:p>
    <w:p w14:paraId="2238595B" w14:textId="77777777" w:rsidR="00D07D42" w:rsidRDefault="00D07D42" w:rsidP="00D07D42">
      <w:pPr>
        <w:rPr>
          <w:rFonts w:ascii="Arial" w:hAnsi="Arial" w:cs="Arial"/>
          <w:sz w:val="20"/>
          <w:szCs w:val="20"/>
        </w:rPr>
      </w:pPr>
      <w:r>
        <w:rPr>
          <w:rFonts w:ascii="Arial" w:hAnsi="Arial" w:cs="Arial"/>
          <w:sz w:val="20"/>
          <w:szCs w:val="20"/>
        </w:rPr>
        <w:t>There is no cost to attend.</w:t>
      </w:r>
    </w:p>
    <w:p w14:paraId="66C8CF20" w14:textId="77777777" w:rsidR="00D07D42" w:rsidRDefault="00D07D42" w:rsidP="00D07D42">
      <w:pPr>
        <w:rPr>
          <w:rFonts w:ascii="Arial" w:hAnsi="Arial" w:cs="Arial"/>
          <w:sz w:val="20"/>
          <w:szCs w:val="20"/>
        </w:rPr>
      </w:pPr>
    </w:p>
    <w:p w14:paraId="40BEDB03" w14:textId="77777777" w:rsidR="00D07D42" w:rsidRDefault="00D07D42" w:rsidP="00D07D42">
      <w:pPr>
        <w:rPr>
          <w:rFonts w:ascii="Arial" w:hAnsi="Arial" w:cs="Arial"/>
          <w:sz w:val="20"/>
          <w:szCs w:val="20"/>
        </w:rPr>
      </w:pPr>
      <w:r>
        <w:rPr>
          <w:rFonts w:ascii="Arial" w:hAnsi="Arial" w:cs="Arial"/>
          <w:sz w:val="20"/>
          <w:szCs w:val="20"/>
        </w:rPr>
        <w:t xml:space="preserve">Registration opens in August. </w:t>
      </w:r>
    </w:p>
    <w:p w14:paraId="74E4DA81" w14:textId="77777777" w:rsidR="00D07D42" w:rsidRDefault="00D07D42" w:rsidP="00D07D42">
      <w:pPr>
        <w:rPr>
          <w:rFonts w:ascii="Arial" w:hAnsi="Arial" w:cs="Arial"/>
          <w:sz w:val="20"/>
          <w:szCs w:val="20"/>
        </w:rPr>
      </w:pPr>
    </w:p>
    <w:p w14:paraId="0A9F6D98" w14:textId="77777777" w:rsidR="00D07D42" w:rsidRDefault="00D07D42" w:rsidP="00D07D42">
      <w:pPr>
        <w:rPr>
          <w:rFonts w:ascii="Arial" w:hAnsi="Arial" w:cs="Arial"/>
          <w:sz w:val="20"/>
          <w:szCs w:val="20"/>
        </w:rPr>
      </w:pPr>
      <w:r>
        <w:rPr>
          <w:rFonts w:ascii="Arial" w:hAnsi="Arial" w:cs="Arial"/>
          <w:sz w:val="20"/>
          <w:szCs w:val="20"/>
        </w:rPr>
        <w:t xml:space="preserve">Click </w:t>
      </w:r>
      <w:hyperlink r:id="rId32" w:history="1">
        <w:r>
          <w:rPr>
            <w:rStyle w:val="Hyperlink"/>
            <w:sz w:val="20"/>
            <w:szCs w:val="20"/>
          </w:rPr>
          <w:t>here</w:t>
        </w:r>
      </w:hyperlink>
      <w:r>
        <w:rPr>
          <w:rFonts w:ascii="Arial" w:hAnsi="Arial" w:cs="Arial"/>
          <w:sz w:val="20"/>
          <w:szCs w:val="20"/>
        </w:rPr>
        <w:t xml:space="preserve"> for more information</w:t>
      </w:r>
    </w:p>
    <w:p w14:paraId="213C14E5" w14:textId="77777777" w:rsidR="00D07D42" w:rsidRDefault="00D07D42" w:rsidP="00D07D42"/>
    <w:bookmarkStart w:id="38" w:name="_Hlk109302721"/>
    <w:p w14:paraId="18FA6345" w14:textId="77777777" w:rsidR="00D07D42" w:rsidRDefault="00D07D42" w:rsidP="00D07D42">
      <w:pPr>
        <w:pStyle w:val="ReturntoTop"/>
        <w:spacing w:before="0"/>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58BF0BE2" w14:textId="77777777" w:rsidR="00D07D42" w:rsidRPr="00D07D42" w:rsidRDefault="00D07D42" w:rsidP="00D07D42">
      <w:pPr>
        <w:pStyle w:val="Heading1"/>
        <w:spacing w:before="0"/>
        <w:rPr>
          <w:rStyle w:val="Hyperlink"/>
          <w:rFonts w:cs="Arial"/>
          <w:color w:val="auto"/>
          <w:u w:val="none"/>
        </w:rPr>
      </w:pPr>
      <w:bookmarkStart w:id="39" w:name="_2022_PCADV_Conference:"/>
      <w:bookmarkEnd w:id="39"/>
      <w:r w:rsidRPr="00D07D42">
        <w:rPr>
          <w:rStyle w:val="Hyperlink"/>
          <w:rFonts w:cs="Arial"/>
          <w:color w:val="auto"/>
          <w:u w:val="none"/>
        </w:rPr>
        <w:t>2022 PCADV Conference: Embracing Equity and Centering Communities</w:t>
      </w:r>
    </w:p>
    <w:p w14:paraId="3437B152" w14:textId="77777777" w:rsidR="00D07D42" w:rsidRDefault="00D07D42" w:rsidP="00D07D42"/>
    <w:p w14:paraId="579A76EC" w14:textId="77777777" w:rsidR="00D07D42" w:rsidRDefault="00D07D42" w:rsidP="00D07D42">
      <w:pPr>
        <w:rPr>
          <w:rFonts w:ascii="Arial" w:hAnsi="Arial" w:cs="Arial"/>
          <w:b/>
          <w:bCs/>
          <w:color w:val="4A4A4A"/>
          <w:sz w:val="20"/>
          <w:szCs w:val="20"/>
          <w:shd w:val="clear" w:color="auto" w:fill="FFFFFF"/>
        </w:rPr>
      </w:pPr>
      <w:r>
        <w:rPr>
          <w:rFonts w:ascii="Arial" w:hAnsi="Arial" w:cs="Arial"/>
          <w:b/>
          <w:bCs/>
          <w:color w:val="4A4A4A"/>
          <w:sz w:val="20"/>
          <w:szCs w:val="20"/>
          <w:shd w:val="clear" w:color="auto" w:fill="FFFFFF"/>
        </w:rPr>
        <w:t>October 6-7 in Harrisburg, PA (or Virtual!)</w:t>
      </w:r>
    </w:p>
    <w:p w14:paraId="5BD1174C" w14:textId="77777777" w:rsidR="00D07D42" w:rsidRDefault="00D07D42" w:rsidP="00D07D42">
      <w:pPr>
        <w:rPr>
          <w:rFonts w:ascii="Arial" w:hAnsi="Arial" w:cs="Arial"/>
          <w:b/>
          <w:bCs/>
          <w:color w:val="4A4A4A"/>
          <w:sz w:val="20"/>
          <w:szCs w:val="20"/>
          <w:shd w:val="clear" w:color="auto" w:fill="FFFFFF"/>
        </w:rPr>
      </w:pPr>
    </w:p>
    <w:p w14:paraId="7F779719" w14:textId="77777777" w:rsidR="00D07D42" w:rsidRDefault="00D07D42" w:rsidP="00D07D42">
      <w:pPr>
        <w:rPr>
          <w:rFonts w:ascii="Arial" w:hAnsi="Arial" w:cs="Arial"/>
          <w:sz w:val="20"/>
          <w:szCs w:val="20"/>
        </w:rPr>
      </w:pPr>
      <w:r>
        <w:rPr>
          <w:rFonts w:ascii="Arial" w:hAnsi="Arial" w:cs="Arial"/>
          <w:color w:val="000000"/>
          <w:sz w:val="20"/>
          <w:szCs w:val="20"/>
          <w:shd w:val="clear" w:color="auto" w:fill="FFFFFF"/>
        </w:rPr>
        <w:t>After going virtual in 2020, PCADV is excited to announce that our biennial conference will return in October 2022 in Harrisburg, PA. Along with the in-person conference, there will be a virtual option to accommodate even more attendees across PA and beyond.</w:t>
      </w:r>
    </w:p>
    <w:p w14:paraId="29EC87C7" w14:textId="77777777" w:rsidR="00D07D42" w:rsidRDefault="00D07D42" w:rsidP="00D07D42"/>
    <w:p w14:paraId="7221B422"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33" w:history="1">
        <w:r>
          <w:rPr>
            <w:rStyle w:val="Hyperlink"/>
            <w:sz w:val="20"/>
            <w:szCs w:val="20"/>
          </w:rPr>
          <w:t>here</w:t>
        </w:r>
      </w:hyperlink>
      <w:r>
        <w:rPr>
          <w:rFonts w:ascii="Arial" w:hAnsi="Arial" w:cs="Arial"/>
          <w:sz w:val="20"/>
          <w:szCs w:val="20"/>
        </w:rPr>
        <w:t xml:space="preserve"> for more information.</w:t>
      </w:r>
    </w:p>
    <w:p w14:paraId="12086A33" w14:textId="77777777" w:rsidR="00D07D42" w:rsidRDefault="00D07D42" w:rsidP="00D07D42"/>
    <w:p w14:paraId="67DEE517" w14:textId="77777777" w:rsidR="00D07D42" w:rsidRDefault="007D397A" w:rsidP="00D07D42">
      <w:pPr>
        <w:pStyle w:val="ReturntoTop"/>
        <w:spacing w:before="0"/>
        <w:ind w:left="360"/>
        <w:rPr>
          <w:rStyle w:val="Hyperlink"/>
        </w:rPr>
      </w:pPr>
      <w:hyperlink w:anchor="_top" w:history="1">
        <w:r w:rsidR="00D07D42">
          <w:rPr>
            <w:rStyle w:val="Hyperlink"/>
          </w:rPr>
          <w:t>Return to top</w:t>
        </w:r>
      </w:hyperlink>
    </w:p>
    <w:p w14:paraId="6D0796E4" w14:textId="77777777" w:rsidR="00D07D42" w:rsidRPr="00D07D42" w:rsidRDefault="00D07D42" w:rsidP="00D07D42">
      <w:pPr>
        <w:pStyle w:val="Heading1"/>
        <w:spacing w:before="0"/>
        <w:rPr>
          <w:rStyle w:val="Hyperlink"/>
          <w:rFonts w:cs="Arial"/>
          <w:color w:val="auto"/>
          <w:u w:val="none"/>
        </w:rPr>
      </w:pPr>
      <w:bookmarkStart w:id="40" w:name="_Foundational_Academy"/>
      <w:bookmarkEnd w:id="40"/>
      <w:r w:rsidRPr="00D07D42">
        <w:rPr>
          <w:rStyle w:val="Hyperlink"/>
          <w:rFonts w:cs="Arial"/>
          <w:color w:val="auto"/>
          <w:u w:val="none"/>
        </w:rPr>
        <w:t>Foundational Academy</w:t>
      </w:r>
    </w:p>
    <w:p w14:paraId="5734AC7A" w14:textId="77777777" w:rsidR="00D07D42" w:rsidRDefault="00D07D42" w:rsidP="00D07D42"/>
    <w:p w14:paraId="1AC9A3B5" w14:textId="42DB5869" w:rsidR="00D07D42" w:rsidRDefault="00D07D42" w:rsidP="00D07D42">
      <w:pPr>
        <w:spacing w:after="160" w:line="252" w:lineRule="auto"/>
        <w:jc w:val="center"/>
        <w:rPr>
          <w:rFonts w:ascii="Century Gothic" w:hAnsi="Century Gothic"/>
          <w:b/>
          <w:bCs/>
          <w:color w:val="002060"/>
          <w:sz w:val="20"/>
          <w:szCs w:val="20"/>
          <w:u w:val="single"/>
        </w:rPr>
      </w:pPr>
      <w:r>
        <w:rPr>
          <w:noProof/>
          <w:sz w:val="20"/>
          <w:szCs w:val="20"/>
        </w:rPr>
        <w:drawing>
          <wp:inline distT="0" distB="0" distL="0" distR="0" wp14:anchorId="1DA1102C" wp14:editId="0EF0B1A2">
            <wp:extent cx="594360" cy="723900"/>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iagram&#10;&#10;Description automatically generated"/>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94360" cy="723900"/>
                    </a:xfrm>
                    <a:prstGeom prst="rect">
                      <a:avLst/>
                    </a:prstGeom>
                    <a:noFill/>
                    <a:ln>
                      <a:noFill/>
                    </a:ln>
                  </pic:spPr>
                </pic:pic>
              </a:graphicData>
            </a:graphic>
          </wp:inline>
        </w:drawing>
      </w:r>
      <w:r>
        <w:rPr>
          <w:rFonts w:ascii="Arial" w:hAnsi="Arial" w:cs="Arial"/>
          <w:b/>
          <w:bCs/>
          <w:sz w:val="20"/>
          <w:szCs w:val="20"/>
          <w:u w:val="single"/>
        </w:rPr>
        <w:t>Registration Information for the OCTOBER Victim Services Foundational Academy</w:t>
      </w:r>
    </w:p>
    <w:p w14:paraId="449A12FF" w14:textId="77777777" w:rsidR="00D07D42" w:rsidRPr="00305562" w:rsidRDefault="00D07D42" w:rsidP="00D07D42">
      <w:pPr>
        <w:spacing w:line="252" w:lineRule="auto"/>
        <w:rPr>
          <w:rFonts w:ascii="Arial" w:hAnsi="Arial" w:cs="Arial"/>
          <w:sz w:val="20"/>
          <w:szCs w:val="20"/>
        </w:rPr>
      </w:pPr>
      <w:r w:rsidRPr="00305562">
        <w:rPr>
          <w:rFonts w:ascii="Arial" w:hAnsi="Arial" w:cs="Arial"/>
          <w:sz w:val="20"/>
          <w:szCs w:val="20"/>
        </w:rPr>
        <w:t>The last Academy of 2022 will be held as follows:</w:t>
      </w:r>
    </w:p>
    <w:p w14:paraId="65D79BF9" w14:textId="77777777" w:rsidR="00D07D42" w:rsidRPr="00305562" w:rsidRDefault="00D07D42" w:rsidP="00D07D42">
      <w:pPr>
        <w:spacing w:line="252" w:lineRule="auto"/>
        <w:rPr>
          <w:rFonts w:ascii="Arial" w:hAnsi="Arial" w:cs="Arial"/>
          <w:b/>
          <w:bCs/>
          <w:i/>
          <w:iCs/>
          <w:sz w:val="20"/>
          <w:szCs w:val="20"/>
        </w:rPr>
      </w:pPr>
      <w:r w:rsidRPr="00305562">
        <w:rPr>
          <w:rFonts w:ascii="Arial" w:hAnsi="Arial" w:cs="Arial"/>
          <w:b/>
          <w:bCs/>
          <w:sz w:val="20"/>
          <w:szCs w:val="20"/>
        </w:rPr>
        <w:t>October 26 - 28, 2022</w:t>
      </w:r>
      <w:bookmarkStart w:id="41" w:name="*Accommodations_included_only_at_this_Ac"/>
      <w:bookmarkEnd w:id="41"/>
      <w:r w:rsidRPr="00305562">
        <w:rPr>
          <w:rFonts w:ascii="Arial" w:hAnsi="Arial" w:cs="Arial"/>
          <w:b/>
          <w:bCs/>
          <w:i/>
          <w:iCs/>
          <w:sz w:val="20"/>
          <w:szCs w:val="20"/>
        </w:rPr>
        <w:t xml:space="preserve"> </w:t>
      </w:r>
    </w:p>
    <w:p w14:paraId="1B878968" w14:textId="77777777" w:rsidR="00D07D42" w:rsidRPr="00305562" w:rsidRDefault="00D07D42" w:rsidP="00D07D42">
      <w:pPr>
        <w:spacing w:line="252" w:lineRule="auto"/>
        <w:rPr>
          <w:rFonts w:ascii="Arial" w:hAnsi="Arial" w:cs="Arial"/>
          <w:sz w:val="20"/>
          <w:szCs w:val="20"/>
        </w:rPr>
      </w:pPr>
      <w:r w:rsidRPr="00305562">
        <w:rPr>
          <w:rFonts w:ascii="Arial" w:hAnsi="Arial" w:cs="Arial"/>
          <w:sz w:val="20"/>
          <w:szCs w:val="20"/>
        </w:rPr>
        <w:t>The Graduate Hotel</w:t>
      </w:r>
    </w:p>
    <w:p w14:paraId="39AF2E7A" w14:textId="77777777" w:rsidR="00D07D42" w:rsidRPr="00305562" w:rsidRDefault="00D07D42" w:rsidP="00D07D42">
      <w:pPr>
        <w:spacing w:line="252" w:lineRule="auto"/>
        <w:rPr>
          <w:rFonts w:ascii="Arial" w:hAnsi="Arial" w:cs="Arial"/>
          <w:sz w:val="20"/>
          <w:szCs w:val="20"/>
        </w:rPr>
      </w:pPr>
      <w:r w:rsidRPr="00305562">
        <w:rPr>
          <w:rFonts w:ascii="Arial" w:hAnsi="Arial" w:cs="Arial"/>
          <w:sz w:val="20"/>
          <w:szCs w:val="20"/>
        </w:rPr>
        <w:t>125 South Atherton Street</w:t>
      </w:r>
    </w:p>
    <w:p w14:paraId="1096D40B" w14:textId="77777777" w:rsidR="00D07D42" w:rsidRPr="00305562" w:rsidRDefault="00D07D42" w:rsidP="00D07D42">
      <w:pPr>
        <w:spacing w:line="252" w:lineRule="auto"/>
        <w:rPr>
          <w:rFonts w:ascii="Arial" w:hAnsi="Arial" w:cs="Arial"/>
          <w:sz w:val="20"/>
          <w:szCs w:val="20"/>
        </w:rPr>
      </w:pPr>
      <w:r w:rsidRPr="00305562">
        <w:rPr>
          <w:rFonts w:ascii="Arial" w:hAnsi="Arial" w:cs="Arial"/>
          <w:sz w:val="20"/>
          <w:szCs w:val="20"/>
        </w:rPr>
        <w:t>State College, PA 16801</w:t>
      </w:r>
    </w:p>
    <w:p w14:paraId="055155AF" w14:textId="77777777" w:rsidR="00D07D42" w:rsidRPr="00305562" w:rsidRDefault="00D07D42" w:rsidP="00D07D42">
      <w:pPr>
        <w:spacing w:line="252" w:lineRule="auto"/>
        <w:rPr>
          <w:rFonts w:ascii="Arial" w:hAnsi="Arial" w:cs="Arial"/>
          <w:i/>
          <w:iCs/>
          <w:sz w:val="20"/>
          <w:szCs w:val="20"/>
        </w:rPr>
      </w:pPr>
      <w:r w:rsidRPr="00305562">
        <w:rPr>
          <w:rFonts w:ascii="Arial" w:hAnsi="Arial" w:cs="Arial"/>
          <w:i/>
          <w:iCs/>
          <w:sz w:val="20"/>
          <w:szCs w:val="20"/>
        </w:rPr>
        <w:t xml:space="preserve">This is an in-person training only; there is no virtual or hybrid option. </w:t>
      </w:r>
    </w:p>
    <w:p w14:paraId="1C50CA15" w14:textId="77777777" w:rsidR="00D07D42" w:rsidRPr="00305562" w:rsidRDefault="00D07D42" w:rsidP="00D07D42">
      <w:pPr>
        <w:spacing w:line="252" w:lineRule="auto"/>
        <w:rPr>
          <w:rFonts w:ascii="Arial" w:hAnsi="Arial" w:cs="Arial"/>
          <w:i/>
          <w:iCs/>
          <w:sz w:val="20"/>
          <w:szCs w:val="20"/>
        </w:rPr>
      </w:pPr>
    </w:p>
    <w:p w14:paraId="6265413F" w14:textId="77777777" w:rsidR="00D07D42" w:rsidRPr="00305562" w:rsidRDefault="00D07D42" w:rsidP="00D07D42">
      <w:pPr>
        <w:spacing w:line="252" w:lineRule="auto"/>
        <w:rPr>
          <w:rFonts w:ascii="Arial" w:hAnsi="Arial" w:cs="Arial"/>
          <w:sz w:val="20"/>
          <w:szCs w:val="20"/>
        </w:rPr>
      </w:pPr>
      <w:r w:rsidRPr="00305562">
        <w:rPr>
          <w:rFonts w:ascii="Arial" w:hAnsi="Arial" w:cs="Arial"/>
          <w:sz w:val="20"/>
          <w:szCs w:val="20"/>
        </w:rPr>
        <w:t>There is no charge for Academy, and single hotel rooms, parking, and lunch are included. Participants are on their own in the evenings.</w:t>
      </w:r>
    </w:p>
    <w:p w14:paraId="618501E0" w14:textId="77777777" w:rsidR="00D07D42" w:rsidRPr="00305562" w:rsidRDefault="00D07D42" w:rsidP="00D07D42">
      <w:pPr>
        <w:spacing w:line="252" w:lineRule="auto"/>
        <w:rPr>
          <w:rFonts w:ascii="Arial" w:hAnsi="Arial" w:cs="Arial"/>
          <w:i/>
          <w:iCs/>
          <w:sz w:val="20"/>
          <w:szCs w:val="20"/>
        </w:rPr>
      </w:pPr>
    </w:p>
    <w:p w14:paraId="46A5CF1B" w14:textId="77777777" w:rsidR="00D07D42" w:rsidRPr="00305562" w:rsidRDefault="00D07D42" w:rsidP="00D07D42">
      <w:pPr>
        <w:spacing w:line="252" w:lineRule="auto"/>
        <w:rPr>
          <w:rFonts w:ascii="Arial" w:hAnsi="Arial" w:cs="Arial"/>
          <w:sz w:val="20"/>
          <w:szCs w:val="20"/>
        </w:rPr>
      </w:pPr>
      <w:r w:rsidRPr="00305562">
        <w:rPr>
          <w:rFonts w:ascii="Arial" w:hAnsi="Arial" w:cs="Arial"/>
          <w:sz w:val="20"/>
          <w:szCs w:val="20"/>
          <w:highlight w:val="yellow"/>
        </w:rPr>
        <w:t xml:space="preserve">Registration will be open August 29 - 31, 2022 under the PDAI Training Calendar at </w:t>
      </w:r>
      <w:hyperlink r:id="rId36" w:history="1">
        <w:r w:rsidRPr="00305562">
          <w:rPr>
            <w:rStyle w:val="Hyperlink"/>
            <w:rFonts w:ascii="Arial" w:hAnsi="Arial" w:cs="Arial"/>
            <w:sz w:val="20"/>
            <w:szCs w:val="20"/>
            <w:highlight w:val="yellow"/>
          </w:rPr>
          <w:t>www.pdaa.org</w:t>
        </w:r>
      </w:hyperlink>
      <w:r w:rsidRPr="00305562">
        <w:rPr>
          <w:rFonts w:ascii="Arial" w:hAnsi="Arial" w:cs="Arial"/>
          <w:sz w:val="20"/>
          <w:szCs w:val="20"/>
        </w:rPr>
        <w:t xml:space="preserve">. Trainings are listed by date; you will need to scroll down to October to find the information.  </w:t>
      </w:r>
    </w:p>
    <w:p w14:paraId="62072BC1" w14:textId="77777777" w:rsidR="00D07D42" w:rsidRPr="00305562" w:rsidRDefault="00D07D42" w:rsidP="00D07D42">
      <w:pPr>
        <w:spacing w:line="252" w:lineRule="auto"/>
        <w:rPr>
          <w:rFonts w:ascii="Arial" w:hAnsi="Arial" w:cs="Arial"/>
          <w:sz w:val="20"/>
          <w:szCs w:val="20"/>
        </w:rPr>
      </w:pPr>
    </w:p>
    <w:p w14:paraId="48266900" w14:textId="77777777" w:rsidR="00D07D42" w:rsidRPr="00305562" w:rsidRDefault="00D07D42" w:rsidP="00D07D42">
      <w:pPr>
        <w:spacing w:line="252" w:lineRule="auto"/>
        <w:rPr>
          <w:rFonts w:ascii="Arial" w:hAnsi="Arial" w:cs="Arial"/>
          <w:sz w:val="20"/>
          <w:szCs w:val="20"/>
        </w:rPr>
      </w:pPr>
      <w:r w:rsidRPr="00305562">
        <w:rPr>
          <w:rFonts w:ascii="Arial" w:hAnsi="Arial" w:cs="Arial"/>
          <w:b/>
          <w:bCs/>
          <w:sz w:val="20"/>
          <w:szCs w:val="20"/>
          <w:u w:val="single"/>
        </w:rPr>
        <w:t>There is a NEW registration process for 2022:</w:t>
      </w:r>
      <w:r w:rsidRPr="00305562">
        <w:rPr>
          <w:rFonts w:ascii="Arial" w:hAnsi="Arial" w:cs="Arial"/>
          <w:sz w:val="20"/>
          <w:szCs w:val="20"/>
        </w:rPr>
        <w:t xml:space="preserve"> Registration will be open for the above three days </w:t>
      </w:r>
      <w:r w:rsidRPr="00305562">
        <w:rPr>
          <w:rFonts w:ascii="Arial" w:hAnsi="Arial" w:cs="Arial"/>
          <w:sz w:val="20"/>
          <w:szCs w:val="20"/>
          <w:u w:val="single"/>
        </w:rPr>
        <w:t>only</w:t>
      </w:r>
      <w:r w:rsidRPr="00305562">
        <w:rPr>
          <w:rFonts w:ascii="Arial" w:hAnsi="Arial" w:cs="Arial"/>
          <w:sz w:val="20"/>
          <w:szCs w:val="20"/>
        </w:rPr>
        <w:t>. During this time, those who wish to attend the October Academy will be asked to</w:t>
      </w:r>
      <w:r w:rsidRPr="00305562">
        <w:rPr>
          <w:rFonts w:ascii="Arial" w:hAnsi="Arial" w:cs="Arial"/>
          <w:b/>
          <w:bCs/>
          <w:i/>
          <w:iCs/>
          <w:sz w:val="20"/>
          <w:szCs w:val="20"/>
        </w:rPr>
        <w:t xml:space="preserve"> apply</w:t>
      </w:r>
      <w:r w:rsidRPr="00305562">
        <w:rPr>
          <w:rFonts w:ascii="Arial" w:hAnsi="Arial" w:cs="Arial"/>
          <w:sz w:val="20"/>
          <w:szCs w:val="20"/>
        </w:rPr>
        <w:t xml:space="preserve"> for a spot. Information on funding and length of time at Agency </w:t>
      </w:r>
      <w:r w:rsidRPr="00305562">
        <w:rPr>
          <w:rFonts w:ascii="Arial" w:hAnsi="Arial" w:cs="Arial"/>
          <w:sz w:val="20"/>
          <w:szCs w:val="20"/>
          <w:u w:val="single"/>
        </w:rPr>
        <w:t>must</w:t>
      </w:r>
      <w:r w:rsidRPr="00305562">
        <w:rPr>
          <w:rFonts w:ascii="Arial" w:hAnsi="Arial" w:cs="Arial"/>
          <w:sz w:val="20"/>
          <w:szCs w:val="20"/>
        </w:rPr>
        <w:t xml:space="preserve"> be completed as part of this process. Registrations will no longer be automatic and accepted on a first-come, first-served basis. Instead, applications to attend will be prioritized by, but not limited to, length of time at agency, number of spots filled by the agency in 2021/2022, etc. </w:t>
      </w:r>
    </w:p>
    <w:p w14:paraId="0496EF55" w14:textId="77777777" w:rsidR="00D07D42" w:rsidRPr="00305562" w:rsidRDefault="00D07D42" w:rsidP="00D07D42">
      <w:pPr>
        <w:spacing w:line="252" w:lineRule="auto"/>
        <w:rPr>
          <w:rFonts w:ascii="Arial" w:hAnsi="Arial" w:cs="Arial"/>
          <w:sz w:val="20"/>
          <w:szCs w:val="20"/>
        </w:rPr>
      </w:pPr>
    </w:p>
    <w:p w14:paraId="2D684A8D" w14:textId="77777777" w:rsidR="00D07D42" w:rsidRPr="00305562" w:rsidRDefault="00D07D42" w:rsidP="00D07D42">
      <w:pPr>
        <w:spacing w:line="252" w:lineRule="auto"/>
        <w:rPr>
          <w:rFonts w:ascii="Arial" w:hAnsi="Arial" w:cs="Arial"/>
          <w:sz w:val="20"/>
          <w:szCs w:val="20"/>
        </w:rPr>
      </w:pPr>
      <w:r w:rsidRPr="00305562">
        <w:rPr>
          <w:rFonts w:ascii="Arial" w:hAnsi="Arial" w:cs="Arial"/>
          <w:sz w:val="20"/>
          <w:szCs w:val="20"/>
        </w:rPr>
        <w:t>Once prioritized, the top 60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w:t>
      </w:r>
      <w:r w:rsidRPr="00305562">
        <w:rPr>
          <w:rFonts w:ascii="Arial" w:hAnsi="Arial" w:cs="Arial"/>
          <w:b/>
          <w:bCs/>
          <w:sz w:val="20"/>
          <w:szCs w:val="20"/>
        </w:rPr>
        <w:t xml:space="preserve"> we will contact you</w:t>
      </w:r>
      <w:r w:rsidRPr="00305562">
        <w:rPr>
          <w:rFonts w:ascii="Arial" w:hAnsi="Arial" w:cs="Arial"/>
          <w:sz w:val="20"/>
          <w:szCs w:val="20"/>
        </w:rPr>
        <w:t xml:space="preserve"> either way. </w:t>
      </w:r>
    </w:p>
    <w:p w14:paraId="1500BF51" w14:textId="77777777" w:rsidR="00D07D42" w:rsidRPr="00305562" w:rsidRDefault="00D07D42" w:rsidP="00D07D42">
      <w:pPr>
        <w:spacing w:line="252" w:lineRule="auto"/>
        <w:rPr>
          <w:rFonts w:ascii="Arial" w:hAnsi="Arial" w:cs="Arial"/>
          <w:sz w:val="20"/>
          <w:szCs w:val="20"/>
        </w:rPr>
      </w:pPr>
    </w:p>
    <w:p w14:paraId="58B853D3" w14:textId="77777777" w:rsidR="00D07D42" w:rsidRPr="00305562" w:rsidRDefault="00D07D42" w:rsidP="00D07D42">
      <w:pPr>
        <w:spacing w:after="160" w:line="252" w:lineRule="auto"/>
        <w:rPr>
          <w:rFonts w:ascii="Arial" w:hAnsi="Arial" w:cs="Arial"/>
          <w:sz w:val="20"/>
          <w:szCs w:val="20"/>
        </w:rPr>
      </w:pPr>
      <w:r w:rsidRPr="00305562">
        <w:rPr>
          <w:rFonts w:ascii="Arial" w:hAnsi="Arial" w:cs="Arial"/>
          <w:sz w:val="20"/>
          <w:szCs w:val="20"/>
        </w:rPr>
        <w:t xml:space="preserve">As a reminder, Academy spots are only for those VOCA, VOJO, and RASA-Funded individuals for whom attendance is required per PCCD’s Consolidated Victim Services Standards. Additionally, only a maximum of 8 staff members per agency may apply for each Academy. </w:t>
      </w:r>
    </w:p>
    <w:p w14:paraId="3274B7D8" w14:textId="77777777" w:rsidR="00D07D42" w:rsidRPr="00305562" w:rsidRDefault="00D07D42" w:rsidP="00D07D42">
      <w:pPr>
        <w:spacing w:after="160" w:line="252" w:lineRule="auto"/>
        <w:rPr>
          <w:rFonts w:ascii="Arial" w:hAnsi="Arial" w:cs="Arial"/>
          <w:sz w:val="20"/>
          <w:szCs w:val="20"/>
        </w:rPr>
      </w:pPr>
      <w:r w:rsidRPr="00305562">
        <w:rPr>
          <w:rFonts w:ascii="Arial" w:hAnsi="Arial" w:cs="Arial"/>
          <w:sz w:val="20"/>
          <w:szCs w:val="20"/>
        </w:rPr>
        <w:t xml:space="preserve">Finally, applicants must be able to attend all 3 days of Academy </w:t>
      </w:r>
      <w:r w:rsidRPr="00305562">
        <w:rPr>
          <w:rFonts w:ascii="Arial" w:hAnsi="Arial" w:cs="Arial"/>
          <w:i/>
          <w:iCs/>
          <w:sz w:val="20"/>
          <w:szCs w:val="20"/>
        </w:rPr>
        <w:t>in-person</w:t>
      </w:r>
      <w:r w:rsidRPr="00305562">
        <w:rPr>
          <w:rFonts w:ascii="Arial" w:hAnsi="Arial" w:cs="Arial"/>
          <w:sz w:val="20"/>
          <w:szCs w:val="20"/>
        </w:rPr>
        <w:t xml:space="preserve"> in its entirety, as well as complete an additional supplemental online training requirement.  </w:t>
      </w:r>
    </w:p>
    <w:p w14:paraId="42BDAC6A" w14:textId="77777777" w:rsidR="00D07D42" w:rsidRPr="00305562" w:rsidRDefault="00D07D42" w:rsidP="00D07D42">
      <w:pPr>
        <w:rPr>
          <w:rFonts w:ascii="Arial" w:hAnsi="Arial" w:cs="Arial"/>
          <w:sz w:val="20"/>
          <w:szCs w:val="20"/>
        </w:rPr>
      </w:pPr>
    </w:p>
    <w:p w14:paraId="018C3B46" w14:textId="77777777" w:rsidR="00D07D42" w:rsidRPr="00305562" w:rsidRDefault="00D07D42" w:rsidP="00D07D42">
      <w:pPr>
        <w:spacing w:before="272" w:after="160" w:line="252" w:lineRule="auto"/>
        <w:ind w:left="153" w:right="99" w:hanging="1"/>
        <w:jc w:val="center"/>
        <w:rPr>
          <w:rFonts w:ascii="Arial" w:hAnsi="Arial" w:cs="Arial"/>
          <w:sz w:val="20"/>
          <w:szCs w:val="20"/>
        </w:rPr>
      </w:pPr>
      <w:r w:rsidRPr="00305562">
        <w:rPr>
          <w:rFonts w:ascii="Arial" w:hAnsi="Arial" w:cs="Arial"/>
          <w:sz w:val="20"/>
          <w:szCs w:val="20"/>
        </w:rPr>
        <w:t>If you have any questions or to request the supplemental online training form, please contact:</w:t>
      </w:r>
    </w:p>
    <w:p w14:paraId="7BCA9AF5" w14:textId="77777777" w:rsidR="00D07D42" w:rsidRPr="00305562" w:rsidRDefault="00D07D42" w:rsidP="00D07D42">
      <w:pPr>
        <w:spacing w:after="160" w:line="252" w:lineRule="auto"/>
        <w:ind w:left="153" w:right="99" w:hanging="1"/>
        <w:jc w:val="center"/>
        <w:rPr>
          <w:rFonts w:ascii="Arial" w:hAnsi="Arial" w:cs="Arial"/>
          <w:color w:val="0563C1"/>
          <w:sz w:val="20"/>
          <w:szCs w:val="20"/>
          <w:u w:val="single"/>
        </w:rPr>
      </w:pPr>
      <w:r w:rsidRPr="00305562">
        <w:rPr>
          <w:rFonts w:ascii="Arial" w:hAnsi="Arial" w:cs="Arial"/>
          <w:sz w:val="20"/>
          <w:szCs w:val="20"/>
        </w:rPr>
        <w:t xml:space="preserve">Amy Smulktis, Restitution &amp; V/W Training Consultant E: </w:t>
      </w:r>
      <w:hyperlink r:id="rId37" w:history="1">
        <w:r w:rsidRPr="00305562">
          <w:rPr>
            <w:rStyle w:val="Hyperlink"/>
            <w:rFonts w:ascii="Arial" w:hAnsi="Arial" w:cs="Arial"/>
            <w:sz w:val="20"/>
            <w:szCs w:val="20"/>
          </w:rPr>
          <w:t>AJS@RestitutionConsulting.com</w:t>
        </w:r>
      </w:hyperlink>
    </w:p>
    <w:p w14:paraId="26A7A17E" w14:textId="77777777" w:rsidR="00D07D42" w:rsidRPr="00305562" w:rsidRDefault="00D07D42" w:rsidP="00D07D42">
      <w:pPr>
        <w:spacing w:after="160" w:line="252" w:lineRule="auto"/>
        <w:ind w:left="153" w:right="99" w:hanging="1"/>
        <w:jc w:val="center"/>
        <w:rPr>
          <w:rFonts w:ascii="Arial" w:hAnsi="Arial" w:cs="Arial"/>
          <w:sz w:val="20"/>
          <w:szCs w:val="20"/>
        </w:rPr>
      </w:pPr>
      <w:r w:rsidRPr="00305562">
        <w:rPr>
          <w:rFonts w:ascii="Arial" w:hAnsi="Arial" w:cs="Arial"/>
          <w:sz w:val="20"/>
          <w:szCs w:val="20"/>
        </w:rPr>
        <w:t>T: 717.333.2319 B: PDAA/I 717.238.5416/</w:t>
      </w:r>
      <w:hyperlink r:id="rId38" w:history="1">
        <w:r w:rsidRPr="00305562">
          <w:rPr>
            <w:rStyle w:val="Hyperlink"/>
            <w:rFonts w:ascii="Arial" w:hAnsi="Arial" w:cs="Arial"/>
            <w:sz w:val="20"/>
            <w:szCs w:val="20"/>
          </w:rPr>
          <w:t>www.pdaa.org</w:t>
        </w:r>
      </w:hyperlink>
    </w:p>
    <w:p w14:paraId="07EB20CA" w14:textId="77777777" w:rsidR="00D07D42" w:rsidRDefault="00D07D42" w:rsidP="00D07D42"/>
    <w:p w14:paraId="625599D5" w14:textId="77777777" w:rsidR="00D07D42" w:rsidRDefault="00D07D42" w:rsidP="00D07D42"/>
    <w:p w14:paraId="08FB5FEB" w14:textId="77777777" w:rsidR="00D07D42" w:rsidRDefault="007D397A" w:rsidP="00D07D42">
      <w:pPr>
        <w:pStyle w:val="ReturntoTop"/>
        <w:spacing w:before="0"/>
        <w:ind w:left="360"/>
        <w:rPr>
          <w:rStyle w:val="Hyperlink"/>
        </w:rPr>
      </w:pPr>
      <w:hyperlink w:anchor="_top" w:history="1">
        <w:r w:rsidR="00D07D42">
          <w:rPr>
            <w:rStyle w:val="Hyperlink"/>
          </w:rPr>
          <w:t>Return to top</w:t>
        </w:r>
      </w:hyperlink>
    </w:p>
    <w:p w14:paraId="2E9B5E30" w14:textId="77777777" w:rsidR="00D07D42" w:rsidRDefault="00D07D42" w:rsidP="00D07D42">
      <w:pPr>
        <w:pStyle w:val="Heading1"/>
        <w:spacing w:before="0"/>
        <w:rPr>
          <w:rFonts w:eastAsia="Times New Roman"/>
        </w:rPr>
      </w:pPr>
      <w:bookmarkStart w:id="42" w:name="_2022_School_Safety"/>
      <w:bookmarkEnd w:id="38"/>
      <w:bookmarkEnd w:id="42"/>
      <w:r>
        <w:rPr>
          <w:rFonts w:eastAsia="Times New Roman"/>
        </w:rPr>
        <w:t>2022 School Safety Summit</w:t>
      </w:r>
    </w:p>
    <w:p w14:paraId="19792A89" w14:textId="77777777" w:rsidR="00D07D42" w:rsidRDefault="00D07D42" w:rsidP="00D07D42"/>
    <w:p w14:paraId="58618E1A" w14:textId="49576A8C" w:rsidR="00D07D42" w:rsidRDefault="00D07D42" w:rsidP="00D07D42">
      <w:r>
        <w:rPr>
          <w:noProof/>
        </w:rPr>
        <w:drawing>
          <wp:inline distT="0" distB="0" distL="0" distR="0" wp14:anchorId="46F61A43" wp14:editId="537EFA5C">
            <wp:extent cx="5943600" cy="1981200"/>
            <wp:effectExtent l="0" t="0" r="0" b="0"/>
            <wp:docPr id="8" name="Picture 8" descr="https://static.pheedloop.com/media/events/EVESCTOAGIPQB/files/keUBTSOW_37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heedloop.com/media/events/EVESCTOAGIPQB/files/keUBTSOW_372714.jpg"/>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31956E76" w14:textId="77777777" w:rsidR="00D07D42" w:rsidRDefault="00D07D42" w:rsidP="00D07D42">
      <w:pPr>
        <w:pStyle w:val="NormalWeb"/>
        <w:spacing w:line="360" w:lineRule="auto"/>
        <w:rPr>
          <w:rFonts w:ascii="Arial" w:hAnsi="Arial" w:cs="Arial"/>
          <w:sz w:val="20"/>
          <w:szCs w:val="20"/>
        </w:rPr>
      </w:pPr>
      <w:r>
        <w:rPr>
          <w:rFonts w:ascii="Arial" w:hAnsi="Arial" w:cs="Arial"/>
          <w:sz w:val="20"/>
          <w:szCs w:val="20"/>
        </w:rPr>
        <w:t>Join the Center for Safe Schools on November 1-2, 2022 in Harrisburg, PA to receive actionable strategies to support a comprehensive school safety plan and process. Leave inspired and equipped to take school safety and climate to the next level.</w:t>
      </w:r>
    </w:p>
    <w:p w14:paraId="4CBB77BD" w14:textId="448B9A02" w:rsidR="00D07D42" w:rsidRDefault="00D07D42" w:rsidP="00D07D42">
      <w:r>
        <w:rPr>
          <w:noProof/>
        </w:rPr>
        <w:drawing>
          <wp:inline distT="0" distB="0" distL="0" distR="0" wp14:anchorId="6A5A519B" wp14:editId="58A1717C">
            <wp:extent cx="5334000" cy="3535680"/>
            <wp:effectExtent l="0" t="0" r="0" b="7620"/>
            <wp:docPr id="7" name="Picture 7" descr="cid:image002.png@01D89C3A.A792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89C3A.A792515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5334000" cy="3535680"/>
                    </a:xfrm>
                    <a:prstGeom prst="rect">
                      <a:avLst/>
                    </a:prstGeom>
                    <a:noFill/>
                    <a:ln>
                      <a:noFill/>
                    </a:ln>
                  </pic:spPr>
                </pic:pic>
              </a:graphicData>
            </a:graphic>
          </wp:inline>
        </w:drawing>
      </w:r>
    </w:p>
    <w:p w14:paraId="4EED6374" w14:textId="77777777" w:rsidR="00D07D42" w:rsidRDefault="00D07D42" w:rsidP="00D07D42"/>
    <w:p w14:paraId="040D3229" w14:textId="77777777" w:rsidR="00D07D42" w:rsidRDefault="00D07D42" w:rsidP="00D07D42"/>
    <w:p w14:paraId="0949FA48"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43" w:history="1">
        <w:r>
          <w:rPr>
            <w:rStyle w:val="Hyperlink"/>
            <w:sz w:val="20"/>
            <w:szCs w:val="20"/>
          </w:rPr>
          <w:t>here</w:t>
        </w:r>
      </w:hyperlink>
      <w:r>
        <w:rPr>
          <w:rFonts w:ascii="Arial" w:hAnsi="Arial" w:cs="Arial"/>
          <w:sz w:val="20"/>
          <w:szCs w:val="20"/>
        </w:rPr>
        <w:t xml:space="preserve"> to register.</w:t>
      </w:r>
    </w:p>
    <w:p w14:paraId="76135626" w14:textId="77777777" w:rsidR="00D07D42" w:rsidRDefault="00D07D42" w:rsidP="00D07D42">
      <w:pPr>
        <w:jc w:val="center"/>
      </w:pPr>
    </w:p>
    <w:p w14:paraId="5EDCE045" w14:textId="77777777" w:rsidR="00D07D42" w:rsidRDefault="007D397A" w:rsidP="00D07D42">
      <w:pPr>
        <w:pStyle w:val="ReturntoTop"/>
        <w:spacing w:before="0"/>
        <w:ind w:left="360"/>
        <w:rPr>
          <w:rStyle w:val="Hyperlink"/>
        </w:rPr>
      </w:pPr>
      <w:hyperlink w:anchor="_top" w:history="1">
        <w:r w:rsidR="00D07D42">
          <w:rPr>
            <w:rStyle w:val="Hyperlink"/>
          </w:rPr>
          <w:t>Return to top</w:t>
        </w:r>
      </w:hyperlink>
    </w:p>
    <w:p w14:paraId="5A94A9A1" w14:textId="77777777" w:rsidR="00D07D42" w:rsidRDefault="00D07D42" w:rsidP="00D07D42">
      <w:pPr>
        <w:pStyle w:val="Heading1"/>
        <w:spacing w:before="0"/>
        <w:rPr>
          <w:rFonts w:eastAsia="Times New Roman"/>
        </w:rPr>
      </w:pPr>
      <w:bookmarkStart w:id="43" w:name="_Victims_Compensation_Assistance"/>
      <w:bookmarkEnd w:id="43"/>
      <w:r>
        <w:rPr>
          <w:rFonts w:eastAsia="Times New Roman"/>
        </w:rPr>
        <w:t xml:space="preserve">Victims Compensation Assistance Program Online Trainings     </w:t>
      </w:r>
    </w:p>
    <w:p w14:paraId="143C7B47" w14:textId="77777777" w:rsidR="00D07D42" w:rsidRDefault="00D07D42" w:rsidP="00D07D42">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6F521AF2" w14:textId="77777777" w:rsidR="00D07D42" w:rsidRDefault="00D07D42" w:rsidP="00D07D42">
      <w:pPr>
        <w:shd w:val="clear" w:color="auto" w:fill="FFFFFF"/>
        <w:textAlignment w:val="center"/>
        <w:rPr>
          <w:rFonts w:ascii="Arial" w:hAnsi="Arial" w:cs="Arial"/>
          <w:sz w:val="20"/>
          <w:szCs w:val="20"/>
          <w:shd w:val="clear" w:color="auto" w:fill="FFFFFF"/>
        </w:rPr>
      </w:pPr>
    </w:p>
    <w:p w14:paraId="3BE0B30B" w14:textId="77777777" w:rsidR="00D07D42" w:rsidRDefault="00D07D42" w:rsidP="00D07D42">
      <w:pPr>
        <w:shd w:val="clear" w:color="auto" w:fill="FFFFFF"/>
        <w:textAlignment w:val="center"/>
        <w:rPr>
          <w:rFonts w:ascii="Arial" w:hAnsi="Arial" w:cs="Arial"/>
          <w:sz w:val="20"/>
          <w:szCs w:val="20"/>
          <w:shd w:val="clear" w:color="auto" w:fill="FFFFFF"/>
        </w:rPr>
      </w:pPr>
    </w:p>
    <w:p w14:paraId="36419406" w14:textId="77777777" w:rsidR="00D07D42" w:rsidRDefault="00D07D42" w:rsidP="00D07D4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August 9, 2022.  </w:t>
      </w:r>
    </w:p>
    <w:p w14:paraId="0CD87AA8"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Relocation Expenses Clinic - 9:30 a.m. – 10:30 a.m. </w:t>
      </w:r>
    </w:p>
    <w:p w14:paraId="67E635A7"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Stolen Benefit Cash Expenses Clinic – 11:00 p.m. – 12:00 p.m.</w:t>
      </w:r>
    </w:p>
    <w:p w14:paraId="05A53178" w14:textId="77777777" w:rsidR="00D07D42" w:rsidRDefault="00D07D42" w:rsidP="00D07D42">
      <w:pPr>
        <w:shd w:val="clear" w:color="auto" w:fill="FFFFFF"/>
        <w:textAlignment w:val="center"/>
        <w:rPr>
          <w:rFonts w:ascii="Arial" w:hAnsi="Arial" w:cs="Arial"/>
          <w:sz w:val="20"/>
          <w:szCs w:val="20"/>
          <w:shd w:val="clear" w:color="auto" w:fill="FFFFFF"/>
        </w:rPr>
      </w:pPr>
    </w:p>
    <w:p w14:paraId="2D678E5A" w14:textId="77777777" w:rsidR="00D07D42" w:rsidRDefault="00D07D42" w:rsidP="00D07D42">
      <w:pPr>
        <w:shd w:val="clear" w:color="auto" w:fill="FFFFFF"/>
        <w:textAlignment w:val="center"/>
        <w:rPr>
          <w:rFonts w:ascii="Arial" w:hAnsi="Arial" w:cs="Arial"/>
          <w:sz w:val="20"/>
          <w:szCs w:val="20"/>
          <w:shd w:val="clear" w:color="auto" w:fill="FFFFFF"/>
        </w:rPr>
      </w:pPr>
      <w:bookmarkStart w:id="44" w:name="_Hlk109227045"/>
      <w:r>
        <w:rPr>
          <w:rFonts w:ascii="Arial" w:hAnsi="Arial" w:cs="Arial"/>
          <w:color w:val="000000"/>
          <w:sz w:val="20"/>
          <w:szCs w:val="20"/>
          <w:shd w:val="clear" w:color="auto" w:fill="FFFFFF"/>
        </w:rPr>
        <w:t xml:space="preserve">The following trainings will be held on August 25, 2022.  </w:t>
      </w:r>
    </w:p>
    <w:p w14:paraId="78CCF0A7" w14:textId="5370EAD0"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Changes to the Victims’ Compensation Assistance Program as a result of Act 77 of 2022 -   10:00 a.m. – 11:30 a.m. </w:t>
      </w:r>
    </w:p>
    <w:bookmarkEnd w:id="44"/>
    <w:p w14:paraId="69392E54" w14:textId="77777777" w:rsidR="00D07D42" w:rsidRDefault="00D07D42" w:rsidP="00D07D42">
      <w:pPr>
        <w:shd w:val="clear" w:color="auto" w:fill="FFFFFF"/>
        <w:textAlignment w:val="center"/>
        <w:rPr>
          <w:rFonts w:ascii="Arial" w:hAnsi="Arial" w:cs="Arial"/>
          <w:sz w:val="20"/>
          <w:szCs w:val="20"/>
          <w:shd w:val="clear" w:color="auto" w:fill="FFFFFF"/>
        </w:rPr>
      </w:pPr>
    </w:p>
    <w:p w14:paraId="51B32980" w14:textId="77777777" w:rsidR="00D07D42" w:rsidRDefault="00D07D42" w:rsidP="00D07D42">
      <w:pPr>
        <w:shd w:val="clear" w:color="auto" w:fill="FFFFFF"/>
        <w:textAlignment w:val="center"/>
        <w:rPr>
          <w:rFonts w:ascii="Arial" w:hAnsi="Arial" w:cs="Arial"/>
          <w:sz w:val="20"/>
          <w:szCs w:val="20"/>
          <w:shd w:val="clear" w:color="auto" w:fill="FFFFFF"/>
        </w:rPr>
      </w:pPr>
      <w:bookmarkStart w:id="45" w:name="_Hlk109226995"/>
      <w:r>
        <w:rPr>
          <w:rFonts w:ascii="Arial" w:hAnsi="Arial" w:cs="Arial"/>
          <w:color w:val="000000"/>
          <w:sz w:val="20"/>
          <w:szCs w:val="20"/>
          <w:shd w:val="clear" w:color="auto" w:fill="FFFFFF"/>
        </w:rPr>
        <w:t xml:space="preserve">The following trainings will be held on August 30, 2022.  </w:t>
      </w:r>
    </w:p>
    <w:p w14:paraId="614BFD4C"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Funeral &amp; Burial Expenses Clinic - 9:00 a.m. – 10:00 a.m. </w:t>
      </w:r>
    </w:p>
    <w:bookmarkEnd w:id="45"/>
    <w:p w14:paraId="3B4138BB"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Crime Scene Cleanup Expenses Clinic – 10:30 a.m. – 11:30 a.m.</w:t>
      </w:r>
    </w:p>
    <w:p w14:paraId="502A3BE5" w14:textId="77777777" w:rsidR="00D07D42" w:rsidRDefault="00D07D42" w:rsidP="00D07D42">
      <w:pPr>
        <w:shd w:val="clear" w:color="auto" w:fill="FFFFFF"/>
        <w:textAlignment w:val="center"/>
        <w:rPr>
          <w:rFonts w:ascii="Arial" w:hAnsi="Arial" w:cs="Arial"/>
          <w:sz w:val="20"/>
          <w:szCs w:val="20"/>
          <w:shd w:val="clear" w:color="auto" w:fill="FFFFFF"/>
        </w:rPr>
      </w:pPr>
    </w:p>
    <w:p w14:paraId="7F48917C" w14:textId="77777777" w:rsidR="00D07D42" w:rsidRDefault="00D07D42" w:rsidP="00D07D4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7, 2022.  </w:t>
      </w:r>
    </w:p>
    <w:p w14:paraId="1E024553"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- 10:00 a.m. – 12:00 a.m. </w:t>
      </w:r>
    </w:p>
    <w:p w14:paraId="678AC6A4" w14:textId="2A36F4F8" w:rsidR="00D07D42" w:rsidRPr="00305562" w:rsidRDefault="00D07D42" w:rsidP="00AE5E61">
      <w:pPr>
        <w:pStyle w:val="ListParagraph"/>
        <w:numPr>
          <w:ilvl w:val="0"/>
          <w:numId w:val="27"/>
        </w:numPr>
        <w:shd w:val="clear" w:color="auto" w:fill="FFFFFF"/>
        <w:textAlignment w:val="center"/>
        <w:rPr>
          <w:rFonts w:ascii="Arial" w:hAnsi="Arial" w:cs="Arial"/>
          <w:color w:val="000000"/>
          <w:sz w:val="20"/>
          <w:szCs w:val="20"/>
          <w:shd w:val="clear" w:color="auto" w:fill="FFFFFF"/>
        </w:rPr>
      </w:pPr>
      <w:r w:rsidRPr="00305562">
        <w:rPr>
          <w:rFonts w:ascii="Arial" w:eastAsia="Times New Roman" w:hAnsi="Arial" w:cs="Arial"/>
          <w:color w:val="000000"/>
          <w:sz w:val="20"/>
          <w:szCs w:val="20"/>
          <w:shd w:val="clear" w:color="auto" w:fill="FFFFFF"/>
        </w:rPr>
        <w:t xml:space="preserve">Changes to the Victims’ Compensation Assistance Program as a result </w:t>
      </w:r>
      <w:r w:rsidR="00305562" w:rsidRPr="00305562">
        <w:rPr>
          <w:rFonts w:ascii="Arial" w:eastAsia="Times New Roman" w:hAnsi="Arial" w:cs="Arial"/>
          <w:color w:val="000000"/>
          <w:sz w:val="20"/>
          <w:szCs w:val="20"/>
          <w:shd w:val="clear" w:color="auto" w:fill="FFFFFF"/>
        </w:rPr>
        <w:t>of</w:t>
      </w:r>
      <w:r w:rsidRPr="00305562">
        <w:rPr>
          <w:rFonts w:ascii="Arial" w:eastAsia="Times New Roman" w:hAnsi="Arial" w:cs="Arial"/>
          <w:color w:val="000000"/>
          <w:sz w:val="20"/>
          <w:szCs w:val="20"/>
          <w:shd w:val="clear" w:color="auto" w:fill="FFFFFF"/>
        </w:rPr>
        <w:t xml:space="preserve"> Act 77 of 2022 –</w:t>
      </w:r>
      <w:r w:rsidR="00305562" w:rsidRPr="00305562">
        <w:rPr>
          <w:rFonts w:ascii="Arial" w:eastAsia="Times New Roman" w:hAnsi="Arial" w:cs="Arial"/>
          <w:color w:val="000000"/>
          <w:sz w:val="20"/>
          <w:szCs w:val="20"/>
          <w:shd w:val="clear" w:color="auto" w:fill="FFFFFF"/>
        </w:rPr>
        <w:t xml:space="preserve"> </w:t>
      </w:r>
      <w:r w:rsidRPr="00305562">
        <w:rPr>
          <w:rFonts w:ascii="Arial" w:hAnsi="Arial" w:cs="Arial"/>
          <w:color w:val="000000"/>
          <w:sz w:val="20"/>
          <w:szCs w:val="20"/>
          <w:shd w:val="clear" w:color="auto" w:fill="FFFFFF"/>
        </w:rPr>
        <w:t>1:00 p.m. – 2:30 p.m.</w:t>
      </w:r>
    </w:p>
    <w:p w14:paraId="51F35F2A" w14:textId="77777777" w:rsidR="00D07D42" w:rsidRDefault="00D07D42" w:rsidP="00D07D42">
      <w:pPr>
        <w:pStyle w:val="ListParagraph"/>
        <w:shd w:val="clear" w:color="auto" w:fill="FFFFFF"/>
        <w:ind w:left="360"/>
        <w:textAlignment w:val="center"/>
        <w:rPr>
          <w:rFonts w:ascii="Arial" w:hAnsi="Arial" w:cs="Arial"/>
          <w:sz w:val="20"/>
          <w:szCs w:val="20"/>
          <w:shd w:val="clear" w:color="auto" w:fill="FFFFFF"/>
        </w:rPr>
      </w:pPr>
    </w:p>
    <w:p w14:paraId="0096A315" w14:textId="77777777" w:rsidR="00D07D42" w:rsidRDefault="00D07D42" w:rsidP="00D07D4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22, 2022.  </w:t>
      </w:r>
    </w:p>
    <w:p w14:paraId="2DFB016C" w14:textId="0E714019"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Changes to the Victims’ Compensation Assistance Program as a result of Act 77 of 2022 - 10:00 a.m. – 11:30 a.m. </w:t>
      </w:r>
    </w:p>
    <w:p w14:paraId="117246D5" w14:textId="77777777" w:rsidR="00D07D42" w:rsidRDefault="00D07D42" w:rsidP="00D07D42">
      <w:pPr>
        <w:shd w:val="clear" w:color="auto" w:fill="FFFFFF"/>
        <w:textAlignment w:val="center"/>
        <w:rPr>
          <w:rFonts w:ascii="Arial" w:hAnsi="Arial" w:cs="Arial"/>
          <w:sz w:val="20"/>
          <w:szCs w:val="20"/>
          <w:shd w:val="clear" w:color="auto" w:fill="FFFFFF"/>
        </w:rPr>
      </w:pPr>
    </w:p>
    <w:p w14:paraId="68141A01" w14:textId="77777777" w:rsidR="00D07D42" w:rsidRPr="00305562" w:rsidRDefault="00D07D42" w:rsidP="00D07D42">
      <w:pPr>
        <w:shd w:val="clear" w:color="auto" w:fill="FFFFFF"/>
        <w:textAlignment w:val="center"/>
        <w:rPr>
          <w:rFonts w:ascii="Arial" w:hAnsi="Arial" w:cs="Arial"/>
          <w:color w:val="000000"/>
          <w:sz w:val="20"/>
          <w:szCs w:val="20"/>
          <w:shd w:val="clear" w:color="auto" w:fill="FFFFFF"/>
        </w:rPr>
      </w:pPr>
      <w:r w:rsidRPr="00305562">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66367888" w14:textId="77777777" w:rsidR="00D07D42" w:rsidRPr="00305562" w:rsidRDefault="00D07D42" w:rsidP="00D07D42">
      <w:pPr>
        <w:pStyle w:val="Text10"/>
        <w:spacing w:before="0"/>
      </w:pPr>
    </w:p>
    <w:p w14:paraId="52BAEB99" w14:textId="77777777" w:rsidR="00D07D42" w:rsidRPr="00305562" w:rsidRDefault="00D07D42" w:rsidP="00D07D42">
      <w:pPr>
        <w:jc w:val="both"/>
        <w:rPr>
          <w:rFonts w:ascii="Arial" w:hAnsi="Arial" w:cs="Arial"/>
          <w:sz w:val="20"/>
          <w:szCs w:val="20"/>
        </w:rPr>
      </w:pPr>
      <w:r w:rsidRPr="00305562">
        <w:rPr>
          <w:rFonts w:ascii="Arial" w:hAnsi="Arial" w:cs="Arial"/>
          <w:sz w:val="20"/>
          <w:szCs w:val="20"/>
        </w:rPr>
        <w:t xml:space="preserve">Please click </w:t>
      </w:r>
      <w:hyperlink r:id="rId44" w:history="1">
        <w:r w:rsidRPr="00305562">
          <w:rPr>
            <w:rStyle w:val="Hyperlink"/>
            <w:rFonts w:ascii="Arial" w:hAnsi="Arial" w:cs="Arial"/>
            <w:sz w:val="20"/>
            <w:szCs w:val="20"/>
          </w:rPr>
          <w:t>here</w:t>
        </w:r>
      </w:hyperlink>
      <w:r w:rsidRPr="00305562">
        <w:rPr>
          <w:rFonts w:ascii="Arial" w:hAnsi="Arial" w:cs="Arial"/>
          <w:sz w:val="20"/>
          <w:szCs w:val="20"/>
        </w:rPr>
        <w:t xml:space="preserve"> to register.</w:t>
      </w:r>
    </w:p>
    <w:p w14:paraId="67ED1F87" w14:textId="77777777" w:rsidR="00D07D42" w:rsidRDefault="00D07D42" w:rsidP="00D07D42">
      <w:pPr>
        <w:jc w:val="center"/>
        <w:rPr>
          <w:rFonts w:ascii="Arial" w:hAnsi="Arial" w:cs="Arial"/>
          <w:sz w:val="20"/>
          <w:szCs w:val="20"/>
        </w:rPr>
      </w:pPr>
    </w:p>
    <w:p w14:paraId="0EDF5ACF" w14:textId="15750920" w:rsidR="00D07D42" w:rsidRDefault="007D397A" w:rsidP="00D07D42">
      <w:pPr>
        <w:pStyle w:val="ReturntoTop"/>
        <w:spacing w:before="0"/>
        <w:ind w:left="360"/>
        <w:rPr>
          <w:rStyle w:val="Hyperlink"/>
        </w:rPr>
      </w:pPr>
      <w:hyperlink w:anchor="_top" w:history="1">
        <w:r w:rsidR="00D07D42">
          <w:rPr>
            <w:rStyle w:val="Hyperlink"/>
          </w:rPr>
          <w:t>Return to top</w:t>
        </w:r>
      </w:hyperlink>
    </w:p>
    <w:p w14:paraId="45EBD9C1" w14:textId="5F6A4394" w:rsidR="0001749A" w:rsidRDefault="00305562" w:rsidP="00305562">
      <w:pPr>
        <w:pStyle w:val="Heading1"/>
        <w:spacing w:before="0"/>
        <w:rPr>
          <w:rStyle w:val="Hyperlink"/>
          <w:rFonts w:cs="Arial"/>
          <w:color w:val="auto"/>
          <w:u w:val="none"/>
        </w:rPr>
      </w:pPr>
      <w:bookmarkStart w:id="46" w:name="_Women’s_Center_&amp;"/>
      <w:bookmarkEnd w:id="46"/>
      <w:r w:rsidRPr="00305562">
        <w:rPr>
          <w:rStyle w:val="Hyperlink"/>
          <w:rFonts w:cs="Arial"/>
          <w:color w:val="auto"/>
          <w:u w:val="none"/>
        </w:rPr>
        <w:t xml:space="preserve">Women’s Center &amp; Shelter </w:t>
      </w:r>
      <w:proofErr w:type="gramStart"/>
      <w:r w:rsidRPr="00305562">
        <w:rPr>
          <w:rStyle w:val="Hyperlink"/>
          <w:rFonts w:cs="Arial"/>
          <w:color w:val="auto"/>
          <w:u w:val="none"/>
        </w:rPr>
        <w:t>Of</w:t>
      </w:r>
      <w:proofErr w:type="gramEnd"/>
      <w:r w:rsidRPr="00305562">
        <w:rPr>
          <w:rStyle w:val="Hyperlink"/>
          <w:rFonts w:cs="Arial"/>
          <w:color w:val="auto"/>
          <w:u w:val="none"/>
        </w:rPr>
        <w:t xml:space="preserve"> Greater Pittsburgh</w:t>
      </w:r>
    </w:p>
    <w:p w14:paraId="0AAF5E15" w14:textId="04B912E4" w:rsidR="00305562" w:rsidRDefault="00305562" w:rsidP="00305562"/>
    <w:p w14:paraId="4B165E57" w14:textId="3E19DEC7" w:rsidR="00305562" w:rsidRPr="00305562" w:rsidRDefault="00305562" w:rsidP="00305562">
      <w:r w:rsidRPr="00305562">
        <w:rPr>
          <w:rFonts w:ascii="Arial" w:hAnsi="Arial" w:cs="Arial"/>
          <w:sz w:val="20"/>
          <w:szCs w:val="20"/>
        </w:rPr>
        <w:t xml:space="preserve">Please click </w:t>
      </w:r>
      <w:hyperlink r:id="rId45" w:history="1">
        <w:r w:rsidRPr="00305562">
          <w:rPr>
            <w:rStyle w:val="Hyperlink"/>
            <w:rFonts w:ascii="Arial" w:hAnsi="Arial" w:cs="Arial"/>
            <w:sz w:val="20"/>
            <w:szCs w:val="20"/>
          </w:rPr>
          <w:t>here</w:t>
        </w:r>
      </w:hyperlink>
      <w:r w:rsidRPr="00305562">
        <w:rPr>
          <w:rFonts w:ascii="Arial" w:hAnsi="Arial" w:cs="Arial"/>
          <w:sz w:val="20"/>
          <w:szCs w:val="20"/>
        </w:rPr>
        <w:t xml:space="preserve"> to see current employment opportunities</w:t>
      </w:r>
      <w:r>
        <w:t>.</w:t>
      </w:r>
    </w:p>
    <w:p w14:paraId="5644A5B1" w14:textId="77777777" w:rsidR="00305562" w:rsidRDefault="007D397A" w:rsidP="00305562">
      <w:pPr>
        <w:pStyle w:val="ReturntoTop"/>
        <w:spacing w:before="0"/>
        <w:ind w:left="360"/>
        <w:rPr>
          <w:rStyle w:val="Hyperlink"/>
        </w:rPr>
      </w:pPr>
      <w:hyperlink w:anchor="_top" w:history="1">
        <w:r w:rsidR="00305562">
          <w:rPr>
            <w:rStyle w:val="Hyperlink"/>
          </w:rPr>
          <w:t>Return to top</w:t>
        </w:r>
      </w:hyperlink>
    </w:p>
    <w:p w14:paraId="1A9C41B1" w14:textId="73828E31" w:rsidR="0001749A" w:rsidRPr="00305562" w:rsidRDefault="0001749A" w:rsidP="00305562">
      <w:pPr>
        <w:pStyle w:val="Heading1"/>
        <w:spacing w:before="0"/>
        <w:rPr>
          <w:rStyle w:val="Hyperlink"/>
          <w:rFonts w:cs="Arial"/>
          <w:color w:val="auto"/>
          <w:u w:val="none"/>
        </w:rPr>
      </w:pPr>
      <w:bookmarkStart w:id="47" w:name="_Pennsylvania_Immigration_Resource"/>
      <w:bookmarkEnd w:id="47"/>
      <w:r w:rsidRPr="00305562">
        <w:rPr>
          <w:rStyle w:val="Hyperlink"/>
          <w:rFonts w:cs="Arial"/>
          <w:color w:val="auto"/>
          <w:u w:val="none"/>
        </w:rPr>
        <w:t>Pennsylvania Immigra</w:t>
      </w:r>
      <w:r w:rsidR="005B651C" w:rsidRPr="00305562">
        <w:rPr>
          <w:rStyle w:val="Hyperlink"/>
          <w:rFonts w:cs="Arial"/>
          <w:color w:val="auto"/>
          <w:u w:val="none"/>
        </w:rPr>
        <w:t>tion Resource Center – Employment Opportunities</w:t>
      </w:r>
    </w:p>
    <w:p w14:paraId="7295EED3" w14:textId="7CF80CC2" w:rsidR="00305562" w:rsidRDefault="00305562" w:rsidP="00305562"/>
    <w:p w14:paraId="530E7546" w14:textId="1E330CFB" w:rsidR="00305562" w:rsidRPr="00305562" w:rsidRDefault="00305562" w:rsidP="00305562">
      <w:pPr>
        <w:rPr>
          <w:rFonts w:ascii="Arial" w:hAnsi="Arial" w:cs="Arial"/>
          <w:sz w:val="20"/>
          <w:szCs w:val="20"/>
        </w:rPr>
      </w:pPr>
      <w:r w:rsidRPr="00305562">
        <w:rPr>
          <w:rFonts w:ascii="Arial" w:hAnsi="Arial" w:cs="Arial"/>
          <w:sz w:val="20"/>
          <w:szCs w:val="20"/>
        </w:rPr>
        <w:t xml:space="preserve">Please click </w:t>
      </w:r>
      <w:hyperlink r:id="rId46" w:history="1">
        <w:r w:rsidRPr="00305562">
          <w:rPr>
            <w:rStyle w:val="Hyperlink"/>
            <w:rFonts w:ascii="Arial" w:hAnsi="Arial" w:cs="Arial"/>
            <w:sz w:val="20"/>
            <w:szCs w:val="20"/>
          </w:rPr>
          <w:t>here</w:t>
        </w:r>
      </w:hyperlink>
      <w:r w:rsidRPr="00305562">
        <w:rPr>
          <w:rFonts w:ascii="Arial" w:hAnsi="Arial" w:cs="Arial"/>
          <w:sz w:val="20"/>
          <w:szCs w:val="20"/>
        </w:rPr>
        <w:t xml:space="preserve"> to see current employment opportunities.</w:t>
      </w:r>
    </w:p>
    <w:p w14:paraId="5143E57A" w14:textId="0622BA68" w:rsidR="005B651C" w:rsidRDefault="007D397A" w:rsidP="005B651C">
      <w:pPr>
        <w:pStyle w:val="ReturntoTop"/>
        <w:spacing w:before="0"/>
        <w:ind w:left="360"/>
        <w:rPr>
          <w:rStyle w:val="Hyperlink"/>
        </w:rPr>
      </w:pPr>
      <w:hyperlink w:anchor="_top" w:history="1">
        <w:r w:rsidR="005B651C">
          <w:rPr>
            <w:rStyle w:val="Hyperlink"/>
          </w:rPr>
          <w:t>Return to top</w:t>
        </w:r>
      </w:hyperlink>
    </w:p>
    <w:p w14:paraId="29AB65BB" w14:textId="6F093B81" w:rsidR="00D07D42" w:rsidRDefault="0001749A" w:rsidP="00305562">
      <w:pPr>
        <w:pStyle w:val="Heading1"/>
        <w:spacing w:before="0"/>
        <w:rPr>
          <w:rStyle w:val="Hyperlink"/>
          <w:rFonts w:cs="Arial"/>
          <w:color w:val="auto"/>
          <w:u w:val="none"/>
        </w:rPr>
      </w:pPr>
      <w:bookmarkStart w:id="48" w:name="_Center_For_Victims"/>
      <w:bookmarkEnd w:id="48"/>
      <w:r w:rsidRPr="0001749A">
        <w:rPr>
          <w:rStyle w:val="Hyperlink"/>
          <w:rFonts w:cs="Arial"/>
          <w:color w:val="auto"/>
          <w:u w:val="none"/>
        </w:rPr>
        <w:t xml:space="preserve">Center </w:t>
      </w:r>
      <w:proofErr w:type="gramStart"/>
      <w:r w:rsidRPr="0001749A">
        <w:rPr>
          <w:rStyle w:val="Hyperlink"/>
          <w:rFonts w:cs="Arial"/>
          <w:color w:val="auto"/>
          <w:u w:val="none"/>
        </w:rPr>
        <w:t>For</w:t>
      </w:r>
      <w:proofErr w:type="gramEnd"/>
      <w:r w:rsidRPr="0001749A">
        <w:rPr>
          <w:rStyle w:val="Hyperlink"/>
          <w:rFonts w:cs="Arial"/>
          <w:color w:val="auto"/>
          <w:u w:val="none"/>
        </w:rPr>
        <w:t xml:space="preserve"> Victims – Employment Opportunities</w:t>
      </w:r>
    </w:p>
    <w:p w14:paraId="503CBB60" w14:textId="44ED20ED" w:rsidR="0001749A" w:rsidRDefault="0001749A" w:rsidP="0001749A"/>
    <w:p w14:paraId="5814EFC6" w14:textId="56BC1A17" w:rsidR="0001749A" w:rsidRPr="0001749A" w:rsidRDefault="0001749A" w:rsidP="0001749A">
      <w:pPr>
        <w:rPr>
          <w:rFonts w:ascii="Arial" w:hAnsi="Arial" w:cs="Arial"/>
          <w:sz w:val="20"/>
          <w:szCs w:val="20"/>
        </w:rPr>
      </w:pPr>
      <w:r w:rsidRPr="0001749A">
        <w:rPr>
          <w:rFonts w:ascii="Arial" w:hAnsi="Arial" w:cs="Arial"/>
          <w:sz w:val="20"/>
          <w:szCs w:val="20"/>
        </w:rPr>
        <w:t xml:space="preserve">Please click </w:t>
      </w:r>
      <w:hyperlink r:id="rId47" w:history="1">
        <w:r w:rsidRPr="00305562">
          <w:rPr>
            <w:rStyle w:val="Hyperlink"/>
            <w:rFonts w:ascii="Arial" w:hAnsi="Arial" w:cs="Arial"/>
            <w:sz w:val="20"/>
            <w:szCs w:val="20"/>
          </w:rPr>
          <w:t>here</w:t>
        </w:r>
      </w:hyperlink>
      <w:r w:rsidRPr="0001749A">
        <w:rPr>
          <w:rFonts w:ascii="Arial" w:hAnsi="Arial" w:cs="Arial"/>
          <w:sz w:val="20"/>
          <w:szCs w:val="20"/>
        </w:rPr>
        <w:t xml:space="preserve"> to see current employment opportunities.</w:t>
      </w:r>
    </w:p>
    <w:p w14:paraId="6FD5902F" w14:textId="77777777" w:rsidR="0001749A" w:rsidRDefault="007D397A" w:rsidP="0001749A">
      <w:pPr>
        <w:pStyle w:val="ReturntoTop"/>
        <w:spacing w:before="0"/>
        <w:ind w:left="360"/>
        <w:rPr>
          <w:rStyle w:val="Hyperlink"/>
        </w:rPr>
      </w:pPr>
      <w:hyperlink w:anchor="_top" w:history="1">
        <w:r w:rsidR="0001749A">
          <w:rPr>
            <w:rStyle w:val="Hyperlink"/>
          </w:rPr>
          <w:t>Return to top</w:t>
        </w:r>
      </w:hyperlink>
    </w:p>
    <w:p w14:paraId="1F0CAB93" w14:textId="77777777" w:rsidR="0001749A" w:rsidRPr="0001749A" w:rsidRDefault="0001749A" w:rsidP="0001749A"/>
    <w:p w14:paraId="2F6A890E" w14:textId="77777777" w:rsidR="00D07D42" w:rsidRPr="00D07D42" w:rsidRDefault="00D07D42" w:rsidP="00D07D42">
      <w:pPr>
        <w:pStyle w:val="Heading1"/>
        <w:spacing w:before="0"/>
        <w:rPr>
          <w:rStyle w:val="Hyperlink"/>
          <w:rFonts w:cs="Arial"/>
          <w:color w:val="auto"/>
          <w:u w:val="none"/>
        </w:rPr>
      </w:pPr>
      <w:bookmarkStart w:id="49" w:name="_Legal_Aid_of"/>
      <w:bookmarkEnd w:id="49"/>
      <w:r w:rsidRPr="00D07D42">
        <w:rPr>
          <w:rStyle w:val="Hyperlink"/>
          <w:rFonts w:cs="Arial"/>
          <w:color w:val="auto"/>
          <w:u w:val="none"/>
        </w:rPr>
        <w:t>Legal Aid of Southeastern PA – Employment Opportunities</w:t>
      </w:r>
    </w:p>
    <w:p w14:paraId="2518BAED" w14:textId="77777777" w:rsidR="00D07D42" w:rsidRDefault="00D07D42" w:rsidP="00D07D42"/>
    <w:p w14:paraId="4BDA7A95" w14:textId="2F87C1CE" w:rsidR="00D07D42" w:rsidRDefault="00D07D42" w:rsidP="00305562">
      <w:pPr>
        <w:rPr>
          <w:rFonts w:ascii="Arial" w:hAnsi="Arial" w:cs="Arial"/>
          <w:sz w:val="20"/>
          <w:szCs w:val="20"/>
        </w:rPr>
      </w:pPr>
      <w:r w:rsidRPr="00305562">
        <w:rPr>
          <w:rFonts w:ascii="Arial" w:hAnsi="Arial" w:cs="Arial"/>
          <w:sz w:val="20"/>
          <w:szCs w:val="20"/>
        </w:rPr>
        <w:t xml:space="preserve">Please click </w:t>
      </w:r>
      <w:hyperlink r:id="rId48" w:history="1">
        <w:r w:rsidRPr="00305562">
          <w:rPr>
            <w:rStyle w:val="Hyperlink"/>
            <w:rFonts w:ascii="Arial" w:hAnsi="Arial" w:cs="Arial"/>
            <w:sz w:val="20"/>
            <w:szCs w:val="20"/>
          </w:rPr>
          <w:t>here</w:t>
        </w:r>
      </w:hyperlink>
      <w:r w:rsidRPr="00305562">
        <w:rPr>
          <w:rFonts w:ascii="Arial" w:hAnsi="Arial" w:cs="Arial"/>
          <w:sz w:val="20"/>
          <w:szCs w:val="20"/>
        </w:rPr>
        <w:t xml:space="preserve"> to see current employment opportunities.</w:t>
      </w:r>
    </w:p>
    <w:p w14:paraId="179D8358" w14:textId="77777777" w:rsidR="00D07D42" w:rsidRDefault="007D397A" w:rsidP="00D07D42">
      <w:pPr>
        <w:pStyle w:val="ReturntoTop"/>
        <w:spacing w:before="0"/>
        <w:ind w:left="360"/>
        <w:rPr>
          <w:rStyle w:val="Hyperlink"/>
        </w:rPr>
      </w:pPr>
      <w:hyperlink w:anchor="_top" w:history="1">
        <w:r w:rsidR="00D07D42">
          <w:rPr>
            <w:rStyle w:val="Hyperlink"/>
          </w:rPr>
          <w:t>Return to top</w:t>
        </w:r>
      </w:hyperlink>
    </w:p>
    <w:p w14:paraId="5C60BBAC" w14:textId="77777777" w:rsidR="00D07D42" w:rsidRPr="00D07D42" w:rsidRDefault="00D07D42" w:rsidP="00D07D42">
      <w:pPr>
        <w:pStyle w:val="Heading1"/>
        <w:spacing w:before="0"/>
        <w:rPr>
          <w:rStyle w:val="Hyperlink"/>
          <w:rFonts w:cs="Arial"/>
          <w:color w:val="auto"/>
          <w:u w:val="none"/>
        </w:rPr>
      </w:pPr>
      <w:bookmarkStart w:id="50" w:name="_YWCA_–_Employment"/>
      <w:bookmarkEnd w:id="50"/>
      <w:r w:rsidRPr="00D07D42">
        <w:rPr>
          <w:rStyle w:val="Hyperlink"/>
          <w:rFonts w:cs="Arial"/>
          <w:color w:val="auto"/>
          <w:u w:val="none"/>
        </w:rPr>
        <w:t>YWCA – Employment Opportunities</w:t>
      </w:r>
    </w:p>
    <w:p w14:paraId="060C9492" w14:textId="77777777" w:rsidR="00D07D42" w:rsidRDefault="00D07D42" w:rsidP="00D07D42"/>
    <w:p w14:paraId="2BAC6BC6" w14:textId="77777777" w:rsidR="00D07D42" w:rsidRPr="00305562" w:rsidRDefault="00D07D42" w:rsidP="00D07D42">
      <w:pPr>
        <w:rPr>
          <w:rFonts w:ascii="Arial" w:hAnsi="Arial" w:cs="Arial"/>
          <w:sz w:val="20"/>
          <w:szCs w:val="20"/>
        </w:rPr>
      </w:pPr>
      <w:r w:rsidRPr="00305562">
        <w:rPr>
          <w:rFonts w:ascii="Arial" w:hAnsi="Arial" w:cs="Arial"/>
          <w:sz w:val="20"/>
          <w:szCs w:val="20"/>
        </w:rPr>
        <w:t xml:space="preserve">Please click </w:t>
      </w:r>
      <w:hyperlink r:id="rId49" w:anchor=".YsiECDfMJaQ" w:history="1">
        <w:r w:rsidRPr="00305562">
          <w:rPr>
            <w:rStyle w:val="Hyperlink"/>
            <w:rFonts w:ascii="Arial" w:hAnsi="Arial" w:cs="Arial"/>
            <w:sz w:val="20"/>
            <w:szCs w:val="20"/>
          </w:rPr>
          <w:t>here</w:t>
        </w:r>
      </w:hyperlink>
      <w:r w:rsidRPr="00305562">
        <w:rPr>
          <w:rFonts w:ascii="Arial" w:hAnsi="Arial" w:cs="Arial"/>
          <w:sz w:val="20"/>
          <w:szCs w:val="20"/>
        </w:rPr>
        <w:t xml:space="preserve"> to see current employment opportunities.</w:t>
      </w:r>
    </w:p>
    <w:p w14:paraId="30ABCE6B" w14:textId="77777777" w:rsidR="00D07D42" w:rsidRDefault="007D397A" w:rsidP="00D07D42">
      <w:pPr>
        <w:pStyle w:val="ReturntoTop"/>
        <w:spacing w:before="0"/>
        <w:ind w:left="360"/>
        <w:rPr>
          <w:rStyle w:val="Hyperlink"/>
        </w:rPr>
      </w:pPr>
      <w:hyperlink w:anchor="_top" w:history="1">
        <w:r w:rsidR="00D07D42">
          <w:rPr>
            <w:rStyle w:val="Hyperlink"/>
          </w:rPr>
          <w:t>Return to top</w:t>
        </w:r>
      </w:hyperlink>
    </w:p>
    <w:p w14:paraId="55A9EC8D" w14:textId="77777777" w:rsidR="00D07D42" w:rsidRDefault="00D07D42" w:rsidP="00D07D42">
      <w:pPr>
        <w:pStyle w:val="Heading1"/>
        <w:spacing w:before="0"/>
        <w:jc w:val="center"/>
        <w:rPr>
          <w:rFonts w:eastAsia="Times New Roman"/>
          <w:b w:val="0"/>
          <w:bCs w:val="0"/>
        </w:rPr>
      </w:pPr>
      <w:bookmarkStart w:id="51" w:name="_Changes_To_The"/>
      <w:bookmarkEnd w:id="51"/>
    </w:p>
    <w:p w14:paraId="72E4BDF4" w14:textId="77777777" w:rsidR="00D07D42" w:rsidRDefault="00D07D42" w:rsidP="00D07D42">
      <w:pPr>
        <w:jc w:val="center"/>
      </w:pPr>
    </w:p>
    <w:p w14:paraId="4C582696" w14:textId="5F757D91" w:rsidR="00D07D42" w:rsidRDefault="00D07D42" w:rsidP="00D07D42">
      <w:pPr>
        <w:pStyle w:val="Text10"/>
        <w:spacing w:before="0"/>
        <w:rPr>
          <w:color w:val="00B050"/>
        </w:rPr>
      </w:pPr>
      <w:r>
        <w:t xml:space="preserve">The next OVS Newsletter will be published on Wednesday, </w:t>
      </w:r>
      <w:r>
        <w:rPr>
          <w:b/>
          <w:bCs/>
        </w:rPr>
        <w:t xml:space="preserve">August </w:t>
      </w:r>
      <w:r w:rsidR="007F59C2">
        <w:rPr>
          <w:b/>
          <w:bCs/>
        </w:rPr>
        <w:t>24</w:t>
      </w:r>
      <w:r>
        <w:rPr>
          <w:b/>
          <w:bCs/>
        </w:rPr>
        <w:t>, 2022</w:t>
      </w:r>
      <w:r>
        <w:t xml:space="preserve">.  If you would like any training events, fundraisers, or notable news published in this newsletter, please submit them to Lea Dorsey at </w:t>
      </w:r>
      <w:hyperlink r:id="rId50" w:history="1">
        <w:r>
          <w:rPr>
            <w:rStyle w:val="Hyperlink"/>
          </w:rPr>
          <w:t>ledorsey@pa.gov</w:t>
        </w:r>
      </w:hyperlink>
      <w:r>
        <w:t xml:space="preserve">  by Wednesday, </w:t>
      </w:r>
      <w:r>
        <w:rPr>
          <w:b/>
          <w:bCs/>
        </w:rPr>
        <w:t xml:space="preserve">August </w:t>
      </w:r>
      <w:r w:rsidR="007F59C2">
        <w:rPr>
          <w:b/>
          <w:bCs/>
        </w:rPr>
        <w:t>17</w:t>
      </w:r>
      <w:r>
        <w:rPr>
          <w:b/>
          <w:bCs/>
        </w:rPr>
        <w:t>, 2022</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51" w:history="1">
        <w:r>
          <w:rPr>
            <w:rStyle w:val="Hyperlink"/>
          </w:rPr>
          <w:t>ledorsey@pa.gov</w:t>
        </w:r>
      </w:hyperlink>
      <w:r>
        <w:t xml:space="preserve">.    </w:t>
      </w:r>
    </w:p>
    <w:p w14:paraId="1B0F6CA4" w14:textId="77777777" w:rsidR="00D07D42" w:rsidRDefault="007D397A"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52"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7D397A" w:rsidP="00D07D42">
      <w:pPr>
        <w:pStyle w:val="ContactInfo"/>
        <w:spacing w:before="0"/>
        <w:ind w:left="0"/>
        <w:rPr>
          <w:sz w:val="20"/>
          <w:szCs w:val="20"/>
        </w:rPr>
      </w:pPr>
      <w:hyperlink r:id="rId53"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7D397A" w:rsidP="00D07D42">
      <w:pPr>
        <w:pStyle w:val="ContactInfo"/>
        <w:spacing w:before="0"/>
        <w:ind w:left="0"/>
        <w:rPr>
          <w:sz w:val="20"/>
          <w:szCs w:val="20"/>
        </w:rPr>
      </w:pPr>
      <w:hyperlink r:id="rId54" w:history="1">
        <w:r w:rsidR="00D07D42">
          <w:rPr>
            <w:rStyle w:val="Hyperlink"/>
            <w:sz w:val="20"/>
            <w:szCs w:val="20"/>
          </w:rPr>
          <w:t>www.pcv.pccd.pa.gov</w:t>
        </w:r>
      </w:hyperlink>
    </w:p>
    <w:p w14:paraId="750DD8DE" w14:textId="77777777" w:rsidR="00D07D42" w:rsidRDefault="00D07D42" w:rsidP="00D07D42">
      <w:pPr>
        <w:pStyle w:val="ContactInfo"/>
        <w:spacing w:before="0"/>
        <w:ind w:left="0"/>
        <w:rPr>
          <w:color w:val="0000FF"/>
          <w:sz w:val="20"/>
          <w:szCs w:val="20"/>
          <w:u w:val="single"/>
        </w:rPr>
      </w:pPr>
      <w:r>
        <w:rPr>
          <w:b/>
          <w:bCs/>
          <w:sz w:val="20"/>
          <w:szCs w:val="20"/>
        </w:rPr>
        <w:t xml:space="preserve">Twitter: </w:t>
      </w:r>
      <w:hyperlink r:id="rId55"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p w14:paraId="2F45A4A6" w14:textId="77777777" w:rsidR="00D07D42" w:rsidRDefault="00D07D42" w:rsidP="00D07D42">
      <w:pPr>
        <w:rPr>
          <w:rFonts w:ascii="Arial" w:hAnsi="Arial" w:cs="Arial"/>
        </w:rPr>
      </w:pPr>
    </w:p>
    <w:p w14:paraId="1DCA52A4" w14:textId="77777777" w:rsidR="00D07D42" w:rsidRDefault="00D07D42" w:rsidP="00D07D42">
      <w:pPr>
        <w:jc w:val="center"/>
        <w:rPr>
          <w:rStyle w:val="Hyperlink"/>
          <w:rFonts w:cs="Calibri"/>
          <w:sz w:val="16"/>
          <w:szCs w:val="16"/>
        </w:rPr>
      </w:pPr>
    </w:p>
    <w:p w14:paraId="6FA30988" w14:textId="77777777" w:rsidR="006A1664" w:rsidRPr="00BD7305" w:rsidRDefault="006A1664" w:rsidP="006A1664">
      <w:pPr>
        <w:rPr>
          <w:rFonts w:ascii="Arial" w:hAnsi="Arial" w:cs="Arial"/>
          <w:sz w:val="20"/>
          <w:szCs w:val="20"/>
        </w:rPr>
      </w:pPr>
    </w:p>
    <w:p w14:paraId="616C0D52" w14:textId="77777777" w:rsidR="004A0B6F" w:rsidRDefault="004A0B6F" w:rsidP="004A0B6F">
      <w:pPr>
        <w:jc w:val="center"/>
        <w:rPr>
          <w:rStyle w:val="Hyperlink"/>
          <w:rFonts w:cs="Calibri"/>
          <w:sz w:val="16"/>
          <w:szCs w:val="16"/>
        </w:rPr>
      </w:pPr>
    </w:p>
    <w:p w14:paraId="6C6A5B3B" w14:textId="77777777" w:rsidR="00613D6D" w:rsidRDefault="00613D6D" w:rsidP="00613D6D">
      <w:pPr>
        <w:jc w:val="center"/>
        <w:rPr>
          <w:rStyle w:val="Hyperlink"/>
          <w:rFonts w:ascii="Arial" w:hAnsi="Arial" w:cs="Arial"/>
          <w:sz w:val="16"/>
          <w:szCs w:val="16"/>
        </w:rPr>
      </w:pPr>
    </w:p>
    <w:bookmarkEnd w:id="2"/>
    <w:bookmarkEnd w:id="3"/>
    <w:bookmarkEnd w:id="4"/>
    <w:bookmarkEnd w:id="5"/>
    <w:bookmarkEnd w:id="6"/>
    <w:p w14:paraId="473AD6AD" w14:textId="77777777" w:rsidR="00613D6D" w:rsidRDefault="00613D6D" w:rsidP="00613D6D">
      <w:pPr>
        <w:jc w:val="center"/>
      </w:pPr>
    </w:p>
    <w:p w14:paraId="374A8895" w14:textId="77777777" w:rsidR="00613D6D" w:rsidRDefault="00613D6D" w:rsidP="00613D6D"/>
    <w:p w14:paraId="41669EE2" w14:textId="77777777" w:rsidR="00613D6D" w:rsidRDefault="00613D6D" w:rsidP="00613D6D"/>
    <w:p w14:paraId="18EA2D61" w14:textId="77777777" w:rsidR="00613D6D" w:rsidRDefault="00613D6D" w:rsidP="00613D6D"/>
    <w:p w14:paraId="6ADB9D94" w14:textId="77777777" w:rsidR="00613D6D" w:rsidRDefault="00613D6D" w:rsidP="00613D6D"/>
    <w:p w14:paraId="06393194" w14:textId="77777777" w:rsidR="00613D6D" w:rsidRDefault="00613D6D" w:rsidP="00613D6D"/>
    <w:p w14:paraId="5B2FA327" w14:textId="77777777" w:rsidR="00613D6D" w:rsidRDefault="00613D6D" w:rsidP="00613D6D"/>
    <w:bookmarkEnd w:id="1"/>
    <w:p w14:paraId="0B952D6E" w14:textId="77777777" w:rsidR="00406C97" w:rsidRPr="00613D6D" w:rsidRDefault="00406C97" w:rsidP="00613D6D"/>
    <w:sectPr w:rsidR="00406C97" w:rsidRPr="00613D6D"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4A0B6F" w:rsidRDefault="004A0B6F" w:rsidP="00AE44E1">
      <w:r>
        <w:separator/>
      </w:r>
    </w:p>
  </w:endnote>
  <w:endnote w:type="continuationSeparator" w:id="0">
    <w:p w14:paraId="43644BD0" w14:textId="77777777" w:rsidR="004A0B6F" w:rsidRDefault="004A0B6F"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4A0B6F" w:rsidRDefault="004A0B6F" w:rsidP="00AE44E1">
      <w:r>
        <w:separator/>
      </w:r>
    </w:p>
  </w:footnote>
  <w:footnote w:type="continuationSeparator" w:id="0">
    <w:p w14:paraId="6E7CD101" w14:textId="77777777" w:rsidR="004A0B6F" w:rsidRDefault="004A0B6F"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3"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6"/>
  </w:num>
  <w:num w:numId="6">
    <w:abstractNumId w:val="0"/>
  </w:num>
  <w:num w:numId="7">
    <w:abstractNumId w:val="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8"/>
  </w:num>
  <w:num w:numId="13">
    <w:abstractNumId w:val="2"/>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4"/>
  </w:num>
  <w:num w:numId="19">
    <w:abstractNumId w:val="3"/>
  </w:num>
  <w:num w:numId="20">
    <w:abstractNumId w:val="6"/>
  </w:num>
  <w:num w:numId="21">
    <w:abstractNumId w:val="0"/>
  </w:num>
  <w:num w:numId="22">
    <w:abstractNumId w:val="2"/>
  </w:num>
  <w:num w:numId="23">
    <w:abstractNumId w:val="11"/>
  </w:num>
  <w:num w:numId="24">
    <w:abstractNumId w:val="1"/>
  </w:num>
  <w:num w:numId="25">
    <w:abstractNumId w:val="5"/>
  </w:num>
  <w:num w:numId="26">
    <w:abstractNumId w:val="6"/>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41C8"/>
    <w:rsid w:val="00014667"/>
    <w:rsid w:val="000158F8"/>
    <w:rsid w:val="00016540"/>
    <w:rsid w:val="000167D6"/>
    <w:rsid w:val="00016B0F"/>
    <w:rsid w:val="0001749A"/>
    <w:rsid w:val="000204C4"/>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188E"/>
    <w:rsid w:val="0003204F"/>
    <w:rsid w:val="00033639"/>
    <w:rsid w:val="00036D33"/>
    <w:rsid w:val="000410E3"/>
    <w:rsid w:val="0004363B"/>
    <w:rsid w:val="00045A04"/>
    <w:rsid w:val="00047E7A"/>
    <w:rsid w:val="0005000C"/>
    <w:rsid w:val="000504C1"/>
    <w:rsid w:val="00051FC4"/>
    <w:rsid w:val="00052168"/>
    <w:rsid w:val="00054277"/>
    <w:rsid w:val="000542DB"/>
    <w:rsid w:val="00054CE3"/>
    <w:rsid w:val="00055D36"/>
    <w:rsid w:val="000573D9"/>
    <w:rsid w:val="00057877"/>
    <w:rsid w:val="00057EDB"/>
    <w:rsid w:val="00060218"/>
    <w:rsid w:val="0006082A"/>
    <w:rsid w:val="00060B63"/>
    <w:rsid w:val="0006186A"/>
    <w:rsid w:val="0006303C"/>
    <w:rsid w:val="0006552A"/>
    <w:rsid w:val="00066C53"/>
    <w:rsid w:val="00067608"/>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40EE"/>
    <w:rsid w:val="00096BBE"/>
    <w:rsid w:val="00097F17"/>
    <w:rsid w:val="000A0185"/>
    <w:rsid w:val="000A09B4"/>
    <w:rsid w:val="000A1751"/>
    <w:rsid w:val="000A36C7"/>
    <w:rsid w:val="000A4DB8"/>
    <w:rsid w:val="000A6B03"/>
    <w:rsid w:val="000A6F9B"/>
    <w:rsid w:val="000A7850"/>
    <w:rsid w:val="000B0690"/>
    <w:rsid w:val="000B19D9"/>
    <w:rsid w:val="000B2889"/>
    <w:rsid w:val="000B2ED0"/>
    <w:rsid w:val="000B5AD9"/>
    <w:rsid w:val="000B659E"/>
    <w:rsid w:val="000C125E"/>
    <w:rsid w:val="000C1C52"/>
    <w:rsid w:val="000C22BD"/>
    <w:rsid w:val="000C341B"/>
    <w:rsid w:val="000C4374"/>
    <w:rsid w:val="000C445B"/>
    <w:rsid w:val="000C4ADB"/>
    <w:rsid w:val="000C4D7E"/>
    <w:rsid w:val="000C5AAC"/>
    <w:rsid w:val="000C7A7F"/>
    <w:rsid w:val="000C7B83"/>
    <w:rsid w:val="000D17EB"/>
    <w:rsid w:val="000D22E3"/>
    <w:rsid w:val="000D260A"/>
    <w:rsid w:val="000D2F9D"/>
    <w:rsid w:val="000D4480"/>
    <w:rsid w:val="000D5760"/>
    <w:rsid w:val="000D5E71"/>
    <w:rsid w:val="000D7847"/>
    <w:rsid w:val="000E03AF"/>
    <w:rsid w:val="000E0A8F"/>
    <w:rsid w:val="000E1519"/>
    <w:rsid w:val="000E2E17"/>
    <w:rsid w:val="000E3182"/>
    <w:rsid w:val="000E3336"/>
    <w:rsid w:val="000E55D3"/>
    <w:rsid w:val="000E5E0E"/>
    <w:rsid w:val="000E6AE8"/>
    <w:rsid w:val="000E7873"/>
    <w:rsid w:val="000E7970"/>
    <w:rsid w:val="000F1316"/>
    <w:rsid w:val="000F1CDF"/>
    <w:rsid w:val="000F21CA"/>
    <w:rsid w:val="000F246F"/>
    <w:rsid w:val="000F40A4"/>
    <w:rsid w:val="000F4D55"/>
    <w:rsid w:val="000F5DCC"/>
    <w:rsid w:val="000F6041"/>
    <w:rsid w:val="000F7576"/>
    <w:rsid w:val="000F7CEE"/>
    <w:rsid w:val="00100421"/>
    <w:rsid w:val="00100ABE"/>
    <w:rsid w:val="00101C31"/>
    <w:rsid w:val="0010248C"/>
    <w:rsid w:val="00102660"/>
    <w:rsid w:val="00102895"/>
    <w:rsid w:val="00103296"/>
    <w:rsid w:val="00103991"/>
    <w:rsid w:val="00106241"/>
    <w:rsid w:val="0011173A"/>
    <w:rsid w:val="001142E4"/>
    <w:rsid w:val="0011459D"/>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2E1"/>
    <w:rsid w:val="00157680"/>
    <w:rsid w:val="00164910"/>
    <w:rsid w:val="00166644"/>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B1A"/>
    <w:rsid w:val="00194985"/>
    <w:rsid w:val="0019565C"/>
    <w:rsid w:val="001961A6"/>
    <w:rsid w:val="0019634C"/>
    <w:rsid w:val="001A01FA"/>
    <w:rsid w:val="001A1766"/>
    <w:rsid w:val="001A222C"/>
    <w:rsid w:val="001A32B7"/>
    <w:rsid w:val="001A3E5A"/>
    <w:rsid w:val="001A4FF3"/>
    <w:rsid w:val="001A7062"/>
    <w:rsid w:val="001B09A2"/>
    <w:rsid w:val="001B27B4"/>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3A9A"/>
    <w:rsid w:val="002253EA"/>
    <w:rsid w:val="0022553A"/>
    <w:rsid w:val="00230551"/>
    <w:rsid w:val="00230CE7"/>
    <w:rsid w:val="00234B8A"/>
    <w:rsid w:val="0023504D"/>
    <w:rsid w:val="00235475"/>
    <w:rsid w:val="00237264"/>
    <w:rsid w:val="00237611"/>
    <w:rsid w:val="00237EDE"/>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945"/>
    <w:rsid w:val="002723B9"/>
    <w:rsid w:val="00272F11"/>
    <w:rsid w:val="00273216"/>
    <w:rsid w:val="0027348C"/>
    <w:rsid w:val="00273B72"/>
    <w:rsid w:val="00274297"/>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702D"/>
    <w:rsid w:val="00330A79"/>
    <w:rsid w:val="003317C8"/>
    <w:rsid w:val="003318F7"/>
    <w:rsid w:val="00332280"/>
    <w:rsid w:val="003327B7"/>
    <w:rsid w:val="00340043"/>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702AF"/>
    <w:rsid w:val="00371E78"/>
    <w:rsid w:val="00371F6A"/>
    <w:rsid w:val="00372A24"/>
    <w:rsid w:val="00374006"/>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3656"/>
    <w:rsid w:val="003E3BB7"/>
    <w:rsid w:val="003E4C04"/>
    <w:rsid w:val="003E4C74"/>
    <w:rsid w:val="003E7548"/>
    <w:rsid w:val="003E7F29"/>
    <w:rsid w:val="003F0A7F"/>
    <w:rsid w:val="003F1C5E"/>
    <w:rsid w:val="003F3D70"/>
    <w:rsid w:val="003F4420"/>
    <w:rsid w:val="003F48DA"/>
    <w:rsid w:val="003F63BD"/>
    <w:rsid w:val="003F6895"/>
    <w:rsid w:val="003F698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3886"/>
    <w:rsid w:val="004540C1"/>
    <w:rsid w:val="004541B4"/>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20E3"/>
    <w:rsid w:val="00474B91"/>
    <w:rsid w:val="00475319"/>
    <w:rsid w:val="00476432"/>
    <w:rsid w:val="00477A6E"/>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B6F"/>
    <w:rsid w:val="004A1055"/>
    <w:rsid w:val="004A1B5F"/>
    <w:rsid w:val="004A1C85"/>
    <w:rsid w:val="004A2C0F"/>
    <w:rsid w:val="004A2E58"/>
    <w:rsid w:val="004A2E69"/>
    <w:rsid w:val="004A2F02"/>
    <w:rsid w:val="004A3F3B"/>
    <w:rsid w:val="004A4481"/>
    <w:rsid w:val="004A56B7"/>
    <w:rsid w:val="004A7486"/>
    <w:rsid w:val="004B32DF"/>
    <w:rsid w:val="004B37E6"/>
    <w:rsid w:val="004B395D"/>
    <w:rsid w:val="004B4ABF"/>
    <w:rsid w:val="004B5606"/>
    <w:rsid w:val="004B5B09"/>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736E"/>
    <w:rsid w:val="004E0F3E"/>
    <w:rsid w:val="004E2C97"/>
    <w:rsid w:val="004E3390"/>
    <w:rsid w:val="004E378C"/>
    <w:rsid w:val="004E47CA"/>
    <w:rsid w:val="004E5475"/>
    <w:rsid w:val="004E5BD3"/>
    <w:rsid w:val="004E743D"/>
    <w:rsid w:val="004F0951"/>
    <w:rsid w:val="004F107A"/>
    <w:rsid w:val="004F167B"/>
    <w:rsid w:val="004F1B61"/>
    <w:rsid w:val="004F22A1"/>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74E7"/>
    <w:rsid w:val="00517978"/>
    <w:rsid w:val="00521AF4"/>
    <w:rsid w:val="005225EF"/>
    <w:rsid w:val="00522D79"/>
    <w:rsid w:val="00524DEB"/>
    <w:rsid w:val="005266CF"/>
    <w:rsid w:val="0052763B"/>
    <w:rsid w:val="005277F9"/>
    <w:rsid w:val="00527DBC"/>
    <w:rsid w:val="005300B3"/>
    <w:rsid w:val="0053040E"/>
    <w:rsid w:val="00532139"/>
    <w:rsid w:val="00533716"/>
    <w:rsid w:val="005337BB"/>
    <w:rsid w:val="0053666A"/>
    <w:rsid w:val="00537F57"/>
    <w:rsid w:val="00540189"/>
    <w:rsid w:val="005407C2"/>
    <w:rsid w:val="005432FD"/>
    <w:rsid w:val="00543416"/>
    <w:rsid w:val="005444B6"/>
    <w:rsid w:val="005456D7"/>
    <w:rsid w:val="00547D9E"/>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90F"/>
    <w:rsid w:val="005B5B5D"/>
    <w:rsid w:val="005B6446"/>
    <w:rsid w:val="005B651C"/>
    <w:rsid w:val="005B6872"/>
    <w:rsid w:val="005B77A8"/>
    <w:rsid w:val="005C2702"/>
    <w:rsid w:val="005C3158"/>
    <w:rsid w:val="005C367A"/>
    <w:rsid w:val="005C6EBD"/>
    <w:rsid w:val="005C7E92"/>
    <w:rsid w:val="005C7F89"/>
    <w:rsid w:val="005D27E6"/>
    <w:rsid w:val="005D3229"/>
    <w:rsid w:val="005D3830"/>
    <w:rsid w:val="005D4415"/>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3B1"/>
    <w:rsid w:val="00611D44"/>
    <w:rsid w:val="00611F35"/>
    <w:rsid w:val="00612A02"/>
    <w:rsid w:val="00613014"/>
    <w:rsid w:val="006132C1"/>
    <w:rsid w:val="00613D6D"/>
    <w:rsid w:val="00616C29"/>
    <w:rsid w:val="006173A7"/>
    <w:rsid w:val="00617A8A"/>
    <w:rsid w:val="006227D9"/>
    <w:rsid w:val="0062336B"/>
    <w:rsid w:val="00623564"/>
    <w:rsid w:val="00623A68"/>
    <w:rsid w:val="00623C0E"/>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40C3"/>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7EE"/>
    <w:rsid w:val="006E3F3C"/>
    <w:rsid w:val="006E47D2"/>
    <w:rsid w:val="006E62D7"/>
    <w:rsid w:val="006E65A5"/>
    <w:rsid w:val="006E6A12"/>
    <w:rsid w:val="006E6B21"/>
    <w:rsid w:val="006F051B"/>
    <w:rsid w:val="006F05D0"/>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20488"/>
    <w:rsid w:val="007207D2"/>
    <w:rsid w:val="00720F5F"/>
    <w:rsid w:val="0072288A"/>
    <w:rsid w:val="00722A2B"/>
    <w:rsid w:val="00722CE3"/>
    <w:rsid w:val="00723405"/>
    <w:rsid w:val="00723420"/>
    <w:rsid w:val="0072489B"/>
    <w:rsid w:val="00724EF9"/>
    <w:rsid w:val="00726473"/>
    <w:rsid w:val="0073077D"/>
    <w:rsid w:val="00730AE8"/>
    <w:rsid w:val="00731AE2"/>
    <w:rsid w:val="00731D71"/>
    <w:rsid w:val="007354D1"/>
    <w:rsid w:val="007371E9"/>
    <w:rsid w:val="007407B2"/>
    <w:rsid w:val="00744619"/>
    <w:rsid w:val="00744EAA"/>
    <w:rsid w:val="00747226"/>
    <w:rsid w:val="00747EC1"/>
    <w:rsid w:val="007505E0"/>
    <w:rsid w:val="00753447"/>
    <w:rsid w:val="00753BDF"/>
    <w:rsid w:val="007540C4"/>
    <w:rsid w:val="0075434A"/>
    <w:rsid w:val="00755ACB"/>
    <w:rsid w:val="0075681C"/>
    <w:rsid w:val="00756848"/>
    <w:rsid w:val="00756971"/>
    <w:rsid w:val="00757359"/>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4E27"/>
    <w:rsid w:val="007958E3"/>
    <w:rsid w:val="00795AB4"/>
    <w:rsid w:val="00797987"/>
    <w:rsid w:val="007A03D5"/>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D73"/>
    <w:rsid w:val="007C3FF8"/>
    <w:rsid w:val="007C4053"/>
    <w:rsid w:val="007C40B8"/>
    <w:rsid w:val="007C45EE"/>
    <w:rsid w:val="007C52B2"/>
    <w:rsid w:val="007C5E02"/>
    <w:rsid w:val="007C69D5"/>
    <w:rsid w:val="007C70A6"/>
    <w:rsid w:val="007C721F"/>
    <w:rsid w:val="007C7F59"/>
    <w:rsid w:val="007D16A9"/>
    <w:rsid w:val="007D259E"/>
    <w:rsid w:val="007D397A"/>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60F"/>
    <w:rsid w:val="007F587B"/>
    <w:rsid w:val="007F59C2"/>
    <w:rsid w:val="007F7C60"/>
    <w:rsid w:val="00801C4A"/>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595B"/>
    <w:rsid w:val="008D6A0E"/>
    <w:rsid w:val="008D778A"/>
    <w:rsid w:val="008E00AB"/>
    <w:rsid w:val="008E18D0"/>
    <w:rsid w:val="008E1A40"/>
    <w:rsid w:val="008E1BF4"/>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1271"/>
    <w:rsid w:val="009327C7"/>
    <w:rsid w:val="009335A2"/>
    <w:rsid w:val="00933AFF"/>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7FCA"/>
    <w:rsid w:val="009610F7"/>
    <w:rsid w:val="00962437"/>
    <w:rsid w:val="00962B70"/>
    <w:rsid w:val="00962CC6"/>
    <w:rsid w:val="00962FD2"/>
    <w:rsid w:val="0096344D"/>
    <w:rsid w:val="009636E5"/>
    <w:rsid w:val="0096399B"/>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0EAD"/>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27B"/>
    <w:rsid w:val="009A231C"/>
    <w:rsid w:val="009A27BA"/>
    <w:rsid w:val="009A4094"/>
    <w:rsid w:val="009A4E73"/>
    <w:rsid w:val="009A5284"/>
    <w:rsid w:val="009A6815"/>
    <w:rsid w:val="009A6BD0"/>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F2F"/>
    <w:rsid w:val="00A11802"/>
    <w:rsid w:val="00A12571"/>
    <w:rsid w:val="00A12FF4"/>
    <w:rsid w:val="00A13468"/>
    <w:rsid w:val="00A14A08"/>
    <w:rsid w:val="00A160D1"/>
    <w:rsid w:val="00A16212"/>
    <w:rsid w:val="00A165B7"/>
    <w:rsid w:val="00A20029"/>
    <w:rsid w:val="00A20759"/>
    <w:rsid w:val="00A20F95"/>
    <w:rsid w:val="00A23782"/>
    <w:rsid w:val="00A2382D"/>
    <w:rsid w:val="00A25BA1"/>
    <w:rsid w:val="00A30223"/>
    <w:rsid w:val="00A3052B"/>
    <w:rsid w:val="00A30A3B"/>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870"/>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663"/>
    <w:rsid w:val="00AB5E02"/>
    <w:rsid w:val="00AB7295"/>
    <w:rsid w:val="00AB7723"/>
    <w:rsid w:val="00AB7B59"/>
    <w:rsid w:val="00AC027E"/>
    <w:rsid w:val="00AC39A8"/>
    <w:rsid w:val="00AC771B"/>
    <w:rsid w:val="00AC784B"/>
    <w:rsid w:val="00AD128C"/>
    <w:rsid w:val="00AD1B5B"/>
    <w:rsid w:val="00AD1E1B"/>
    <w:rsid w:val="00AD1F7C"/>
    <w:rsid w:val="00AD2462"/>
    <w:rsid w:val="00AD28F7"/>
    <w:rsid w:val="00AD3522"/>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4410"/>
    <w:rsid w:val="00B05BAA"/>
    <w:rsid w:val="00B05CD9"/>
    <w:rsid w:val="00B06DF1"/>
    <w:rsid w:val="00B10D57"/>
    <w:rsid w:val="00B1292E"/>
    <w:rsid w:val="00B13BA6"/>
    <w:rsid w:val="00B1537C"/>
    <w:rsid w:val="00B1792D"/>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4878"/>
    <w:rsid w:val="00B6718B"/>
    <w:rsid w:val="00B67B3E"/>
    <w:rsid w:val="00B71EDC"/>
    <w:rsid w:val="00B723D3"/>
    <w:rsid w:val="00B7265C"/>
    <w:rsid w:val="00B73E8D"/>
    <w:rsid w:val="00B74AA8"/>
    <w:rsid w:val="00B77A5B"/>
    <w:rsid w:val="00B77F81"/>
    <w:rsid w:val="00B80A2F"/>
    <w:rsid w:val="00B80E24"/>
    <w:rsid w:val="00B8147C"/>
    <w:rsid w:val="00B84AB3"/>
    <w:rsid w:val="00B8648D"/>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3201"/>
    <w:rsid w:val="00C164C6"/>
    <w:rsid w:val="00C16915"/>
    <w:rsid w:val="00C17167"/>
    <w:rsid w:val="00C17361"/>
    <w:rsid w:val="00C20E66"/>
    <w:rsid w:val="00C239F0"/>
    <w:rsid w:val="00C25CE6"/>
    <w:rsid w:val="00C30746"/>
    <w:rsid w:val="00C30C95"/>
    <w:rsid w:val="00C31B53"/>
    <w:rsid w:val="00C31BBC"/>
    <w:rsid w:val="00C341E5"/>
    <w:rsid w:val="00C3447F"/>
    <w:rsid w:val="00C344CC"/>
    <w:rsid w:val="00C3544F"/>
    <w:rsid w:val="00C35834"/>
    <w:rsid w:val="00C4057A"/>
    <w:rsid w:val="00C41DBF"/>
    <w:rsid w:val="00C43E59"/>
    <w:rsid w:val="00C457D1"/>
    <w:rsid w:val="00C45C87"/>
    <w:rsid w:val="00C45FE5"/>
    <w:rsid w:val="00C460A4"/>
    <w:rsid w:val="00C47FC1"/>
    <w:rsid w:val="00C52231"/>
    <w:rsid w:val="00C52EB4"/>
    <w:rsid w:val="00C5316F"/>
    <w:rsid w:val="00C54188"/>
    <w:rsid w:val="00C54A2A"/>
    <w:rsid w:val="00C54FEF"/>
    <w:rsid w:val="00C553EE"/>
    <w:rsid w:val="00C55AF1"/>
    <w:rsid w:val="00C56357"/>
    <w:rsid w:val="00C57572"/>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1E21"/>
    <w:rsid w:val="00C92711"/>
    <w:rsid w:val="00C92893"/>
    <w:rsid w:val="00C932CB"/>
    <w:rsid w:val="00C955EB"/>
    <w:rsid w:val="00C9587C"/>
    <w:rsid w:val="00C959A7"/>
    <w:rsid w:val="00C959E4"/>
    <w:rsid w:val="00C9636C"/>
    <w:rsid w:val="00C9639E"/>
    <w:rsid w:val="00C96835"/>
    <w:rsid w:val="00C96A35"/>
    <w:rsid w:val="00CA01B8"/>
    <w:rsid w:val="00CA1C67"/>
    <w:rsid w:val="00CA220B"/>
    <w:rsid w:val="00CA39BE"/>
    <w:rsid w:val="00CA42AB"/>
    <w:rsid w:val="00CA4B0C"/>
    <w:rsid w:val="00CA547C"/>
    <w:rsid w:val="00CA5DE5"/>
    <w:rsid w:val="00CA751C"/>
    <w:rsid w:val="00CB1996"/>
    <w:rsid w:val="00CB49B7"/>
    <w:rsid w:val="00CB6604"/>
    <w:rsid w:val="00CB6A8F"/>
    <w:rsid w:val="00CB6BDB"/>
    <w:rsid w:val="00CB73DE"/>
    <w:rsid w:val="00CC0B99"/>
    <w:rsid w:val="00CC1012"/>
    <w:rsid w:val="00CC1CBB"/>
    <w:rsid w:val="00CC4481"/>
    <w:rsid w:val="00CC568C"/>
    <w:rsid w:val="00CC5EC6"/>
    <w:rsid w:val="00CD0060"/>
    <w:rsid w:val="00CD12B4"/>
    <w:rsid w:val="00CD185D"/>
    <w:rsid w:val="00CD2747"/>
    <w:rsid w:val="00CD46F1"/>
    <w:rsid w:val="00CD4ABE"/>
    <w:rsid w:val="00CD4FD3"/>
    <w:rsid w:val="00CD600C"/>
    <w:rsid w:val="00CD713C"/>
    <w:rsid w:val="00CE43DF"/>
    <w:rsid w:val="00CE5B5F"/>
    <w:rsid w:val="00CE6451"/>
    <w:rsid w:val="00CE771D"/>
    <w:rsid w:val="00CE77AC"/>
    <w:rsid w:val="00CE7F39"/>
    <w:rsid w:val="00CF023F"/>
    <w:rsid w:val="00CF02C8"/>
    <w:rsid w:val="00CF069C"/>
    <w:rsid w:val="00CF1FDF"/>
    <w:rsid w:val="00CF2289"/>
    <w:rsid w:val="00CF28B7"/>
    <w:rsid w:val="00CF2B9C"/>
    <w:rsid w:val="00CF345A"/>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5174"/>
    <w:rsid w:val="00D15FB6"/>
    <w:rsid w:val="00D165B9"/>
    <w:rsid w:val="00D17008"/>
    <w:rsid w:val="00D17276"/>
    <w:rsid w:val="00D1761E"/>
    <w:rsid w:val="00D177E6"/>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50143"/>
    <w:rsid w:val="00D504F5"/>
    <w:rsid w:val="00D51FF8"/>
    <w:rsid w:val="00D52B7D"/>
    <w:rsid w:val="00D545E1"/>
    <w:rsid w:val="00D5471B"/>
    <w:rsid w:val="00D55722"/>
    <w:rsid w:val="00D56616"/>
    <w:rsid w:val="00D5733B"/>
    <w:rsid w:val="00D57AF9"/>
    <w:rsid w:val="00D603C3"/>
    <w:rsid w:val="00D61288"/>
    <w:rsid w:val="00D61F01"/>
    <w:rsid w:val="00D62AF8"/>
    <w:rsid w:val="00D641BF"/>
    <w:rsid w:val="00D64F4A"/>
    <w:rsid w:val="00D65803"/>
    <w:rsid w:val="00D72D5D"/>
    <w:rsid w:val="00D74C4A"/>
    <w:rsid w:val="00D77AFE"/>
    <w:rsid w:val="00D806DA"/>
    <w:rsid w:val="00D80E92"/>
    <w:rsid w:val="00D81714"/>
    <w:rsid w:val="00D81982"/>
    <w:rsid w:val="00D81D61"/>
    <w:rsid w:val="00D83A00"/>
    <w:rsid w:val="00D84BE0"/>
    <w:rsid w:val="00D87935"/>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A49F1"/>
    <w:rsid w:val="00DB0080"/>
    <w:rsid w:val="00DB0608"/>
    <w:rsid w:val="00DB0C72"/>
    <w:rsid w:val="00DB1DF9"/>
    <w:rsid w:val="00DB265B"/>
    <w:rsid w:val="00DB303E"/>
    <w:rsid w:val="00DB31C3"/>
    <w:rsid w:val="00DB7306"/>
    <w:rsid w:val="00DB74AA"/>
    <w:rsid w:val="00DB779B"/>
    <w:rsid w:val="00DC0213"/>
    <w:rsid w:val="00DC06FE"/>
    <w:rsid w:val="00DC3BCA"/>
    <w:rsid w:val="00DC42DE"/>
    <w:rsid w:val="00DC48F4"/>
    <w:rsid w:val="00DC4916"/>
    <w:rsid w:val="00DC5A34"/>
    <w:rsid w:val="00DC6EDC"/>
    <w:rsid w:val="00DC6EE9"/>
    <w:rsid w:val="00DD0159"/>
    <w:rsid w:val="00DD056E"/>
    <w:rsid w:val="00DD33D4"/>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DE"/>
    <w:rsid w:val="00E25889"/>
    <w:rsid w:val="00E2602A"/>
    <w:rsid w:val="00E26B65"/>
    <w:rsid w:val="00E274F3"/>
    <w:rsid w:val="00E279D7"/>
    <w:rsid w:val="00E305C6"/>
    <w:rsid w:val="00E325DA"/>
    <w:rsid w:val="00E32DE6"/>
    <w:rsid w:val="00E351EC"/>
    <w:rsid w:val="00E35E54"/>
    <w:rsid w:val="00E35E9A"/>
    <w:rsid w:val="00E377EC"/>
    <w:rsid w:val="00E404C6"/>
    <w:rsid w:val="00E40C3E"/>
    <w:rsid w:val="00E410F7"/>
    <w:rsid w:val="00E41CC7"/>
    <w:rsid w:val="00E4200C"/>
    <w:rsid w:val="00E4221F"/>
    <w:rsid w:val="00E43B1C"/>
    <w:rsid w:val="00E4600E"/>
    <w:rsid w:val="00E46071"/>
    <w:rsid w:val="00E46232"/>
    <w:rsid w:val="00E473F1"/>
    <w:rsid w:val="00E47416"/>
    <w:rsid w:val="00E5067F"/>
    <w:rsid w:val="00E50C07"/>
    <w:rsid w:val="00E51C3A"/>
    <w:rsid w:val="00E53986"/>
    <w:rsid w:val="00E5429C"/>
    <w:rsid w:val="00E54A7F"/>
    <w:rsid w:val="00E54C25"/>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5CE1"/>
    <w:rsid w:val="00EC5FE9"/>
    <w:rsid w:val="00EC6B47"/>
    <w:rsid w:val="00EC6C49"/>
    <w:rsid w:val="00EC76B2"/>
    <w:rsid w:val="00ED02EB"/>
    <w:rsid w:val="00ED0433"/>
    <w:rsid w:val="00ED3781"/>
    <w:rsid w:val="00ED3EF3"/>
    <w:rsid w:val="00ED43C1"/>
    <w:rsid w:val="00EE037A"/>
    <w:rsid w:val="00EE0A76"/>
    <w:rsid w:val="00EE0D53"/>
    <w:rsid w:val="00EE0E05"/>
    <w:rsid w:val="00EE106B"/>
    <w:rsid w:val="00EE2A49"/>
    <w:rsid w:val="00EE303E"/>
    <w:rsid w:val="00EE377D"/>
    <w:rsid w:val="00EF08F3"/>
    <w:rsid w:val="00EF1C01"/>
    <w:rsid w:val="00EF2310"/>
    <w:rsid w:val="00EF4F5E"/>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2704"/>
    <w:rsid w:val="00F443B6"/>
    <w:rsid w:val="00F45A41"/>
    <w:rsid w:val="00F4610C"/>
    <w:rsid w:val="00F4662F"/>
    <w:rsid w:val="00F47D38"/>
    <w:rsid w:val="00F5026E"/>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3BFB"/>
    <w:rsid w:val="00F73D70"/>
    <w:rsid w:val="00F73E7D"/>
    <w:rsid w:val="00F77135"/>
    <w:rsid w:val="00F80450"/>
    <w:rsid w:val="00F806F5"/>
    <w:rsid w:val="00F81681"/>
    <w:rsid w:val="00F82A23"/>
    <w:rsid w:val="00F83065"/>
    <w:rsid w:val="00F83538"/>
    <w:rsid w:val="00F857AE"/>
    <w:rsid w:val="00F85C74"/>
    <w:rsid w:val="00F85EFC"/>
    <w:rsid w:val="00F8786C"/>
    <w:rsid w:val="00F905BE"/>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579E"/>
    <w:rsid w:val="00FE053D"/>
    <w:rsid w:val="00FE0E1C"/>
    <w:rsid w:val="00FE0E58"/>
    <w:rsid w:val="00FE1033"/>
    <w:rsid w:val="00FE18FF"/>
    <w:rsid w:val="00FE3543"/>
    <w:rsid w:val="00FE4244"/>
    <w:rsid w:val="00FE4975"/>
    <w:rsid w:val="00FE4A32"/>
    <w:rsid w:val="00FE6321"/>
    <w:rsid w:val="00FE7E8D"/>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semiHidden/>
    <w:rsid w:val="00613D6D"/>
    <w:rPr>
      <w:rFonts w:ascii="Calibri" w:hAnsi="Calibri" w:cs="Calibri" w:hint="default"/>
      <w:color w:val="auto"/>
    </w:rPr>
  </w:style>
  <w:style w:type="character" w:customStyle="1" w:styleId="emailstyle128">
    <w:name w:val="emailstyle128"/>
    <w:basedOn w:val="DefaultParagraphFont"/>
    <w:semiHidden/>
    <w:rsid w:val="00613D6D"/>
    <w:rPr>
      <w:rFonts w:ascii="Calibri" w:hAnsi="Calibri" w:cs="Calibri" w:hint="default"/>
      <w:color w:val="auto"/>
    </w:rPr>
  </w:style>
  <w:style w:type="character" w:customStyle="1" w:styleId="emailstyle129">
    <w:name w:val="emailstyle129"/>
    <w:basedOn w:val="DefaultParagraphFont"/>
    <w:semiHidden/>
    <w:rsid w:val="00613D6D"/>
    <w:rPr>
      <w:rFonts w:ascii="Calibri" w:hAnsi="Calibri" w:cs="Calibri" w:hint="default"/>
      <w:color w:val="auto"/>
    </w:rPr>
  </w:style>
  <w:style w:type="character" w:customStyle="1" w:styleId="emailstyle130">
    <w:name w:val="emailstyle130"/>
    <w:basedOn w:val="DefaultParagraphFont"/>
    <w:semiHidden/>
    <w:rsid w:val="00613D6D"/>
    <w:rPr>
      <w:rFonts w:ascii="Calibri" w:hAnsi="Calibri" w:cs="Calibri" w:hint="default"/>
      <w:color w:val="auto"/>
    </w:rPr>
  </w:style>
  <w:style w:type="character" w:customStyle="1" w:styleId="emailstyle131">
    <w:name w:val="emailstyle131"/>
    <w:basedOn w:val="DefaultParagraphFont"/>
    <w:semiHidden/>
    <w:rsid w:val="00613D6D"/>
    <w:rPr>
      <w:rFonts w:ascii="Calibri" w:hAnsi="Calibri" w:cs="Calibri" w:hint="default"/>
      <w:color w:val="auto"/>
    </w:rPr>
  </w:style>
  <w:style w:type="character" w:customStyle="1" w:styleId="emailstyle132">
    <w:name w:val="emailstyle132"/>
    <w:basedOn w:val="DefaultParagraphFont"/>
    <w:semiHidden/>
    <w:rsid w:val="00613D6D"/>
    <w:rPr>
      <w:rFonts w:ascii="Calibri" w:hAnsi="Calibri" w:cs="Calibri" w:hint="default"/>
      <w:color w:val="auto"/>
    </w:rPr>
  </w:style>
  <w:style w:type="paragraph" w:customStyle="1" w:styleId="paragraph">
    <w:name w:val="paragraph"/>
    <w:basedOn w:val="Normal"/>
    <w:rsid w:val="00E410F7"/>
  </w:style>
  <w:style w:type="character" w:customStyle="1" w:styleId="textrun">
    <w:name w:val="textrun"/>
    <w:basedOn w:val="DefaultParagraphFont"/>
    <w:rsid w:val="00E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ccd.pa.gov/Funding/Pages/Active-Funding-Announcements.aspx" TargetMode="External"/><Relationship Id="rId18" Type="http://schemas.openxmlformats.org/officeDocument/2006/relationships/hyperlink" Target="https://www.dhs.pa.gov/docs/Publications/Pages/Child-Abuse-Reports.aspx" TargetMode="External"/><Relationship Id="rId26" Type="http://schemas.openxmlformats.org/officeDocument/2006/relationships/hyperlink" Target="https://www.pennlive.com/nation-world/2022/08/gabby-petitos-family-files-50-million-lawsuit-alleging-utah-police-failed-her.html" TargetMode="External"/><Relationship Id="rId39" Type="http://schemas.openxmlformats.org/officeDocument/2006/relationships/image" Target="media/image3.jpeg"/><Relationship Id="rId21" Type="http://schemas.openxmlformats.org/officeDocument/2006/relationships/hyperlink" Target="https://www.ncja.org/crimeandjusticenews/when-police-miss-red-flags-domestic-violence-victims-may-die" TargetMode="External"/><Relationship Id="rId34" Type="http://schemas.openxmlformats.org/officeDocument/2006/relationships/image" Target="media/image2.png"/><Relationship Id="rId42" Type="http://schemas.openxmlformats.org/officeDocument/2006/relationships/image" Target="cid:image009.png@01D8A1AC.3C14C2B0" TargetMode="External"/><Relationship Id="rId47" Type="http://schemas.openxmlformats.org/officeDocument/2006/relationships/hyperlink" Target="https://www.centerforvictims.org/make-a-difference-today/employment-opportunities/" TargetMode="External"/><Relationship Id="rId50" Type="http://schemas.openxmlformats.org/officeDocument/2006/relationships/hyperlink" Target="mailto:ledorsey@pa.gov" TargetMode="External"/><Relationship Id="rId55" Type="http://schemas.openxmlformats.org/officeDocument/2006/relationships/hyperlink" Target="https://twitter.com/PaCrimeComm" TargetMode="External"/><Relationship Id="rId7" Type="http://schemas.openxmlformats.org/officeDocument/2006/relationships/settings" Target="settings.xml"/><Relationship Id="rId12" Type="http://schemas.openxmlformats.org/officeDocument/2006/relationships/hyperlink" Target="https://www.legis.state.pa.us/cfdocs/billinfo/billinfo.cfm?syear=2021&amp;sind=0&amp;body=H&amp;type=B&amp;bn=2464" TargetMode="External"/><Relationship Id="rId17" Type="http://schemas.openxmlformats.org/officeDocument/2006/relationships/hyperlink" Target="https://ovc.ojp.gov/news/announcement/new-translated-materials-help-young-survivors-human-trafficking" TargetMode="External"/><Relationship Id="rId25" Type="http://schemas.openxmlformats.org/officeDocument/2006/relationships/hyperlink" Target="https://vpc.org/press/nearly-90-percent-of-black-homicide-victims-killed-with-guns-study-finds/" TargetMode="External"/><Relationship Id="rId33" Type="http://schemas.openxmlformats.org/officeDocument/2006/relationships/hyperlink" Target="https://www.pcadv.org/conference/" TargetMode="External"/><Relationship Id="rId38" Type="http://schemas.openxmlformats.org/officeDocument/2006/relationships/hyperlink" Target="http://www.pdaa.org" TargetMode="External"/><Relationship Id="rId46" Type="http://schemas.openxmlformats.org/officeDocument/2006/relationships/hyperlink" Target="https://www.pirclaw.org/employment/" TargetMode="External"/><Relationship Id="rId2" Type="http://schemas.openxmlformats.org/officeDocument/2006/relationships/customXml" Target="../customXml/item2.xml"/><Relationship Id="rId16" Type="http://schemas.openxmlformats.org/officeDocument/2006/relationships/hyperlink" Target="mailto:jamhaas@pa.gov" TargetMode="External"/><Relationship Id="rId20" Type="http://schemas.openxmlformats.org/officeDocument/2006/relationships/hyperlink" Target="https://www.ncja.org/crimeandjusticenews/should-the-public-see-horrific-video-photos-of-mass-shootings" TargetMode="External"/><Relationship Id="rId29" Type="http://schemas.openxmlformats.org/officeDocument/2006/relationships/hyperlink" Target="https://www.eventbrite.com/e/2nd-annual-virtual-human-trafficking-summit-tickets-366755905787" TargetMode="External"/><Relationship Id="rId41" Type="http://schemas.openxmlformats.org/officeDocument/2006/relationships/image" Target="media/image4.png"/><Relationship Id="rId54"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js.ojp.gov/library/publications/indicators-workplace-violence-2019" TargetMode="External"/><Relationship Id="rId32" Type="http://schemas.openxmlformats.org/officeDocument/2006/relationships/hyperlink" Target="https://pheedloop.com/ptwconference2022/site/home/" TargetMode="External"/><Relationship Id="rId37" Type="http://schemas.openxmlformats.org/officeDocument/2006/relationships/hyperlink" Target="mailto:AJS@RestitutionConsulting.com" TargetMode="External"/><Relationship Id="rId40" Type="http://schemas.openxmlformats.org/officeDocument/2006/relationships/image" Target="cid:image008.jpg@01D8A1AC.3C14C2B0" TargetMode="External"/><Relationship Id="rId45" Type="http://schemas.openxmlformats.org/officeDocument/2006/relationships/hyperlink" Target="https://wcspittsburgh.org/who-we-are/job-internship-opportunities/" TargetMode="External"/><Relationship Id="rId53" Type="http://schemas.openxmlformats.org/officeDocument/2006/relationships/hyperlink" Target="http://www.pccd.pa.gov" TargetMode="External"/><Relationship Id="rId5" Type="http://schemas.openxmlformats.org/officeDocument/2006/relationships/numbering" Target="numbering.xml"/><Relationship Id="rId15" Type="http://schemas.openxmlformats.org/officeDocument/2006/relationships/hyperlink" Target="mailto:mkatulis@pa.gov" TargetMode="External"/><Relationship Id="rId23" Type="http://schemas.openxmlformats.org/officeDocument/2006/relationships/hyperlink" Target="https://www.nctsn.org/what-is-child-trauma/trauma-types/community-violence" TargetMode="External"/><Relationship Id="rId28" Type="http://schemas.openxmlformats.org/officeDocument/2006/relationships/hyperlink" Target="https://webinars.sharedhope.org/product/just-webinar-series-assessing-culpability/" TargetMode="External"/><Relationship Id="rId36" Type="http://schemas.openxmlformats.org/officeDocument/2006/relationships/hyperlink" Target="http://www.pdaa.org" TargetMode="External"/><Relationship Id="rId49" Type="http://schemas.openxmlformats.org/officeDocument/2006/relationships/hyperlink" Target="http://www.ywcahbg.org/employment"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ainn.org/redefining-resilience-series/" TargetMode="External"/><Relationship Id="rId31" Type="http://schemas.openxmlformats.org/officeDocument/2006/relationships/hyperlink" Target="https://pccd.webex.com/mw3300/mywebex/default.do?siteurl=pccd&amp;service=6" TargetMode="External"/><Relationship Id="rId44" Type="http://schemas.openxmlformats.org/officeDocument/2006/relationships/hyperlink" Target="https://pccd.webex.com/mw3300/mywebex/default.do?siteurl=pccd&amp;service=6" TargetMode="External"/><Relationship Id="rId52" Type="http://schemas.openxmlformats.org/officeDocument/2006/relationships/hyperlink" Target="http://www.pccd.pa.gov/Victim-Service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cureau@pa.gov" TargetMode="External"/><Relationship Id="rId22" Type="http://schemas.openxmlformats.org/officeDocument/2006/relationships/hyperlink" Target="https://www.nsvrc.org/resource/2500/what-you-need-know-national-intimate-partner-and-sexual-violence-survey-nisvs" TargetMode="External"/><Relationship Id="rId27" Type="http://schemas.openxmlformats.org/officeDocument/2006/relationships/hyperlink" Target="https://vawnet.org/events/defending-criminalized-survivors-workshop-survived-punished-ca" TargetMode="External"/><Relationship Id="rId30" Type="http://schemas.openxmlformats.org/officeDocument/2006/relationships/hyperlink" Target="http://winservices.org/event/digital-stalking-other-technology-threats-for-victims-of-domestic-violence/?instance_id=67" TargetMode="External"/><Relationship Id="rId35" Type="http://schemas.openxmlformats.org/officeDocument/2006/relationships/image" Target="cid:image007.png@01D8A1AC.3C14C2B0" TargetMode="External"/><Relationship Id="rId43" Type="http://schemas.openxmlformats.org/officeDocument/2006/relationships/hyperlink" Target="https://pheedloop.com/schoolsafetysummitfall2022/site/" TargetMode="External"/><Relationship Id="rId48" Type="http://schemas.openxmlformats.org/officeDocument/2006/relationships/hyperlink" Target="https://www.lasp.org/career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ledorsey@pa.gov"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2.xml><?xml version="1.0" encoding="utf-8"?>
<ds:datastoreItem xmlns:ds="http://schemas.openxmlformats.org/officeDocument/2006/customXml" ds:itemID="{F64EC2CF-9A62-4743-9998-313E37DBAEFA}"/>
</file>

<file path=customXml/itemProps3.xml><?xml version="1.0" encoding="utf-8"?>
<ds:datastoreItem xmlns:ds="http://schemas.openxmlformats.org/officeDocument/2006/customXml" ds:itemID="{2EE557BD-9C4F-4036-9C27-10C1E36F3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BF5894-8152-4929-86D9-842527EC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7812</TotalTime>
  <Pages>1</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Leandria Dorsey</cp:lastModifiedBy>
  <cp:revision>80</cp:revision>
  <cp:lastPrinted>2019-10-04T15:32:00Z</cp:lastPrinted>
  <dcterms:created xsi:type="dcterms:W3CDTF">2022-02-22T19:10:00Z</dcterms:created>
  <dcterms:modified xsi:type="dcterms:W3CDTF">2022-08-08T21:04:00Z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107500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