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GoBack"/>
      <w:bookmarkEnd w:id="0"/>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567EF8" w:rsidRDefault="00567EF8" w:rsidP="00567EF8">
      <w:pPr>
        <w:pStyle w:val="Title"/>
        <w:pBdr>
          <w:top w:val="single" w:sz="18" w:space="0" w:color="333399"/>
        </w:pBdr>
      </w:pPr>
      <w:r w:rsidRPr="00B775AB">
        <w:t>OVS Newsletter</w:t>
      </w:r>
    </w:p>
    <w:p w:rsidR="00567EF8" w:rsidRDefault="00910071" w:rsidP="00567EF8">
      <w:pPr>
        <w:pStyle w:val="Issue"/>
      </w:pPr>
      <w:r>
        <w:t>August 16</w:t>
      </w:r>
      <w:r w:rsidR="00567EF8">
        <w:t>, 2017</w:t>
      </w:r>
    </w:p>
    <w:p w:rsidR="00567EF8" w:rsidRDefault="00567EF8" w:rsidP="00567EF8">
      <w:pPr>
        <w:pStyle w:val="IntroHeading"/>
        <w:spacing w:before="0"/>
      </w:pPr>
      <w:r>
        <w:t xml:space="preserve">In this Issue... </w:t>
      </w:r>
    </w:p>
    <w:p w:rsidR="00567EF8" w:rsidRDefault="00035D6C" w:rsidP="00567EF8">
      <w:pPr>
        <w:pStyle w:val="Text1"/>
        <w:spacing w:before="0" w:after="40"/>
        <w:ind w:left="720"/>
      </w:pPr>
      <w:hyperlink w:anchor="_Now_Accepting_Applications" w:history="1">
        <w:r w:rsidR="003D1168" w:rsidRPr="003D1168">
          <w:rPr>
            <w:rStyle w:val="Hyperlink"/>
            <w:rFonts w:cs="Arial"/>
          </w:rPr>
          <w:t>Now Accepting Applications For The Fall 2017 NVAA Leadership Institute</w:t>
        </w:r>
      </w:hyperlink>
    </w:p>
    <w:p w:rsidR="003D1168" w:rsidRDefault="00035D6C" w:rsidP="00567EF8">
      <w:pPr>
        <w:pStyle w:val="Text1"/>
        <w:spacing w:before="0" w:after="40"/>
        <w:ind w:left="720"/>
        <w:rPr>
          <w:rStyle w:val="Hyperlink"/>
          <w:rFonts w:cs="Arial"/>
        </w:rPr>
      </w:pPr>
      <w:hyperlink w:anchor="_Webinar:_In_Their" w:history="1">
        <w:r w:rsidR="003D1168" w:rsidRPr="003D1168">
          <w:rPr>
            <w:rStyle w:val="Hyperlink"/>
            <w:rFonts w:cs="Arial"/>
          </w:rPr>
          <w:t>Webinar: In Their Own Words: Practical Tools And Techniques For Obtaining Post-Arrest Communications In Cases Of Intimate Partner Violence And Human Trafficking</w:t>
        </w:r>
      </w:hyperlink>
    </w:p>
    <w:p w:rsidR="00487071" w:rsidRDefault="00035D6C" w:rsidP="00567EF8">
      <w:pPr>
        <w:pStyle w:val="Text1"/>
        <w:spacing w:before="0" w:after="40"/>
        <w:ind w:left="720"/>
      </w:pPr>
      <w:hyperlink w:anchor="_Connect2Justice_NCJA’s_Member" w:history="1">
        <w:r w:rsidR="00487071" w:rsidRPr="00487071">
          <w:rPr>
            <w:rStyle w:val="Hyperlink"/>
            <w:rFonts w:cs="Arial"/>
          </w:rPr>
          <w:t>Connect2Justice NCJA’s Member Community: Funding Opportunity</w:t>
        </w:r>
      </w:hyperlink>
    </w:p>
    <w:p w:rsidR="003D1168" w:rsidRDefault="00035D6C" w:rsidP="00567EF8">
      <w:pPr>
        <w:pStyle w:val="Text1"/>
        <w:spacing w:before="0" w:after="40"/>
        <w:ind w:left="720"/>
      </w:pPr>
      <w:hyperlink w:anchor="_Anticipated_Additional_VOCA" w:history="1">
        <w:r w:rsidR="003D1168" w:rsidRPr="003D1168">
          <w:rPr>
            <w:rStyle w:val="Hyperlink"/>
            <w:rFonts w:cs="Arial"/>
          </w:rPr>
          <w:t>Victims Compensation Assistance Program Online Trainings</w:t>
        </w:r>
      </w:hyperlink>
    </w:p>
    <w:p w:rsidR="003D1168" w:rsidRDefault="00035D6C" w:rsidP="00567EF8">
      <w:pPr>
        <w:pStyle w:val="Text1"/>
        <w:spacing w:before="0" w:after="40"/>
        <w:ind w:left="720"/>
        <w:rPr>
          <w:rStyle w:val="Hyperlink"/>
          <w:rFonts w:cs="Arial"/>
        </w:rPr>
      </w:pPr>
      <w:hyperlink w:anchor="_Consumers_Can_Take" w:history="1">
        <w:r w:rsidR="003D1168" w:rsidRPr="003D1168">
          <w:rPr>
            <w:rStyle w:val="Hyperlink"/>
            <w:rFonts w:cs="Arial"/>
          </w:rPr>
          <w:t>PDAI Victim Services Training News</w:t>
        </w:r>
      </w:hyperlink>
    </w:p>
    <w:p w:rsidR="00420D90" w:rsidRDefault="00035D6C" w:rsidP="00567EF8">
      <w:pPr>
        <w:pStyle w:val="Text1"/>
        <w:spacing w:before="0" w:after="40"/>
        <w:ind w:left="720"/>
      </w:pPr>
      <w:hyperlink w:anchor="_National_Best_Practices" w:history="1">
        <w:r w:rsidR="00420D90" w:rsidRPr="00420D90">
          <w:rPr>
            <w:rStyle w:val="Hyperlink"/>
            <w:rFonts w:cs="Arial"/>
          </w:rPr>
          <w:t>National Best Practices For Sexual Assault Kits: A Multidisciplinary Approach</w:t>
        </w:r>
      </w:hyperlink>
    </w:p>
    <w:p w:rsidR="003D1168" w:rsidRDefault="00035D6C" w:rsidP="00567EF8">
      <w:pPr>
        <w:pStyle w:val="Text1"/>
        <w:spacing w:before="0" w:after="40"/>
        <w:ind w:left="720"/>
      </w:pPr>
      <w:hyperlink w:anchor="_National_Security_Division" w:history="1">
        <w:r w:rsidR="003D1168" w:rsidRPr="003D1168">
          <w:rPr>
            <w:rStyle w:val="Hyperlink"/>
            <w:rFonts w:cs="Arial"/>
          </w:rPr>
          <w:t>National Security Division Announces Launch Of Enhanced Website To Assist Victims Of Overseas Terrorism</w:t>
        </w:r>
      </w:hyperlink>
    </w:p>
    <w:p w:rsidR="003D1168" w:rsidRDefault="00035D6C" w:rsidP="00567EF8">
      <w:pPr>
        <w:pStyle w:val="Text1"/>
        <w:spacing w:before="0" w:after="40"/>
        <w:ind w:left="720"/>
      </w:pPr>
      <w:hyperlink w:anchor="_Federal_Prisons_Keeping" w:history="1">
        <w:r w:rsidR="003D1168" w:rsidRPr="003D1168">
          <w:rPr>
            <w:rStyle w:val="Hyperlink"/>
            <w:rFonts w:cs="Arial"/>
          </w:rPr>
          <w:t>Federal Prisons Keeping Mentally Ill In Solitary Confinement For Long Stretches Of Time, New Report Says</w:t>
        </w:r>
      </w:hyperlink>
    </w:p>
    <w:p w:rsidR="003D1168" w:rsidRDefault="00035D6C" w:rsidP="00567EF8">
      <w:pPr>
        <w:pStyle w:val="Text1"/>
        <w:spacing w:before="0" w:after="40"/>
        <w:ind w:left="720"/>
      </w:pPr>
      <w:hyperlink w:anchor="_PMHC_Toolkit" w:history="1">
        <w:r w:rsidR="003D1168" w:rsidRPr="003D1168">
          <w:rPr>
            <w:rStyle w:val="Hyperlink"/>
            <w:rFonts w:cs="Arial"/>
          </w:rPr>
          <w:t>PMHC Toolkit</w:t>
        </w:r>
      </w:hyperlink>
    </w:p>
    <w:p w:rsidR="003D1168" w:rsidRDefault="00035D6C" w:rsidP="00567EF8">
      <w:pPr>
        <w:pStyle w:val="Text1"/>
        <w:spacing w:before="0" w:after="40"/>
        <w:ind w:left="720"/>
      </w:pPr>
      <w:hyperlink w:anchor="_Online_Harassment_2017" w:history="1">
        <w:r w:rsidR="003D1168" w:rsidRPr="003D1168">
          <w:rPr>
            <w:rStyle w:val="Hyperlink"/>
            <w:rFonts w:cs="Arial"/>
          </w:rPr>
          <w:t>Online Harassment 2017</w:t>
        </w:r>
      </w:hyperlink>
    </w:p>
    <w:p w:rsidR="003D1168" w:rsidRDefault="00035D6C" w:rsidP="00567EF8">
      <w:pPr>
        <w:pStyle w:val="Text1"/>
        <w:spacing w:before="0" w:after="40"/>
        <w:ind w:left="720"/>
      </w:pPr>
      <w:hyperlink w:anchor="_Serving_Male-Identified_Survivors" w:history="1">
        <w:r w:rsidR="003D1168" w:rsidRPr="003D1168">
          <w:rPr>
            <w:rStyle w:val="Hyperlink"/>
            <w:rFonts w:cs="Arial"/>
          </w:rPr>
          <w:t>Training Opportunity: Providing Linguistically Accessible &amp; Responsive Sexual Assault Services</w:t>
        </w:r>
      </w:hyperlink>
    </w:p>
    <w:p w:rsidR="003D1168" w:rsidRDefault="00035D6C" w:rsidP="00567EF8">
      <w:pPr>
        <w:pStyle w:val="Text1"/>
        <w:spacing w:before="0" w:after="40"/>
        <w:ind w:left="720"/>
      </w:pPr>
      <w:hyperlink w:anchor="_Leave_No_Victim_1" w:history="1">
        <w:r w:rsidR="003D1168" w:rsidRPr="003D1168">
          <w:rPr>
            <w:rStyle w:val="Hyperlink"/>
            <w:rFonts w:cs="Arial"/>
          </w:rPr>
          <w:t>Leave No Victim Behind 2017 Conference Mass Violence Response</w:t>
        </w:r>
      </w:hyperlink>
    </w:p>
    <w:p w:rsidR="003D1168" w:rsidRDefault="00035D6C" w:rsidP="00567EF8">
      <w:pPr>
        <w:pStyle w:val="Text1"/>
        <w:spacing w:before="0" w:after="40"/>
        <w:ind w:left="720"/>
      </w:pPr>
      <w:hyperlink w:anchor="_PCAR_Training:_How_1" w:history="1">
        <w:r w:rsidR="003D1168" w:rsidRPr="003D1168">
          <w:rPr>
            <w:rStyle w:val="Hyperlink"/>
            <w:rFonts w:cs="Arial"/>
          </w:rPr>
          <w:t>PCAR Training: How To Work With An Interpreter</w:t>
        </w:r>
      </w:hyperlink>
    </w:p>
    <w:p w:rsidR="003D1168" w:rsidRDefault="00035D6C" w:rsidP="00567EF8">
      <w:pPr>
        <w:pStyle w:val="Text1"/>
        <w:spacing w:before="0" w:after="40"/>
        <w:ind w:left="720"/>
      </w:pPr>
      <w:hyperlink w:anchor="_SANE_Program_Development_1" w:history="1">
        <w:r w:rsidR="003D1168" w:rsidRPr="003D1168">
          <w:rPr>
            <w:rStyle w:val="Hyperlink"/>
            <w:rFonts w:cs="Arial"/>
          </w:rPr>
          <w:t>SANE Program Development And Operation Web Training Series</w:t>
        </w:r>
      </w:hyperlink>
    </w:p>
    <w:p w:rsidR="003D1168" w:rsidRDefault="00035D6C" w:rsidP="00567EF8">
      <w:pPr>
        <w:pStyle w:val="Text1"/>
        <w:spacing w:before="0" w:after="40"/>
        <w:ind w:left="720"/>
      </w:pPr>
      <w:hyperlink w:anchor="_NAVRA:_Upcoming_Live_1" w:history="1">
        <w:r w:rsidR="003D1168" w:rsidRPr="003D1168">
          <w:rPr>
            <w:rStyle w:val="Hyperlink"/>
            <w:rFonts w:cs="Arial"/>
          </w:rPr>
          <w:t>NAVRA: Upcoming Live CLE Trainings</w:t>
        </w:r>
      </w:hyperlink>
    </w:p>
    <w:p w:rsidR="003D1168" w:rsidRDefault="00035D6C" w:rsidP="00567EF8">
      <w:pPr>
        <w:pStyle w:val="Text1"/>
        <w:spacing w:before="0" w:after="40"/>
        <w:ind w:left="720"/>
      </w:pPr>
      <w:hyperlink w:anchor="_Women_In_Need:_1" w:history="1">
        <w:r w:rsidR="003D1168" w:rsidRPr="003D1168">
          <w:rPr>
            <w:rStyle w:val="Hyperlink"/>
            <w:rFonts w:cs="Arial"/>
          </w:rPr>
          <w:t>Women In Need: Near-Fatal Strangulation Training</w:t>
        </w:r>
      </w:hyperlink>
    </w:p>
    <w:p w:rsidR="003D1168" w:rsidRDefault="00035D6C" w:rsidP="00567EF8">
      <w:pPr>
        <w:pStyle w:val="Text1"/>
        <w:spacing w:before="0" w:after="40"/>
        <w:ind w:left="720"/>
      </w:pPr>
      <w:hyperlink w:anchor="_KCIT’s_Community_Crisis_1" w:history="1">
        <w:r w:rsidR="003D1168" w:rsidRPr="003D1168">
          <w:rPr>
            <w:rStyle w:val="Hyperlink"/>
            <w:rFonts w:cs="Arial"/>
          </w:rPr>
          <w:t>KCIT’s Community Crisis Response: Compassion, Quality, Responsiveness Conference</w:t>
        </w:r>
      </w:hyperlink>
    </w:p>
    <w:p w:rsidR="003D1168" w:rsidRDefault="00035D6C" w:rsidP="00567EF8">
      <w:pPr>
        <w:pStyle w:val="Text1"/>
        <w:spacing w:before="0" w:after="40"/>
        <w:ind w:left="720"/>
      </w:pPr>
      <w:hyperlink w:anchor="_Combating_Witness_Intimidation_1" w:history="1">
        <w:r w:rsidR="003D1168" w:rsidRPr="003D1168">
          <w:rPr>
            <w:rStyle w:val="Hyperlink"/>
            <w:rFonts w:cs="Arial"/>
          </w:rPr>
          <w:t>Scholarships Available For 2017 National Victim Service Conferences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035D6C"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035D6C"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567EF8" w:rsidRDefault="00A73C02" w:rsidP="00567EF8">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p>
    <w:p w:rsidR="009140F0" w:rsidRDefault="009140F0" w:rsidP="009140F0">
      <w:pPr>
        <w:pStyle w:val="Heading1"/>
        <w:spacing w:before="0"/>
      </w:pPr>
      <w:bookmarkStart w:id="5" w:name="_Now_Accepting_Applications"/>
      <w:bookmarkEnd w:id="5"/>
      <w:r w:rsidRPr="009140F0">
        <w:t xml:space="preserve">Now Accepting Applications </w:t>
      </w:r>
      <w:r>
        <w:t>For T</w:t>
      </w:r>
      <w:r w:rsidRPr="009140F0">
        <w:t>he Fall 2017 NVAA Leadership Institute</w:t>
      </w:r>
    </w:p>
    <w:p w:rsidR="009140F0" w:rsidRDefault="009140F0" w:rsidP="009140F0">
      <w:pPr>
        <w:pStyle w:val="Text10"/>
      </w:pPr>
      <w:r w:rsidRPr="009140F0">
        <w:t>Greetings from OVC TTAC! We are happy to announce that we are now accepting applications for the Fall 2017 NVAA Leadership Institute, which will be held online from August 28 to November 10, 2017. This comprehensive training covers essential skills you need to guide, motivate, and support your staff to achieve your organization's mission and vision.</w:t>
      </w:r>
    </w:p>
    <w:p w:rsidR="009140F0" w:rsidRDefault="009140F0" w:rsidP="009140F0">
      <w:pPr>
        <w:pStyle w:val="Text10"/>
        <w:rPr>
          <w:b/>
        </w:rPr>
      </w:pPr>
      <w:r w:rsidRPr="009140F0">
        <w:rPr>
          <w:b/>
        </w:rPr>
        <w:t>Here's how to get started:</w:t>
      </w:r>
    </w:p>
    <w:p w:rsidR="009140F0" w:rsidRPr="00554236" w:rsidRDefault="009140F0" w:rsidP="00554236">
      <w:pPr>
        <w:pStyle w:val="Text10"/>
        <w:numPr>
          <w:ilvl w:val="0"/>
          <w:numId w:val="2"/>
        </w:numPr>
      </w:pPr>
      <w:r w:rsidRPr="00554236">
        <w:rPr>
          <w:rStyle w:val="Strong"/>
          <w:b w:val="0"/>
          <w:bCs w:val="0"/>
        </w:rPr>
        <w:t>No costs to attend.</w:t>
      </w:r>
      <w:r w:rsidR="00554236">
        <w:rPr>
          <w:rStyle w:val="Strong"/>
          <w:b w:val="0"/>
          <w:bCs w:val="0"/>
        </w:rPr>
        <w:t xml:space="preserve"> </w:t>
      </w:r>
      <w:r w:rsidRPr="00554236">
        <w:t>The Leadership Institute is a free training.</w:t>
      </w:r>
    </w:p>
    <w:p w:rsidR="009140F0" w:rsidRPr="00554236" w:rsidRDefault="009140F0" w:rsidP="00554236">
      <w:pPr>
        <w:pStyle w:val="Text10"/>
        <w:numPr>
          <w:ilvl w:val="0"/>
          <w:numId w:val="2"/>
        </w:numPr>
        <w:rPr>
          <w:rStyle w:val="Strong"/>
          <w:b w:val="0"/>
          <w:bCs w:val="0"/>
        </w:rPr>
      </w:pPr>
      <w:r w:rsidRPr="00554236">
        <w:rPr>
          <w:rStyle w:val="Strong"/>
          <w:b w:val="0"/>
          <w:bCs w:val="0"/>
        </w:rPr>
        <w:t>Instructors are nationally recognized leaders in the leadership and victim services fields.</w:t>
      </w:r>
    </w:p>
    <w:p w:rsidR="009140F0" w:rsidRPr="00554236" w:rsidRDefault="009140F0" w:rsidP="00554236">
      <w:pPr>
        <w:pStyle w:val="Text10"/>
        <w:numPr>
          <w:ilvl w:val="0"/>
          <w:numId w:val="2"/>
        </w:numPr>
      </w:pPr>
      <w:r w:rsidRPr="00554236">
        <w:rPr>
          <w:rStyle w:val="Strong"/>
          <w:b w:val="0"/>
          <w:bCs w:val="0"/>
        </w:rPr>
        <w:t>CEUs are awarded when you complete all requirements.</w:t>
      </w:r>
    </w:p>
    <w:p w:rsidR="009140F0" w:rsidRPr="00554236" w:rsidRDefault="009140F0" w:rsidP="00554236">
      <w:pPr>
        <w:pStyle w:val="Text10"/>
        <w:numPr>
          <w:ilvl w:val="0"/>
          <w:numId w:val="2"/>
        </w:numPr>
      </w:pPr>
      <w:r w:rsidRPr="00554236">
        <w:rPr>
          <w:rStyle w:val="Strong"/>
          <w:b w:val="0"/>
          <w:bCs w:val="0"/>
        </w:rPr>
        <w:t>10 online sessions held over 10 weeks, plus a Welcome and Introduction to Leadership week.</w:t>
      </w:r>
    </w:p>
    <w:p w:rsidR="009140F0" w:rsidRPr="00554236" w:rsidRDefault="009140F0" w:rsidP="00554236">
      <w:pPr>
        <w:pStyle w:val="Text10"/>
        <w:numPr>
          <w:ilvl w:val="0"/>
          <w:numId w:val="2"/>
        </w:numPr>
      </w:pPr>
      <w:r w:rsidRPr="00554236">
        <w:rPr>
          <w:rStyle w:val="Strong"/>
          <w:b w:val="0"/>
          <w:bCs w:val="0"/>
        </w:rPr>
        <w:t>Interact with other victim service providers.</w:t>
      </w:r>
    </w:p>
    <w:p w:rsidR="009140F0" w:rsidRDefault="009140F0" w:rsidP="00554236">
      <w:pPr>
        <w:pStyle w:val="Text10"/>
        <w:numPr>
          <w:ilvl w:val="0"/>
          <w:numId w:val="2"/>
        </w:numPr>
        <w:rPr>
          <w:rStyle w:val="Strong"/>
          <w:b w:val="0"/>
          <w:bCs w:val="0"/>
        </w:rPr>
      </w:pPr>
      <w:r w:rsidRPr="00554236">
        <w:rPr>
          <w:rStyle w:val="Strong"/>
          <w:b w:val="0"/>
          <w:bCs w:val="0"/>
        </w:rPr>
        <w:t>Become an effective leader.</w:t>
      </w:r>
    </w:p>
    <w:p w:rsidR="00554236" w:rsidRDefault="00554236" w:rsidP="00554236">
      <w:pPr>
        <w:pStyle w:val="Text10"/>
        <w:numPr>
          <w:ilvl w:val="1"/>
          <w:numId w:val="2"/>
        </w:numPr>
        <w:rPr>
          <w:rStyle w:val="Strong"/>
          <w:b w:val="0"/>
          <w:bCs w:val="0"/>
        </w:rPr>
      </w:pPr>
      <w:r>
        <w:rPr>
          <w:rStyle w:val="Strong"/>
          <w:b w:val="0"/>
          <w:bCs w:val="0"/>
        </w:rPr>
        <w:t>Learn the basics of effective leadership within organizations.</w:t>
      </w:r>
    </w:p>
    <w:p w:rsidR="00554236" w:rsidRDefault="00554236" w:rsidP="00554236">
      <w:pPr>
        <w:pStyle w:val="Text10"/>
        <w:numPr>
          <w:ilvl w:val="1"/>
          <w:numId w:val="2"/>
        </w:numPr>
        <w:rPr>
          <w:rStyle w:val="Strong"/>
          <w:b w:val="0"/>
          <w:bCs w:val="0"/>
        </w:rPr>
      </w:pPr>
      <w:r>
        <w:rPr>
          <w:rStyle w:val="Strong"/>
          <w:b w:val="0"/>
          <w:bCs w:val="0"/>
        </w:rPr>
        <w:t>Use tools to develop your leadership skills.</w:t>
      </w:r>
    </w:p>
    <w:p w:rsidR="00554236" w:rsidRPr="00554236" w:rsidRDefault="00554236" w:rsidP="00554236">
      <w:pPr>
        <w:pStyle w:val="Text10"/>
        <w:numPr>
          <w:ilvl w:val="1"/>
          <w:numId w:val="2"/>
        </w:numPr>
      </w:pPr>
      <w:r>
        <w:rPr>
          <w:rStyle w:val="Strong"/>
          <w:b w:val="0"/>
          <w:bCs w:val="0"/>
        </w:rPr>
        <w:t>Create your own leadership mission.</w:t>
      </w:r>
    </w:p>
    <w:p w:rsidR="009140F0" w:rsidRPr="00554236" w:rsidRDefault="009140F0" w:rsidP="00554236">
      <w:pPr>
        <w:pStyle w:val="Text10"/>
      </w:pPr>
      <w:r w:rsidRPr="00554236">
        <w:t xml:space="preserve">Find out about </w:t>
      </w:r>
      <w:hyperlink r:id="rId8" w:history="1">
        <w:r w:rsidRPr="00554236">
          <w:rPr>
            <w:rStyle w:val="Hyperlink"/>
            <w:rFonts w:cs="Arial"/>
          </w:rPr>
          <w:t>specific dates and times</w:t>
        </w:r>
      </w:hyperlink>
      <w:r w:rsidRPr="00554236">
        <w:t xml:space="preserve"> for the webinars, as well as the learning objectives for each week.</w:t>
      </w:r>
    </w:p>
    <w:p w:rsidR="009140F0" w:rsidRDefault="009140F0" w:rsidP="009140F0">
      <w:pPr>
        <w:pStyle w:val="Text10"/>
      </w:pPr>
      <w:r>
        <w:t xml:space="preserve">Please click </w:t>
      </w:r>
      <w:hyperlink r:id="rId9" w:history="1">
        <w:r w:rsidRPr="009140F0">
          <w:rPr>
            <w:rStyle w:val="Hyperlink"/>
            <w:rFonts w:cs="Arial"/>
          </w:rPr>
          <w:t>here</w:t>
        </w:r>
      </w:hyperlink>
      <w:r>
        <w:t xml:space="preserve"> to apply. </w:t>
      </w:r>
    </w:p>
    <w:p w:rsidR="009140F0" w:rsidRDefault="00035D6C" w:rsidP="009140F0">
      <w:pPr>
        <w:pStyle w:val="ReturntoTop"/>
      </w:pPr>
      <w:hyperlink w:anchor="_top" w:history="1">
        <w:r w:rsidR="009140F0" w:rsidRPr="007D1F53">
          <w:rPr>
            <w:rStyle w:val="Hyperlink"/>
          </w:rPr>
          <w:t>Return to top</w:t>
        </w:r>
      </w:hyperlink>
      <w:r w:rsidR="009140F0" w:rsidRPr="00C55EA3">
        <w:t xml:space="preserve"> </w:t>
      </w:r>
    </w:p>
    <w:p w:rsidR="00173039" w:rsidRDefault="00173039" w:rsidP="00173039">
      <w:pPr>
        <w:pStyle w:val="Heading1"/>
        <w:spacing w:before="0"/>
      </w:pPr>
      <w:bookmarkStart w:id="6" w:name="_Webinar:_In_Their"/>
      <w:bookmarkEnd w:id="6"/>
      <w:r>
        <w:t>Webinar: In Their Own Words: Practical Tools And Techniques For Obtaining Post-Arrest Communications In Cases Of Intimate Partner Violence And Human Trafficking</w:t>
      </w:r>
    </w:p>
    <w:p w:rsidR="00173039" w:rsidRDefault="00173039" w:rsidP="00173039">
      <w:pPr>
        <w:jc w:val="center"/>
        <w:rPr>
          <w:rFonts w:ascii="Arial" w:hAnsi="Arial" w:cs="Arial"/>
          <w:color w:val="000000"/>
        </w:rPr>
      </w:pPr>
    </w:p>
    <w:p w:rsidR="00173039" w:rsidRDefault="00173039" w:rsidP="00173039">
      <w:pPr>
        <w:pStyle w:val="Text10"/>
        <w:spacing w:before="0"/>
        <w:rPr>
          <w:sz w:val="24"/>
          <w:szCs w:val="24"/>
        </w:rPr>
      </w:pPr>
      <w:r>
        <w:t>Wednesday, August 30th</w:t>
      </w:r>
    </w:p>
    <w:p w:rsidR="00173039" w:rsidRDefault="00173039" w:rsidP="00173039">
      <w:pPr>
        <w:pStyle w:val="Text10"/>
        <w:spacing w:before="0"/>
      </w:pPr>
      <w:r>
        <w:t>1:00 PM ET</w:t>
      </w:r>
      <w:r w:rsidR="0043794A">
        <w:t xml:space="preserve"> (90 minutes)</w:t>
      </w:r>
    </w:p>
    <w:p w:rsidR="00173039" w:rsidRDefault="00173039" w:rsidP="00173039">
      <w:pPr>
        <w:pStyle w:val="Text10"/>
        <w:spacing w:before="0"/>
        <w:rPr>
          <w:rFonts w:ascii="Calibri" w:hAnsi="Calibri" w:cs="Times New Roman"/>
          <w:color w:val="1F497D"/>
          <w:sz w:val="22"/>
          <w:szCs w:val="22"/>
        </w:rPr>
      </w:pPr>
    </w:p>
    <w:p w:rsidR="00173039" w:rsidRDefault="00173039" w:rsidP="00173039">
      <w:pPr>
        <w:pStyle w:val="Text10"/>
        <w:spacing w:before="0"/>
      </w:pPr>
      <w:r>
        <w:t>In this webinar, two expert investigators will explain various types of communications that can be obtained during a law enforcement investigation, and describe how they can be used in court, using real-world examples. Discussion will include communications from suspects in jail or prison, as well as social media posts. The presenters will also explore the implications for human trafficking investigations, since many of these cases start out as IPV, as well as elder abuse. Technical tools and tips will be provided for obtaining and preserving various forms of communications (e.g., recorded jail communications, cell phones, computers).</w:t>
      </w:r>
    </w:p>
    <w:p w:rsidR="00173039" w:rsidRDefault="00173039" w:rsidP="00173039">
      <w:pPr>
        <w:pStyle w:val="Text10"/>
        <w:spacing w:before="0"/>
      </w:pPr>
    </w:p>
    <w:p w:rsidR="00173039" w:rsidRPr="00173039" w:rsidRDefault="00173039" w:rsidP="00173039">
      <w:pPr>
        <w:pStyle w:val="Text10"/>
        <w:spacing w:before="0"/>
      </w:pPr>
      <w:r>
        <w:t xml:space="preserve">Please click </w:t>
      </w:r>
      <w:hyperlink r:id="rId10" w:history="1">
        <w:r w:rsidRPr="00173039">
          <w:rPr>
            <w:rStyle w:val="Hyperlink"/>
            <w:rFonts w:cs="Arial"/>
          </w:rPr>
          <w:t>here</w:t>
        </w:r>
      </w:hyperlink>
      <w:r>
        <w:t xml:space="preserve"> to register. </w:t>
      </w:r>
    </w:p>
    <w:p w:rsidR="00173039" w:rsidRDefault="00035D6C" w:rsidP="00567EF8">
      <w:pPr>
        <w:pStyle w:val="ReturntoTop"/>
      </w:pPr>
      <w:hyperlink w:anchor="_top" w:history="1">
        <w:r w:rsidR="00173039" w:rsidRPr="007D1F53">
          <w:rPr>
            <w:rStyle w:val="Hyperlink"/>
          </w:rPr>
          <w:t>Return to top</w:t>
        </w:r>
      </w:hyperlink>
      <w:r w:rsidR="00173039" w:rsidRPr="00C55EA3">
        <w:t xml:space="preserve"> </w:t>
      </w:r>
    </w:p>
    <w:p w:rsidR="00487071" w:rsidRDefault="00487071" w:rsidP="00487071">
      <w:pPr>
        <w:pStyle w:val="Heading1"/>
        <w:spacing w:before="0"/>
      </w:pPr>
      <w:bookmarkStart w:id="7" w:name="_Connect2Justice_NCJA’s_Member"/>
      <w:bookmarkEnd w:id="7"/>
      <w:r>
        <w:t>Connect2Justice NCJA’s Member Community: Funding Opportunity</w:t>
      </w:r>
    </w:p>
    <w:p w:rsidR="00487071" w:rsidRDefault="00487071" w:rsidP="00487071">
      <w:pPr>
        <w:pStyle w:val="Text10"/>
      </w:pPr>
      <w:r w:rsidRPr="00487071">
        <w:t>NCJA Members:</w:t>
      </w:r>
      <w:r w:rsidR="0043794A">
        <w:t xml:space="preserve"> </w:t>
      </w:r>
      <w:r w:rsidRPr="00487071">
        <w:t>Be sure to check out Connect2Grants for the latest funding opportunities! New grant solicitations have been added for the following topics:</w:t>
      </w:r>
      <w:r w:rsidRPr="00487071">
        <w:br/>
      </w:r>
      <w:r w:rsidRPr="00487071">
        <w:br/>
        <w:t>- Behavioral Health</w:t>
      </w:r>
      <w:r w:rsidRPr="00487071">
        <w:br/>
        <w:t>- Children and Families;</w:t>
      </w:r>
      <w:r w:rsidRPr="00487071">
        <w:br/>
        <w:t>- Corrections;</w:t>
      </w:r>
      <w:r w:rsidRPr="00487071">
        <w:br/>
        <w:t>- Data (access, management and sharing);</w:t>
      </w:r>
      <w:r w:rsidRPr="00487071">
        <w:br/>
        <w:t>- Domestic, Dating and Partner Violence;</w:t>
      </w:r>
      <w:r w:rsidRPr="00487071">
        <w:br/>
        <w:t>- General Health and Social Services;</w:t>
      </w:r>
      <w:r w:rsidRPr="00487071">
        <w:br/>
        <w:t>- Recidivism;</w:t>
      </w:r>
      <w:r w:rsidRPr="00487071">
        <w:br/>
        <w:t>- Substance Use Disorders and Drug-Related Crime;</w:t>
      </w:r>
      <w:r w:rsidRPr="00487071">
        <w:br/>
        <w:t>- Tribal Populations;</w:t>
      </w:r>
      <w:r w:rsidRPr="00487071">
        <w:br/>
        <w:t>- Veterans; and</w:t>
      </w:r>
      <w:r w:rsidRPr="00487071">
        <w:br/>
        <w:t>- Violence Prevention.</w:t>
      </w:r>
      <w:r w:rsidRPr="00487071">
        <w:br/>
      </w:r>
      <w:r w:rsidRPr="00487071">
        <w:br/>
        <w:t xml:space="preserve">To browse all funding opportunities, log in to the </w:t>
      </w:r>
      <w:hyperlink r:id="rId11" w:history="1">
        <w:r w:rsidRPr="0043794A">
          <w:rPr>
            <w:rStyle w:val="Hyperlink"/>
            <w:rFonts w:cs="Arial"/>
          </w:rPr>
          <w:t>Connect2Justice website</w:t>
        </w:r>
      </w:hyperlink>
      <w:r w:rsidRPr="00487071">
        <w:t xml:space="preserve"> and click the Connect2Grants tab in the main navigation menu. Funding announcements in the library are organized by topic, with most recent deadlines listed first.</w:t>
      </w:r>
    </w:p>
    <w:p w:rsidR="00487071" w:rsidRPr="00487071" w:rsidRDefault="00035D6C" w:rsidP="00487071">
      <w:pPr>
        <w:pStyle w:val="ReturntoTop"/>
        <w:rPr>
          <w:rStyle w:val="Hyperlink"/>
        </w:rPr>
      </w:pPr>
      <w:hyperlink w:anchor="_top" w:history="1">
        <w:r w:rsidR="00487071"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8" w:name="_Anticipated_Additional_VOCA"/>
      <w:bookmarkStart w:id="9" w:name="_KCIT’s_Community_Crisis"/>
      <w:bookmarkStart w:id="10" w:name="_SANE_Program_Development"/>
      <w:bookmarkStart w:id="11" w:name="_PCAR_Training:_How"/>
      <w:bookmarkStart w:id="12" w:name="_NAVRA:_Upcoming_Live"/>
      <w:bookmarkStart w:id="13" w:name="_Women_In_Need:"/>
      <w:bookmarkStart w:id="14" w:name="_Women_In_Need,"/>
      <w:bookmarkStart w:id="15" w:name="_To_All_RASA"/>
      <w:bookmarkStart w:id="16" w:name="_2017_Governor’s_Victim"/>
      <w:bookmarkStart w:id="17" w:name="_Friendly_Reminder_To"/>
      <w:bookmarkStart w:id="18" w:name="_New_Victim_Service"/>
      <w:bookmarkStart w:id="19" w:name="_Remember_Jennifer_Kempton"/>
      <w:bookmarkStart w:id="20" w:name="_Remembering_Jennifer_Kempton"/>
      <w:bookmarkStart w:id="21" w:name="_Webinar_Series_To"/>
      <w:bookmarkStart w:id="22" w:name="_PCADV:_Start_At"/>
      <w:bookmarkStart w:id="23" w:name="_2017_PCAR_Statewide"/>
      <w:bookmarkStart w:id="24" w:name="_Compensation_Corner_–_1"/>
      <w:bookmarkStart w:id="25" w:name="_Pathways_for_Victims"/>
      <w:bookmarkStart w:id="26" w:name="_Training_Announcement_for"/>
      <w:bookmarkStart w:id="27" w:name="_Last_Call_For"/>
      <w:bookmarkStart w:id="28" w:name="_Answering_The_Call"/>
      <w:bookmarkStart w:id="29" w:name="_Victim_Survivor_Scholarships"/>
      <w:bookmarkStart w:id="30" w:name="_Save_The_Date:_9"/>
      <w:bookmarkStart w:id="31" w:name="_The_14th_Pathways"/>
      <w:bookmarkStart w:id="32" w:name="_14th_Pathways_For"/>
      <w:bookmarkStart w:id="33" w:name="_Attention_STOP_Team"/>
      <w:bookmarkStart w:id="34" w:name="_OVA_Public_Service"/>
      <w:bookmarkStart w:id="35" w:name="_PCCD_Launches_Mobile"/>
      <w:bookmarkStart w:id="36" w:name="_Advoz:_New_Name,"/>
      <w:bookmarkStart w:id="37" w:name="_Advoz:_Upcoming_Events_1"/>
      <w:bookmarkStart w:id="38" w:name="_Peace:_The_Next"/>
      <w:bookmarkStart w:id="39" w:name="_Advoz:_Upcoming_Events"/>
      <w:bookmarkStart w:id="40" w:name="_Celebrate_National_Crime"/>
      <w:bookmarkStart w:id="41" w:name="_Bystander_Intervention_Helps"/>
      <w:bookmarkStart w:id="42" w:name="_Resource_Guide_To"/>
      <w:bookmarkStart w:id="43" w:name="_Uber_Isn’t_Unique"/>
      <w:bookmarkStart w:id="44" w:name="_Training_Announcement:_Fostering"/>
      <w:bookmarkStart w:id="45" w:name="_Advoz:_Upcoming_Events_2"/>
      <w:bookmarkStart w:id="46" w:name="_Raffa_Executive_Search"/>
      <w:bookmarkStart w:id="47" w:name="_Compensation_Corner_–_4"/>
      <w:bookmarkStart w:id="48" w:name="_Reminder_To_All_3"/>
      <w:bookmarkStart w:id="49" w:name="_ATTENTION_ALL_VOJO"/>
      <w:bookmarkStart w:id="50" w:name="_Compensation_Corner_–_6"/>
      <w:bookmarkStart w:id="51" w:name="_Compensation_Corner_–_5"/>
      <w:bookmarkStart w:id="52" w:name="_Video_Assists_Professionals"/>
      <w:bookmarkStart w:id="53" w:name="_Video_To_Help"/>
      <w:bookmarkStart w:id="54" w:name="_Seven_Steps_To"/>
      <w:bookmarkStart w:id="55" w:name="_/_Grant_Information"/>
      <w:bookmarkStart w:id="56" w:name="_Coming_Soon!!_Grant"/>
      <w:bookmarkStart w:id="57" w:name="_Combating_Witness_Intimidation"/>
      <w:bookmarkStart w:id="58" w:name="_Military_Sexual_Assaults"/>
      <w:bookmarkStart w:id="59" w:name="_Elder_Abuse_Case"/>
      <w:bookmarkStart w:id="60" w:name="_Vicarious_Trauma_Toolkit"/>
      <w:bookmarkStart w:id="61" w:name="_PCCD’s_Capacity_Building"/>
      <w:bookmarkStart w:id="62" w:name="_Number_Of_Untested"/>
      <w:bookmarkStart w:id="63" w:name="_Executive_Search_For"/>
      <w:bookmarkStart w:id="64" w:name="_Advoz:_Upcoming_Events_3"/>
      <w:bookmarkStart w:id="65" w:name="_Peace:_The_Next_1"/>
      <w:bookmarkStart w:id="66" w:name="_New_Report_From"/>
      <w:bookmarkStart w:id="67" w:name="_What_Could_Happen"/>
      <w:bookmarkStart w:id="68" w:name="_New_FBI_Wanted"/>
      <w:bookmarkStart w:id="69" w:name="_Free_Training_Opportunities"/>
      <w:bookmarkStart w:id="70" w:name="_Pennsylvania_Coalition_Against"/>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A52A42" w:rsidRDefault="00A52A42" w:rsidP="0069648E">
      <w:pPr>
        <w:pStyle w:val="Text10"/>
        <w:spacing w:before="0"/>
        <w:rPr>
          <w:u w:val="single"/>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August 24,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2"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3"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rsidR="0069648E" w:rsidRDefault="0069648E" w:rsidP="0069648E">
      <w:pPr>
        <w:pStyle w:val="Text10"/>
        <w:rPr>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August 30,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w:t>
      </w:r>
      <w:r w:rsidRPr="005C27DD">
        <w:rPr>
          <w:shd w:val="clear" w:color="auto" w:fill="FFFFFF"/>
        </w:rPr>
        <w:t xml:space="preserve">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14"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5"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Pr="005C27DD" w:rsidRDefault="0069648E" w:rsidP="0069648E">
      <w:pPr>
        <w:pStyle w:val="Text10"/>
        <w:rPr>
          <w:rFonts w:ascii="Segoe UI" w:hAnsi="Segoe UI" w:cs="Segoe UI"/>
          <w:sz w:val="23"/>
          <w:szCs w:val="23"/>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12, 2017.  </w:t>
      </w:r>
    </w:p>
    <w:p w:rsidR="0069648E" w:rsidRPr="00F5412E" w:rsidRDefault="0069648E" w:rsidP="0069648E">
      <w:pPr>
        <w:pStyle w:val="Text10"/>
        <w:spacing w:before="0"/>
        <w:ind w:firstLine="360"/>
        <w:rPr>
          <w:rFonts w:ascii="Symbol" w:hAnsi="Symbol" w:cs="Times New Roman"/>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16"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17" w:tgtFrame="_blank" w:history="1">
        <w:r w:rsidRPr="005C27DD">
          <w:rPr>
            <w:color w:val="0000FF"/>
            <w:u w:val="single"/>
            <w:shd w:val="clear" w:color="auto" w:fill="FFFFFF"/>
          </w:rPr>
          <w:t>Click here</w:t>
        </w:r>
      </w:hyperlink>
      <w:r w:rsidRPr="005C27DD">
        <w:rPr>
          <w:shd w:val="clear" w:color="auto" w:fill="FFFFFF"/>
        </w:rPr>
        <w:t xml:space="preserve"> to register</w:t>
      </w:r>
      <w:r>
        <w:rPr>
          <w:shd w:val="clear" w:color="auto" w:fill="FFFFFF"/>
        </w:rPr>
        <w:t>.</w:t>
      </w:r>
    </w:p>
    <w:p w:rsidR="0069648E" w:rsidRDefault="0069648E" w:rsidP="0069648E">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bookmarkStart w:id="71" w:name="_Hlk488264478"/>
      <w:r>
        <w:rPr>
          <w:shd w:val="clear" w:color="auto" w:fill="FFFFFF"/>
        </w:rPr>
        <w:t>Transportation Expenses Clinic</w:t>
      </w:r>
      <w:r w:rsidRPr="005C27DD">
        <w:rPr>
          <w:shd w:val="clear" w:color="auto" w:fill="FFFFFF"/>
        </w:rPr>
        <w:t xml:space="preserve"> </w:t>
      </w:r>
      <w:bookmarkEnd w:id="71"/>
      <w:r w:rsidRPr="005C27DD">
        <w:rPr>
          <w:shd w:val="clear" w:color="auto" w:fill="FFFFFF"/>
        </w:rPr>
        <w:t xml:space="preserve">-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8"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Default="0069648E" w:rsidP="0069648E">
      <w:pPr>
        <w:pStyle w:val="Text10"/>
        <w:rPr>
          <w:rFonts w:ascii="Segoe UI" w:hAnsi="Segoe UI" w:cs="Segoe UI"/>
          <w:sz w:val="23"/>
          <w:szCs w:val="23"/>
          <w:shd w:val="clear" w:color="auto" w:fill="FFFFFF"/>
        </w:rPr>
      </w:pPr>
    </w:p>
    <w:p w:rsidR="0069648E" w:rsidRPr="0069648E" w:rsidRDefault="0069648E" w:rsidP="0069648E">
      <w:pPr>
        <w:pStyle w:val="Text10"/>
        <w:spacing w:before="0"/>
        <w:rPr>
          <w:rFonts w:ascii="Segoe UI" w:hAnsi="Segoe UI" w:cs="Segoe UI"/>
          <w:sz w:val="23"/>
          <w:szCs w:val="23"/>
          <w:u w:val="single"/>
          <w:shd w:val="clear" w:color="auto" w:fill="FFFFFF"/>
        </w:rPr>
      </w:pPr>
      <w:r w:rsidRPr="0069648E">
        <w:rPr>
          <w:u w:val="single"/>
          <w:shd w:val="clear" w:color="auto" w:fill="FFFFFF"/>
        </w:rPr>
        <w:t xml:space="preserve">The following trainings will be held on September 21, 2017.  </w:t>
      </w:r>
    </w:p>
    <w:p w:rsidR="0069648E" w:rsidRDefault="0069648E" w:rsidP="0069648E">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19" w:tgtFrame="_blank" w:history="1">
        <w:r w:rsidRPr="005C27DD">
          <w:rPr>
            <w:color w:val="0000FF"/>
            <w:u w:val="single"/>
            <w:shd w:val="clear" w:color="auto" w:fill="FFFFFF"/>
          </w:rPr>
          <w:t>Click here</w:t>
        </w:r>
      </w:hyperlink>
      <w:r w:rsidRPr="005C27DD">
        <w:rPr>
          <w:shd w:val="clear" w:color="auto" w:fill="FFFFFF"/>
        </w:rPr>
        <w:t xml:space="preserve"> to register. </w:t>
      </w:r>
    </w:p>
    <w:p w:rsidR="0069648E" w:rsidRDefault="0069648E" w:rsidP="0069648E">
      <w:pPr>
        <w:pStyle w:val="Text10"/>
        <w:spacing w:before="0"/>
        <w:ind w:firstLine="360"/>
        <w:rPr>
          <w:shd w:val="clear" w:color="auto" w:fill="FFFFFF"/>
        </w:rPr>
      </w:pPr>
      <w:bookmarkStart w:id="72" w:name="_Hlk488263447"/>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0" w:tgtFrame="_blank" w:history="1">
        <w:r w:rsidRPr="005C27DD">
          <w:rPr>
            <w:color w:val="0000FF"/>
            <w:u w:val="single"/>
            <w:shd w:val="clear" w:color="auto" w:fill="FFFFFF"/>
          </w:rPr>
          <w:t>Click here</w:t>
        </w:r>
      </w:hyperlink>
      <w:r w:rsidRPr="005C27DD">
        <w:rPr>
          <w:shd w:val="clear" w:color="auto" w:fill="FFFFFF"/>
        </w:rPr>
        <w:t xml:space="preserve"> to register. </w:t>
      </w:r>
    </w:p>
    <w:bookmarkEnd w:id="72"/>
    <w:p w:rsidR="009D51AA" w:rsidRDefault="009D51AA" w:rsidP="00567EF8">
      <w:pPr>
        <w:pStyle w:val="Text10"/>
        <w:rPr>
          <w:u w:val="single"/>
        </w:rPr>
      </w:pPr>
    </w:p>
    <w:p w:rsidR="00567EF8" w:rsidRPr="002F2987" w:rsidRDefault="00567EF8" w:rsidP="00567EF8">
      <w:pPr>
        <w:pStyle w:val="Text10"/>
        <w:rPr>
          <w:u w:val="single"/>
        </w:rPr>
      </w:pPr>
      <w:r w:rsidRPr="002F2987">
        <w:rPr>
          <w:u w:val="single"/>
        </w:rPr>
        <w:t xml:space="preserve">DAVE Webex trainings </w:t>
      </w:r>
    </w:p>
    <w:p w:rsidR="00567EF8" w:rsidRDefault="00567EF8" w:rsidP="00567EF8">
      <w:pPr>
        <w:pStyle w:val="Text10"/>
        <w:numPr>
          <w:ilvl w:val="0"/>
          <w:numId w:val="4"/>
        </w:numPr>
        <w:rPr>
          <w:rFonts w:cs="Tahoma"/>
        </w:rPr>
      </w:pPr>
      <w:r>
        <w:rPr>
          <w:rFonts w:cs="Tahoma"/>
        </w:rPr>
        <w:t xml:space="preserve">9/27/17 at 1:00 p.m.  </w:t>
      </w:r>
      <w:hyperlink r:id="rId21" w:history="1">
        <w:r w:rsidRPr="002F2987">
          <w:rPr>
            <w:rStyle w:val="Hyperlink"/>
            <w:rFonts w:cs="Tahoma"/>
          </w:rPr>
          <w:t>Click here</w:t>
        </w:r>
      </w:hyperlink>
      <w:r>
        <w:rPr>
          <w:rFonts w:cs="Tahoma"/>
        </w:rPr>
        <w:t xml:space="preserve"> to register. </w:t>
      </w:r>
    </w:p>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567EF8" w:rsidRDefault="00035D6C" w:rsidP="00567EF8">
      <w:pPr>
        <w:pStyle w:val="ReturntoTop"/>
      </w:pPr>
      <w:hyperlink w:anchor="_top" w:history="1">
        <w:r w:rsidR="00567EF8" w:rsidRPr="007D1F53">
          <w:rPr>
            <w:rStyle w:val="Hyperlink"/>
          </w:rPr>
          <w:t>Return to top</w:t>
        </w:r>
      </w:hyperlink>
    </w:p>
    <w:p w:rsidR="009D3144" w:rsidRDefault="009D3144" w:rsidP="009D3144">
      <w:pPr>
        <w:pStyle w:val="Heading1"/>
        <w:spacing w:before="0"/>
      </w:pPr>
      <w:bookmarkStart w:id="73" w:name="_Consumers_Can_Take"/>
      <w:bookmarkStart w:id="74" w:name="_Consumers_Can_Protect"/>
      <w:bookmarkStart w:id="75" w:name="_PDAI_Victim_Services_1"/>
      <w:bookmarkEnd w:id="73"/>
      <w:bookmarkEnd w:id="74"/>
      <w:bookmarkEnd w:id="75"/>
      <w:r>
        <w:t>PDAI Victim Services Training News</w:t>
      </w:r>
    </w:p>
    <w:p w:rsidR="00B26767" w:rsidRDefault="00B26767" w:rsidP="00B26767">
      <w:pPr>
        <w:pStyle w:val="Text10"/>
        <w:spacing w:before="0"/>
      </w:pPr>
    </w:p>
    <w:p w:rsidR="00B26767" w:rsidRPr="00B26767" w:rsidRDefault="00B26767" w:rsidP="00B26767">
      <w:pPr>
        <w:pStyle w:val="Text10"/>
        <w:spacing w:before="0"/>
        <w:rPr>
          <w:u w:val="single"/>
        </w:rPr>
      </w:pPr>
      <w:r w:rsidRPr="00B26767">
        <w:rPr>
          <w:u w:val="single"/>
        </w:rPr>
        <w:t>Social Media’s Impact on Youth Under 17</w:t>
      </w:r>
    </w:p>
    <w:p w:rsidR="00B26767" w:rsidRPr="00B26767" w:rsidRDefault="00B26767" w:rsidP="00B26767">
      <w:pPr>
        <w:pStyle w:val="Text10"/>
        <w:spacing w:before="0"/>
      </w:pPr>
      <w:r w:rsidRPr="00B26767">
        <w:t>September 12, 2017</w:t>
      </w:r>
    </w:p>
    <w:p w:rsidR="00B26767" w:rsidRPr="00B26767" w:rsidRDefault="00B26767" w:rsidP="00B26767">
      <w:pPr>
        <w:pStyle w:val="Text10"/>
        <w:spacing w:before="0"/>
      </w:pPr>
    </w:p>
    <w:p w:rsidR="00B26767" w:rsidRPr="00B26767" w:rsidRDefault="00B26767" w:rsidP="00B26767">
      <w:pPr>
        <w:pStyle w:val="Text10"/>
        <w:spacing w:before="0"/>
      </w:pPr>
      <w:r w:rsidRPr="00B26767">
        <w:t>Giant Community Center</w:t>
      </w:r>
    </w:p>
    <w:p w:rsidR="00B26767" w:rsidRPr="00B26767" w:rsidRDefault="00B26767" w:rsidP="00B26767">
      <w:pPr>
        <w:pStyle w:val="Text10"/>
        <w:spacing w:before="0"/>
      </w:pPr>
      <w:r w:rsidRPr="00B26767">
        <w:t>2300 Linglestown Road</w:t>
      </w:r>
    </w:p>
    <w:p w:rsidR="00B26767" w:rsidRPr="00B26767" w:rsidRDefault="00B26767" w:rsidP="00B26767">
      <w:pPr>
        <w:pStyle w:val="Text10"/>
        <w:spacing w:before="0"/>
      </w:pPr>
      <w:r w:rsidRPr="00B26767">
        <w:t xml:space="preserve">Harrisburg, PA   </w:t>
      </w:r>
    </w:p>
    <w:p w:rsidR="00B26767" w:rsidRPr="00B26767" w:rsidRDefault="00B26767" w:rsidP="00B26767">
      <w:pPr>
        <w:pStyle w:val="Text10"/>
      </w:pPr>
      <w:r w:rsidRPr="00B26767">
        <w:rPr>
          <w:spacing w:val="-5"/>
        </w:rPr>
        <w:t>Registration will begin at 8:30 am. The course will begin at 9:00 am and end at 4:30 pm.</w:t>
      </w:r>
      <w:r w:rsidRPr="00B26767">
        <w:t xml:space="preserve"> </w:t>
      </w:r>
    </w:p>
    <w:p w:rsidR="00B26767" w:rsidRPr="00B26767" w:rsidRDefault="00B26767" w:rsidP="00B26767">
      <w:pPr>
        <w:pStyle w:val="Text10"/>
      </w:pPr>
      <w:r w:rsidRPr="00B26767">
        <w:t>Technology has become an integral part of Americans’ daily lives. As we have become increasingly more reliant and absorbed in technology, it is no surprise that today’s children have also become avid users. Laptops are being developed for children as young as 5. Smart phones are now in the hands of children as young as 10. The Kaiser Family Foundation found in their 2010 Survey on media use among 8-18-year old’s that this group spends an average of 10 hours and forty-five minutes per day exposed to media. To fully understand pros and cons of media and the effect on youth development we must understand how youth are using media and the possible harmful impact of social media on children. Finally, as victim advocates we must know how to respond and provide appropriate resources to youth who have been harmed by social media as well as the possible criminal justice implications.</w:t>
      </w:r>
    </w:p>
    <w:p w:rsidR="00B26767" w:rsidRPr="00B26767" w:rsidRDefault="00B26767" w:rsidP="00B26767">
      <w:pPr>
        <w:pStyle w:val="Text10"/>
      </w:pPr>
      <w:r w:rsidRPr="00B26767">
        <w:rPr>
          <w:spacing w:val="-4"/>
        </w:rPr>
        <w:t xml:space="preserve">All </w:t>
      </w:r>
      <w:r w:rsidRPr="00B26767">
        <w:rPr>
          <w:spacing w:val="-5"/>
        </w:rPr>
        <w:t xml:space="preserve">registrations </w:t>
      </w:r>
      <w:r w:rsidRPr="00B26767">
        <w:rPr>
          <w:spacing w:val="-4"/>
        </w:rPr>
        <w:t xml:space="preserve">must reach </w:t>
      </w:r>
      <w:r w:rsidRPr="00B26767">
        <w:rPr>
          <w:spacing w:val="-3"/>
        </w:rPr>
        <w:t>Donna</w:t>
      </w:r>
      <w:r w:rsidRPr="00B26767">
        <w:rPr>
          <w:spacing w:val="-4"/>
        </w:rPr>
        <w:t xml:space="preserve"> </w:t>
      </w:r>
      <w:r w:rsidRPr="00B26767">
        <w:t>no</w:t>
      </w:r>
      <w:r w:rsidRPr="00B26767">
        <w:rPr>
          <w:spacing w:val="4"/>
        </w:rPr>
        <w:t xml:space="preserve"> </w:t>
      </w:r>
      <w:r w:rsidRPr="00B26767">
        <w:rPr>
          <w:spacing w:val="-4"/>
        </w:rPr>
        <w:t>later</w:t>
      </w:r>
      <w:r w:rsidRPr="00B26767">
        <w:t xml:space="preserve"> </w:t>
      </w:r>
      <w:r w:rsidRPr="00B26767">
        <w:rPr>
          <w:spacing w:val="-5"/>
        </w:rPr>
        <w:t xml:space="preserve">than </w:t>
      </w:r>
      <w:r w:rsidRPr="00B26767">
        <w:rPr>
          <w:spacing w:val="-5"/>
          <w:u w:val="single"/>
        </w:rPr>
        <w:t>September 8,</w:t>
      </w:r>
      <w:r w:rsidRPr="00B26767">
        <w:rPr>
          <w:spacing w:val="-3"/>
          <w:u w:val="single"/>
        </w:rPr>
        <w:t xml:space="preserve"> </w:t>
      </w:r>
      <w:r w:rsidRPr="00B26767">
        <w:rPr>
          <w:spacing w:val="-4"/>
          <w:u w:val="single"/>
        </w:rPr>
        <w:t>2017</w:t>
      </w:r>
      <w:r w:rsidRPr="00B26767">
        <w:rPr>
          <w:spacing w:val="-4"/>
        </w:rPr>
        <w:t xml:space="preserve">. </w:t>
      </w:r>
      <w:r w:rsidRPr="00B26767">
        <w:rPr>
          <w:spacing w:val="-5"/>
        </w:rPr>
        <w:t xml:space="preserve"> The cost of registration is $25.00. Please make the check payable to PDAI and mail to: </w:t>
      </w:r>
    </w:p>
    <w:p w:rsidR="00B26767" w:rsidRDefault="00B26767" w:rsidP="00B26767">
      <w:pPr>
        <w:pStyle w:val="Text10"/>
        <w:spacing w:before="0"/>
      </w:pPr>
    </w:p>
    <w:p w:rsidR="00B26767" w:rsidRDefault="00B26767" w:rsidP="00B26767">
      <w:pPr>
        <w:pStyle w:val="Text10"/>
        <w:spacing w:before="0"/>
      </w:pPr>
      <w:r w:rsidRPr="00B26767">
        <w:t>Donna R. Hull</w:t>
      </w:r>
    </w:p>
    <w:p w:rsidR="00B26767" w:rsidRPr="00B26767" w:rsidRDefault="00B26767" w:rsidP="00B26767">
      <w:pPr>
        <w:pStyle w:val="Text10"/>
        <w:spacing w:before="0"/>
      </w:pPr>
      <w:r w:rsidRPr="00B26767">
        <w:t>806 West Market Street</w:t>
      </w:r>
      <w:r w:rsidRPr="00B26767">
        <w:br/>
        <w:t>West Chester, PA</w:t>
      </w:r>
      <w:r w:rsidRPr="00B26767">
        <w:rPr>
          <w:spacing w:val="-39"/>
        </w:rPr>
        <w:t xml:space="preserve"> </w:t>
      </w:r>
      <w:r w:rsidRPr="00B26767">
        <w:t> 19382</w:t>
      </w:r>
      <w:r w:rsidRPr="00B26767">
        <w:br/>
        <w:t xml:space="preserve">(Phone) 484-947-4837 </w:t>
      </w:r>
      <w:r w:rsidRPr="00B26767">
        <w:br/>
        <w:t>(Fax)</w:t>
      </w:r>
      <w:r w:rsidRPr="00B26767">
        <w:rPr>
          <w:spacing w:val="-22"/>
        </w:rPr>
        <w:t xml:space="preserve"> </w:t>
      </w:r>
      <w:r w:rsidRPr="00B26767">
        <w:t>888-486-5134</w:t>
      </w:r>
      <w:r w:rsidRPr="00B26767">
        <w:br/>
        <w:t xml:space="preserve">(Email) </w:t>
      </w:r>
      <w:hyperlink r:id="rId22" w:tgtFrame="_blank" w:history="1">
        <w:r w:rsidRPr="00B26767">
          <w:rPr>
            <w:rStyle w:val="Hyperlink"/>
            <w:rFonts w:cs="Arial"/>
          </w:rPr>
          <w:t>donna@dhullconsulting.com</w:t>
        </w:r>
      </w:hyperlink>
      <w:r w:rsidRPr="00B26767">
        <w:t xml:space="preserve"> </w:t>
      </w:r>
    </w:p>
    <w:p w:rsidR="00B26767" w:rsidRPr="00B26767" w:rsidRDefault="00B26767" w:rsidP="00B26767">
      <w:pPr>
        <w:pStyle w:val="Text10"/>
        <w:rPr>
          <w:rFonts w:eastAsiaTheme="minorHAnsi"/>
        </w:rPr>
      </w:pPr>
      <w:bookmarkStart w:id="76" w:name="_Hlk490121774"/>
      <w:r w:rsidRPr="00B26767">
        <w:t xml:space="preserve">You can register for this training online at </w:t>
      </w:r>
      <w:hyperlink r:id="rId23" w:history="1">
        <w:r w:rsidRPr="00B26767">
          <w:rPr>
            <w:rStyle w:val="Hyperlink"/>
            <w:rFonts w:cs="Arial"/>
          </w:rPr>
          <w:t>http://www.pdaa.org</w:t>
        </w:r>
      </w:hyperlink>
      <w:r w:rsidRPr="00B26767">
        <w:t>.</w:t>
      </w:r>
      <w:bookmarkEnd w:id="76"/>
    </w:p>
    <w:p w:rsidR="00B26767" w:rsidRDefault="00B26767" w:rsidP="00B26767">
      <w:pPr>
        <w:pStyle w:val="Text10"/>
      </w:pPr>
    </w:p>
    <w:p w:rsidR="00B26767" w:rsidRPr="00B26767" w:rsidRDefault="00B26767" w:rsidP="00B26767">
      <w:pPr>
        <w:pStyle w:val="Text10"/>
        <w:spacing w:before="0"/>
        <w:rPr>
          <w:u w:val="single"/>
        </w:rPr>
      </w:pPr>
      <w:r w:rsidRPr="00B26767">
        <w:rPr>
          <w:u w:val="single"/>
        </w:rPr>
        <w:t>October Foundational Academy</w:t>
      </w:r>
    </w:p>
    <w:p w:rsidR="00B26767" w:rsidRPr="00B26767" w:rsidRDefault="00B26767" w:rsidP="00B26767">
      <w:pPr>
        <w:pStyle w:val="Text10"/>
        <w:spacing w:before="0"/>
      </w:pPr>
      <w:r w:rsidRPr="00B26767">
        <w:t>October 18-20, 2017</w:t>
      </w:r>
      <w:r w:rsidRPr="00B26767">
        <w:br/>
      </w:r>
    </w:p>
    <w:p w:rsidR="00B26767" w:rsidRDefault="00B26767" w:rsidP="00B26767">
      <w:pPr>
        <w:pStyle w:val="Text10"/>
        <w:spacing w:before="0"/>
      </w:pPr>
      <w:r>
        <w:t>The Hyatt Place</w:t>
      </w:r>
    </w:p>
    <w:p w:rsidR="00B26767" w:rsidRDefault="00B26767" w:rsidP="00B26767">
      <w:pPr>
        <w:pStyle w:val="Text10"/>
        <w:spacing w:before="0"/>
      </w:pPr>
      <w:r w:rsidRPr="00B26767">
        <w:t xml:space="preserve">219 </w:t>
      </w:r>
      <w:r>
        <w:t>West Beaver Avenue</w:t>
      </w:r>
    </w:p>
    <w:p w:rsidR="00B26767" w:rsidRDefault="00B26767" w:rsidP="00B26767">
      <w:pPr>
        <w:pStyle w:val="Text10"/>
        <w:spacing w:before="0"/>
      </w:pPr>
      <w:r w:rsidRPr="00B26767">
        <w:t>State College, Pennsylvania 16801</w:t>
      </w:r>
      <w:r w:rsidRPr="00B26767">
        <w:br/>
      </w:r>
      <w:r w:rsidRPr="00B26767">
        <w:br/>
        <w:t xml:space="preserve">Attendance at the 2017 Foundational Academy will help new victim service professionals identify and understand their roles and job responsibilities as outlined by PCCD’s Consolidated Victim Service Program Standards. </w:t>
      </w:r>
    </w:p>
    <w:p w:rsidR="00B26767" w:rsidRDefault="00B26767" w:rsidP="00B26767">
      <w:pPr>
        <w:pStyle w:val="Text10"/>
        <w:spacing w:before="0"/>
      </w:pPr>
    </w:p>
    <w:p w:rsidR="00B26767" w:rsidRDefault="00B26767" w:rsidP="009D3144">
      <w:pPr>
        <w:pStyle w:val="Text10"/>
        <w:spacing w:before="0"/>
        <w:rPr>
          <w:rStyle w:val="Hyperlink"/>
          <w:rFonts w:cs="Arial"/>
          <w:szCs w:val="22"/>
        </w:rPr>
      </w:pPr>
      <w:r w:rsidRPr="00B26767">
        <w:rPr>
          <w:b/>
        </w:rPr>
        <w:t>This training has reached its maximum capacity of 60. A waiting list has been started.</w:t>
      </w:r>
      <w:r>
        <w:t xml:space="preserve"> </w:t>
      </w:r>
      <w:r w:rsidRPr="0043794A">
        <w:rPr>
          <w:b/>
        </w:rPr>
        <w:t>To be included on the waiting list, please email Donna Hull at</w:t>
      </w:r>
      <w:r>
        <w:t xml:space="preserve"> </w:t>
      </w:r>
      <w:hyperlink r:id="rId24" w:history="1">
        <w:r w:rsidRPr="00683EC2">
          <w:rPr>
            <w:rStyle w:val="Hyperlink"/>
            <w:rFonts w:cs="Arial"/>
          </w:rPr>
          <w:t>donna@dhullconsulting.com</w:t>
        </w:r>
      </w:hyperlink>
      <w:r>
        <w:t xml:space="preserve">. </w:t>
      </w:r>
    </w:p>
    <w:p w:rsidR="009D3144" w:rsidRDefault="00035D6C" w:rsidP="009D3144">
      <w:pPr>
        <w:pStyle w:val="ReturntoTop"/>
        <w:rPr>
          <w:rStyle w:val="Hyperlink"/>
        </w:rPr>
      </w:pPr>
      <w:hyperlink w:anchor="_top" w:history="1">
        <w:r w:rsidR="009D3144" w:rsidRPr="007D1F53">
          <w:rPr>
            <w:rStyle w:val="Hyperlink"/>
          </w:rPr>
          <w:t>Return to top</w:t>
        </w:r>
      </w:hyperlink>
    </w:p>
    <w:p w:rsidR="00EF277F" w:rsidRDefault="00EF277F" w:rsidP="00EF277F">
      <w:pPr>
        <w:pStyle w:val="Heading1"/>
        <w:spacing w:before="0"/>
      </w:pPr>
      <w:bookmarkStart w:id="77" w:name="_National_Best_Practices"/>
      <w:bookmarkEnd w:id="77"/>
      <w:r>
        <w:t>National Best Practices For Sexual Assault Kits: A Multidisciplinary Approach</w:t>
      </w:r>
    </w:p>
    <w:p w:rsidR="00EF277F" w:rsidRDefault="00EF277F" w:rsidP="00EF277F"/>
    <w:p w:rsidR="00EF277F" w:rsidRDefault="00EF277F" w:rsidP="00EF277F">
      <w:pPr>
        <w:pStyle w:val="Text10"/>
        <w:spacing w:before="0"/>
        <w:rPr>
          <w:sz w:val="22"/>
          <w:szCs w:val="22"/>
        </w:rPr>
      </w:pPr>
      <w:r>
        <w:t xml:space="preserve">The Department of Justice’s National Institute of Justice (NIJ) released a report on </w:t>
      </w:r>
      <w:r>
        <w:rPr>
          <w:rStyle w:val="Emphasis"/>
        </w:rPr>
        <w:t>National Best Practices for Sexual Assault Kits: A Multidisciplinary Approach</w:t>
      </w:r>
      <w:r>
        <w:t xml:space="preserve">. In 2013, the Sexual Assault Forensic Evidence Report Act (SAFER Act) was passed into law amending the DNA Analysis Backlog Elimination Act of 2000 to provide funds for grants to be administered to laboratories to address the critical need of eliminating the backlog of sexual assault kits, the law requires an establishment of protocols and practices. </w:t>
      </w:r>
    </w:p>
    <w:p w:rsidR="00EF277F" w:rsidRDefault="00EF277F" w:rsidP="00EF277F">
      <w:pPr>
        <w:pStyle w:val="Text10"/>
        <w:spacing w:before="0"/>
      </w:pPr>
    </w:p>
    <w:p w:rsidR="00EF277F" w:rsidRDefault="00EF277F" w:rsidP="00EF277F">
      <w:pPr>
        <w:pStyle w:val="Text10"/>
        <w:spacing w:before="0"/>
      </w:pPr>
      <w:r>
        <w:t xml:space="preserve">In consultation with Federal, State and local law enforcement agencies, and government laboratories, the Department was required to develop and publish a description of protocols and practices to ensure accurate, timely, and effective collection and processing of DNA evidence, including practices specific to sexual assault cases. To that end, NIJ created the SAFER Working Group, which convened to develop protocols and practices to positively improve sexual assault responses and the experiences of victims. </w:t>
      </w:r>
    </w:p>
    <w:p w:rsidR="00EF277F" w:rsidRDefault="00EF277F" w:rsidP="00EF277F">
      <w:pPr>
        <w:pStyle w:val="Text10"/>
        <w:spacing w:before="0"/>
      </w:pPr>
    </w:p>
    <w:p w:rsidR="00EF277F" w:rsidRPr="00EF277F" w:rsidRDefault="00EF277F" w:rsidP="00EF277F">
      <w:pPr>
        <w:pStyle w:val="Text10"/>
        <w:spacing w:before="0"/>
      </w:pPr>
      <w:r>
        <w:t xml:space="preserve">This report, requested by congress, provides 35 of those recommended practices and protocols. For more information on the 35 recommendations and the report, please click </w:t>
      </w:r>
      <w:hyperlink r:id="rId25" w:history="1">
        <w:r w:rsidRPr="00EF277F">
          <w:rPr>
            <w:rStyle w:val="Hyperlink"/>
            <w:rFonts w:cs="Arial"/>
          </w:rPr>
          <w:t>here</w:t>
        </w:r>
      </w:hyperlink>
      <w:r>
        <w:t xml:space="preserve">. </w:t>
      </w:r>
    </w:p>
    <w:p w:rsidR="00EF277F" w:rsidRDefault="00035D6C" w:rsidP="00EF277F">
      <w:pPr>
        <w:pStyle w:val="ReturntoTop"/>
        <w:rPr>
          <w:rStyle w:val="Hyperlink"/>
        </w:rPr>
      </w:pPr>
      <w:hyperlink w:anchor="_top" w:history="1">
        <w:r w:rsidR="00EF277F" w:rsidRPr="007D1F53">
          <w:rPr>
            <w:rStyle w:val="Hyperlink"/>
          </w:rPr>
          <w:t>Return to top</w:t>
        </w:r>
      </w:hyperlink>
    </w:p>
    <w:p w:rsidR="00F72F8A" w:rsidRDefault="00F72F8A" w:rsidP="00F72F8A">
      <w:pPr>
        <w:pStyle w:val="Heading1"/>
        <w:spacing w:before="0"/>
        <w:rPr>
          <w:rFonts w:eastAsiaTheme="minorHAnsi"/>
        </w:rPr>
      </w:pPr>
      <w:bookmarkStart w:id="78" w:name="_National_Security_Division"/>
      <w:bookmarkEnd w:id="78"/>
      <w:r>
        <w:rPr>
          <w:rFonts w:eastAsiaTheme="minorHAnsi"/>
        </w:rPr>
        <w:t>National Security Division Announces Launch Of Enhanced Website To Assist Victims Of Overseas Terrorism</w:t>
      </w:r>
    </w:p>
    <w:p w:rsidR="00F72F8A" w:rsidRDefault="00F72F8A" w:rsidP="00F72F8A">
      <w:pPr>
        <w:rPr>
          <w:rFonts w:eastAsiaTheme="minorHAnsi"/>
        </w:rPr>
      </w:pPr>
    </w:p>
    <w:p w:rsidR="00BD11C4" w:rsidRDefault="00BD11C4" w:rsidP="00BD11C4">
      <w:pPr>
        <w:pStyle w:val="Text10"/>
        <w:spacing w:before="0"/>
        <w:rPr>
          <w:rFonts w:eastAsiaTheme="minorHAnsi"/>
        </w:rPr>
      </w:pPr>
      <w:r w:rsidRPr="00BD11C4">
        <w:rPr>
          <w:rFonts w:eastAsiaTheme="minorHAnsi"/>
        </w:rPr>
        <w:t>The Justice Department’s Office of Justice for Victims of Overseas Terrorism (DOJ/OVT), which</w:t>
      </w:r>
      <w:r>
        <w:rPr>
          <w:rFonts w:eastAsiaTheme="minorHAnsi"/>
        </w:rPr>
        <w:t xml:space="preserve"> </w:t>
      </w:r>
      <w:r w:rsidRPr="00BD11C4">
        <w:rPr>
          <w:rFonts w:eastAsiaTheme="minorHAnsi"/>
        </w:rPr>
        <w:t>helps U.S. citizen victims and their families harmed in terrorist attacks abroad, launched its</w:t>
      </w:r>
      <w:r>
        <w:rPr>
          <w:rFonts w:eastAsiaTheme="minorHAnsi"/>
        </w:rPr>
        <w:t xml:space="preserve"> </w:t>
      </w:r>
      <w:r w:rsidRPr="00BD11C4">
        <w:rPr>
          <w:rFonts w:eastAsiaTheme="minorHAnsi"/>
        </w:rPr>
        <w:t>enhanced website today. The enhanced website makes it easier than ever for victims and their</w:t>
      </w:r>
      <w:r>
        <w:rPr>
          <w:rFonts w:eastAsiaTheme="minorHAnsi"/>
        </w:rPr>
        <w:t xml:space="preserve"> </w:t>
      </w:r>
      <w:r w:rsidRPr="00BD11C4">
        <w:rPr>
          <w:rFonts w:eastAsiaTheme="minorHAnsi"/>
        </w:rPr>
        <w:t>families to access DOJ/OVT’s resources.</w:t>
      </w:r>
      <w:r>
        <w:rPr>
          <w:rFonts w:eastAsiaTheme="minorHAnsi"/>
        </w:rPr>
        <w:t xml:space="preserve"> </w:t>
      </w:r>
      <w:r w:rsidRPr="00BD11C4">
        <w:rPr>
          <w:rFonts w:eastAsiaTheme="minorHAnsi"/>
        </w:rPr>
        <w:t>“The Office of Justice for Victims of Overseas Terrorism serves as an advocate for our citizens</w:t>
      </w:r>
      <w:r>
        <w:rPr>
          <w:rFonts w:eastAsiaTheme="minorHAnsi"/>
        </w:rPr>
        <w:t xml:space="preserve"> </w:t>
      </w:r>
      <w:r w:rsidRPr="00BD11C4">
        <w:rPr>
          <w:rFonts w:eastAsiaTheme="minorHAnsi"/>
        </w:rPr>
        <w:t>impacted by overseas terrorism as they navigate foreign criminal justice systems in pursuit of</w:t>
      </w:r>
      <w:r>
        <w:rPr>
          <w:rFonts w:eastAsiaTheme="minorHAnsi"/>
        </w:rPr>
        <w:t xml:space="preserve"> </w:t>
      </w:r>
      <w:r w:rsidRPr="00BD11C4">
        <w:rPr>
          <w:rFonts w:eastAsiaTheme="minorHAnsi"/>
        </w:rPr>
        <w:t>accountability,” said Acting Assistant Attorney General Boente. “OVT’s enhanced website will</w:t>
      </w:r>
      <w:r>
        <w:rPr>
          <w:rFonts w:eastAsiaTheme="minorHAnsi"/>
        </w:rPr>
        <w:t xml:space="preserve"> </w:t>
      </w:r>
      <w:r w:rsidRPr="00BD11C4">
        <w:rPr>
          <w:rFonts w:eastAsiaTheme="minorHAnsi"/>
        </w:rPr>
        <w:t>make it easier to connect Americans with crucial services and information in the aftermath of an</w:t>
      </w:r>
      <w:r>
        <w:rPr>
          <w:rFonts w:eastAsiaTheme="minorHAnsi"/>
        </w:rPr>
        <w:t xml:space="preserve"> </w:t>
      </w:r>
      <w:r w:rsidRPr="00BD11C4">
        <w:rPr>
          <w:rFonts w:eastAsiaTheme="minorHAnsi"/>
        </w:rPr>
        <w:t>overseas terrorist attack. We remain committed to providing these critical resources to</w:t>
      </w:r>
      <w:r>
        <w:rPr>
          <w:rFonts w:eastAsiaTheme="minorHAnsi"/>
        </w:rPr>
        <w:t xml:space="preserve"> </w:t>
      </w:r>
      <w:r w:rsidRPr="00BD11C4">
        <w:rPr>
          <w:rFonts w:eastAsiaTheme="minorHAnsi"/>
        </w:rPr>
        <w:t>American victims of overseas terrorism and their families.”</w:t>
      </w:r>
      <w:r>
        <w:rPr>
          <w:rFonts w:eastAsiaTheme="minorHAnsi"/>
        </w:rPr>
        <w:t xml:space="preserve"> Please click </w:t>
      </w:r>
      <w:hyperlink r:id="rId26" w:history="1">
        <w:r w:rsidRPr="00BD11C4">
          <w:rPr>
            <w:rStyle w:val="Hyperlink"/>
            <w:rFonts w:eastAsiaTheme="minorHAnsi" w:cs="Arial"/>
          </w:rPr>
          <w:t>here</w:t>
        </w:r>
      </w:hyperlink>
      <w:r>
        <w:rPr>
          <w:rFonts w:eastAsiaTheme="minorHAnsi"/>
        </w:rPr>
        <w:t xml:space="preserve"> to read more.</w:t>
      </w:r>
    </w:p>
    <w:p w:rsidR="00BD11C4" w:rsidRDefault="00035D6C" w:rsidP="00BD11C4">
      <w:pPr>
        <w:pStyle w:val="ReturntoTop"/>
        <w:rPr>
          <w:rStyle w:val="Hyperlink"/>
        </w:rPr>
      </w:pPr>
      <w:hyperlink w:anchor="_top" w:history="1">
        <w:r w:rsidR="00BD11C4" w:rsidRPr="007D1F53">
          <w:rPr>
            <w:rStyle w:val="Hyperlink"/>
          </w:rPr>
          <w:t>Return to top</w:t>
        </w:r>
      </w:hyperlink>
    </w:p>
    <w:p w:rsidR="002064A4" w:rsidRDefault="002064A4" w:rsidP="002064A4">
      <w:pPr>
        <w:pStyle w:val="Heading1"/>
        <w:spacing w:before="0"/>
        <w:rPr>
          <w:lang w:val="en"/>
        </w:rPr>
      </w:pPr>
      <w:bookmarkStart w:id="79" w:name="_Federal_Prisons_Keeping"/>
      <w:bookmarkEnd w:id="79"/>
      <w:r>
        <w:rPr>
          <w:lang w:val="en"/>
        </w:rPr>
        <w:t>Federal Prisons Keeping Mentally Ill In Solitary Confinement For Long Stretches Of Time, New Report Says</w:t>
      </w:r>
    </w:p>
    <w:p w:rsidR="00DF5F9B" w:rsidRPr="00DF5F9B" w:rsidRDefault="00DF5F9B" w:rsidP="00DF5F9B">
      <w:pPr>
        <w:pStyle w:val="Text10"/>
      </w:pPr>
      <w:r w:rsidRPr="00DF5F9B">
        <w:t>Federal prisoners, including those with mental illness, are being kept in solitary confinement for long periods of time in violation of federal policy, according to a new report.</w:t>
      </w:r>
      <w:r>
        <w:t xml:space="preserve"> </w:t>
      </w:r>
      <w:r w:rsidRPr="00DF5F9B">
        <w:t>Although the Bureau of Prisons states that it does not practice solitary confinement, the Justice Department inspector general found inmates, including mentally ill prisoners, housed in single-cell confinement for extended periods and “with limited human contact,” the 96-page report said.</w:t>
      </w:r>
      <w:r>
        <w:t xml:space="preserve"> </w:t>
      </w:r>
      <w:r w:rsidRPr="00DF5F9B">
        <w:t>The Bureau of Prisons, part of the Justice Department, does not put a limit on the maximum amount of time that inmates can spend in what is known as “restrictive housing.” Inmates, including those with mental illness, may spend years and even decades in these types of cells.</w:t>
      </w:r>
      <w:r>
        <w:t xml:space="preserve"> Please click </w:t>
      </w:r>
      <w:hyperlink r:id="rId27" w:history="1">
        <w:r w:rsidRPr="00DF5F9B">
          <w:rPr>
            <w:rStyle w:val="Hyperlink"/>
            <w:rFonts w:cs="Arial"/>
          </w:rPr>
          <w:t>here</w:t>
        </w:r>
      </w:hyperlink>
      <w:r>
        <w:t xml:space="preserve"> to read more. </w:t>
      </w:r>
    </w:p>
    <w:p w:rsidR="002064A4" w:rsidRDefault="00035D6C" w:rsidP="002064A4">
      <w:pPr>
        <w:pStyle w:val="ReturntoTop"/>
        <w:rPr>
          <w:rStyle w:val="Hyperlink"/>
        </w:rPr>
      </w:pPr>
      <w:hyperlink w:anchor="_top" w:history="1">
        <w:r w:rsidR="002064A4" w:rsidRPr="007D1F53">
          <w:rPr>
            <w:rStyle w:val="Hyperlink"/>
          </w:rPr>
          <w:t>Return to top</w:t>
        </w:r>
      </w:hyperlink>
    </w:p>
    <w:p w:rsidR="002E1877" w:rsidRDefault="00B26767" w:rsidP="002E1877">
      <w:pPr>
        <w:pStyle w:val="Heading1"/>
        <w:spacing w:before="0"/>
        <w:rPr>
          <w:rFonts w:eastAsiaTheme="minorHAnsi"/>
        </w:rPr>
      </w:pPr>
      <w:bookmarkStart w:id="80" w:name="_PMHC_Toolkit"/>
      <w:bookmarkEnd w:id="80"/>
      <w:r>
        <w:rPr>
          <w:rFonts w:eastAsiaTheme="minorHAnsi"/>
        </w:rPr>
        <w:t>PMHC Toolkit</w:t>
      </w:r>
    </w:p>
    <w:p w:rsidR="00B26767" w:rsidRPr="00B26767" w:rsidRDefault="00B26767" w:rsidP="00B26767">
      <w:pPr>
        <w:pStyle w:val="Text10"/>
        <w:rPr>
          <w:rFonts w:eastAsiaTheme="minorHAnsi"/>
        </w:rPr>
      </w:pPr>
      <w:r>
        <w:t xml:space="preserve">The Police-Mental Health Collaboration Toolkit provides resources for law enforcement agencies to partner with mental health providers to effectively respond to calls for service, improve outcomes for people with mental illness, and advance the safety of all. Please click </w:t>
      </w:r>
      <w:hyperlink r:id="rId28" w:history="1">
        <w:r w:rsidRPr="00B26767">
          <w:rPr>
            <w:rStyle w:val="Hyperlink"/>
            <w:rFonts w:cs="Arial"/>
          </w:rPr>
          <w:t>here</w:t>
        </w:r>
      </w:hyperlink>
      <w:r>
        <w:t xml:space="preserve"> to learn more. </w:t>
      </w:r>
    </w:p>
    <w:p w:rsidR="002E1877" w:rsidRPr="002E1877" w:rsidRDefault="00035D6C" w:rsidP="00B26767">
      <w:pPr>
        <w:pStyle w:val="ReturntoTop"/>
      </w:pPr>
      <w:hyperlink w:anchor="_top" w:history="1">
        <w:r w:rsidR="00B26767" w:rsidRPr="007D1F53">
          <w:rPr>
            <w:rStyle w:val="Hyperlink"/>
          </w:rPr>
          <w:t>Return to top</w:t>
        </w:r>
      </w:hyperlink>
    </w:p>
    <w:p w:rsidR="002C27AB" w:rsidRDefault="002C27AB" w:rsidP="002C27AB">
      <w:pPr>
        <w:pStyle w:val="Heading1"/>
        <w:spacing w:before="0"/>
        <w:rPr>
          <w:rStyle w:val="Hyperlink"/>
          <w:rFonts w:cs="Arial"/>
          <w:color w:val="auto"/>
          <w:u w:val="none"/>
        </w:rPr>
      </w:pPr>
      <w:bookmarkStart w:id="81" w:name="_Online_Harassment_2017"/>
      <w:bookmarkEnd w:id="81"/>
      <w:r w:rsidRPr="002C27AB">
        <w:rPr>
          <w:rStyle w:val="Hyperlink"/>
          <w:rFonts w:cs="Arial"/>
          <w:color w:val="auto"/>
          <w:u w:val="none"/>
        </w:rPr>
        <w:t>Online Harassment 2017</w:t>
      </w:r>
    </w:p>
    <w:p w:rsidR="002C27AB" w:rsidRDefault="002C27AB" w:rsidP="002C27AB">
      <w:pPr>
        <w:pStyle w:val="Text10"/>
      </w:pPr>
      <w:r>
        <w:t xml:space="preserve">A new, nationally representative Pew Research Center survey of 4,248 U.S. adults finds that 41% of Americans have been personally subjected to harassing behavior online, and an even larger share (66%) has witnessed these behaviors directed at others. In some cases, these experiences are limited to behaviors that can be ignored or shrugged off as a nuisance of online life, such as offensive name-calling or efforts to embarrass someone. But nearly one-in-five Americans (18%) have been subjected to particularly severe forms of harassment online, such as physical threats, harassment over a sustained period, sexual harassment or stalking. Please click </w:t>
      </w:r>
      <w:hyperlink r:id="rId29" w:history="1">
        <w:r w:rsidRPr="002C27AB">
          <w:rPr>
            <w:rStyle w:val="Hyperlink"/>
            <w:rFonts w:cs="Arial"/>
          </w:rPr>
          <w:t>here</w:t>
        </w:r>
      </w:hyperlink>
      <w:r>
        <w:t xml:space="preserve"> to read more.</w:t>
      </w:r>
    </w:p>
    <w:p w:rsidR="002C27AB" w:rsidRDefault="00035D6C" w:rsidP="002C27AB">
      <w:pPr>
        <w:pStyle w:val="ReturntoTop"/>
        <w:rPr>
          <w:rStyle w:val="Hyperlink"/>
        </w:rPr>
      </w:pPr>
      <w:hyperlink w:anchor="_top" w:history="1">
        <w:r w:rsidR="002C27AB" w:rsidRPr="007D1F53">
          <w:rPr>
            <w:rStyle w:val="Hyperlink"/>
          </w:rPr>
          <w:t>Return to top</w:t>
        </w:r>
      </w:hyperlink>
    </w:p>
    <w:p w:rsidR="00567EF8" w:rsidRDefault="00567EF8" w:rsidP="00567EF8">
      <w:pPr>
        <w:pStyle w:val="Heading1"/>
        <w:spacing w:before="0"/>
      </w:pPr>
      <w:bookmarkStart w:id="82" w:name="_Serving_Male-Identified_Survivors"/>
      <w:bookmarkStart w:id="83" w:name="_A_SART_Coordinator’s"/>
      <w:bookmarkStart w:id="84" w:name="_2017_Trafficking_In"/>
      <w:bookmarkStart w:id="85" w:name="_A_Grief_Trajectory"/>
      <w:bookmarkStart w:id="86" w:name="_A_Matter_Of"/>
      <w:bookmarkStart w:id="87" w:name="_Getting_The_Mentally"/>
      <w:bookmarkStart w:id="88" w:name="_OVC_Is_Awarding"/>
      <w:bookmarkStart w:id="89" w:name="_Leave_No_Victim"/>
      <w:bookmarkStart w:id="90" w:name="_Model_Response_To"/>
      <w:bookmarkStart w:id="91" w:name="_Post-Conviction_Advocacy_For"/>
      <w:bookmarkStart w:id="92" w:name="_Responding_To_Transgender"/>
      <w:bookmarkStart w:id="93" w:name="_A_Courtroom_For"/>
      <w:bookmarkStart w:id="94" w:name="_Collaboration_And_Grant"/>
      <w:bookmarkStart w:id="95" w:name="_Meet_The_Guardians"/>
      <w:bookmarkStart w:id="96" w:name="_LGBTQ_Youth_And"/>
      <w:bookmarkStart w:id="97" w:name="_New_Study:_Rates"/>
      <w:bookmarkStart w:id="98" w:name="_Pennsylvania_Officials_Announce"/>
      <w:bookmarkStart w:id="99" w:name="_SART_Conference_-"/>
      <w:bookmarkStart w:id="100" w:name="_Webinar:_How_Language"/>
      <w:bookmarkStart w:id="101" w:name="_Training_Announcement:_Adults"/>
      <w:bookmarkStart w:id="102" w:name="_SART_Conference_-_1"/>
      <w:bookmarkStart w:id="103" w:name="_Webinar:_How_Language_1"/>
      <w:bookmarkStart w:id="104" w:name="_Webinar:_Taking_Action:"/>
      <w:bookmarkStart w:id="105" w:name="_Training_Opportunity:_Providing"/>
      <w:bookmarkStart w:id="106" w:name="_Westmoreland_Drug_Court"/>
      <w:bookmarkStart w:id="107" w:name="_Indicators_Of_School"/>
      <w:bookmarkStart w:id="108" w:name="_A_Haven_From"/>
      <w:bookmarkStart w:id="109" w:name="_NCJTC:_A_Case"/>
      <w:bookmarkStart w:id="110" w:name="_Lead_Me_Home"/>
      <w:bookmarkStart w:id="111" w:name="_Reflections_From_The"/>
      <w:bookmarkStart w:id="112" w:name="_Restitution_Under_The"/>
      <w:bookmarkStart w:id="113" w:name="_Enhancing_Law_Enforcement"/>
      <w:bookmarkStart w:id="114" w:name="_PDAI_Training:_Serving"/>
      <w:bookmarkStart w:id="115" w:name="_PDAI_Training_News"/>
      <w:bookmarkStart w:id="116" w:name="_Option_B_Helps"/>
      <w:bookmarkStart w:id="117" w:name="_PREA_Standards_in"/>
      <w:bookmarkStart w:id="118" w:name="_Save_The_Date:_4"/>
      <w:bookmarkStart w:id="119" w:name="_Save_The_Date:_5"/>
      <w:bookmarkStart w:id="120" w:name="_Scholarships_Available_For_1"/>
      <w:bookmarkStart w:id="121" w:name="_Preparing_to_Implement"/>
      <w:bookmarkStart w:id="122" w:name="_New_Solicitation:_Improving"/>
      <w:bookmarkStart w:id="123" w:name="_Funding_Opportunity:_"/>
      <w:bookmarkStart w:id="124" w:name="_Reminder_To_All_1"/>
      <w:bookmarkStart w:id="125" w:name="_National_Census_for"/>
      <w:bookmarkStart w:id="126" w:name="_PDAI_Victim_Services_2"/>
      <w:bookmarkStart w:id="127" w:name="_Pennsylvania_Advocates_Rally"/>
      <w:bookmarkStart w:id="128" w:name="_PODCAST:_Less_Incarceration,"/>
      <w:bookmarkStart w:id="129" w:name="_OVC_Awards_Almost"/>
      <w:bookmarkStart w:id="130" w:name="_More_Than_100"/>
      <w:bookmarkStart w:id="131" w:name="_The_Children_Who"/>
      <w:bookmarkStart w:id="132" w:name="_Guns_In_Intimate"/>
      <w:bookmarkStart w:id="133" w:name="_Getting_Started_With"/>
      <w:bookmarkStart w:id="134" w:name="_Open_Your_Eyes:"/>
      <w:bookmarkStart w:id="135" w:name="_Reminder_To_All_2"/>
      <w:bookmarkStart w:id="136" w:name="_Compensation_Corner_–_2"/>
      <w:bookmarkStart w:id="137" w:name="_The_OVC_Training"/>
      <w:bookmarkStart w:id="138" w:name="_Save_The_Dates"/>
      <w:bookmarkStart w:id="139" w:name="_Training_Announcement:_Pennsylvania_3"/>
      <w:bookmarkStart w:id="140" w:name="_Attention_All_RASA_3"/>
      <w:bookmarkStart w:id="141" w:name="_2016_STOP_Annual_2"/>
      <w:bookmarkStart w:id="142" w:name="_Compensation_Corner_–_3"/>
      <w:bookmarkStart w:id="143" w:name="_Compensation_Corner_-"/>
      <w:bookmarkStart w:id="144" w:name="_Victims_Compensation_Assistance_3"/>
      <w:bookmarkStart w:id="145" w:name="_Accomplishments_Of_The"/>
      <w:bookmarkStart w:id="146" w:name="_U.S._Adult_Incarceration"/>
      <w:bookmarkStart w:id="147" w:name="_Responding_to_Trauma"/>
      <w:bookmarkStart w:id="148" w:name="_There’s_New_Reason"/>
      <w:bookmarkStart w:id="149" w:name="_Scholarships_Available_For_2"/>
      <w:bookmarkStart w:id="150" w:name="_Answering_The_Call_1"/>
      <w:bookmarkStart w:id="151" w:name="_Training_Announcement_for_1"/>
      <w:bookmarkStart w:id="152" w:name="_PDAI_Training_News_1"/>
      <w:bookmarkStart w:id="153" w:name="_2017_Pennsylvania_Legal"/>
      <w:bookmarkStart w:id="154" w:name="_PDAI_Training_News_2"/>
      <w:bookmarkStart w:id="155" w:name="_2017_PCAR_Statewide_1"/>
      <w:bookmarkStart w:id="156" w:name="_Training_Opportunity:_Providing_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857F07">
        <w:t>Training Opportunity: Providing Linguistically Accessible &amp; Responsive Sexual Assault Services</w:t>
      </w:r>
    </w:p>
    <w:p w:rsidR="00567EF8" w:rsidRPr="00CA0E9C" w:rsidRDefault="00567EF8" w:rsidP="00567EF8">
      <w:pPr>
        <w:pStyle w:val="Text10"/>
        <w:rPr>
          <w:szCs w:val="43"/>
        </w:rPr>
      </w:pPr>
      <w:r w:rsidRPr="00CA0E9C">
        <w:rPr>
          <w:szCs w:val="36"/>
        </w:rPr>
        <w:t>Planning Language Access from a Trauma-Informed Framework</w:t>
      </w:r>
    </w:p>
    <w:p w:rsidR="00567EF8" w:rsidRDefault="00567EF8" w:rsidP="00567EF8">
      <w:pPr>
        <w:pStyle w:val="Text10"/>
        <w:rPr>
          <w:szCs w:val="24"/>
        </w:rPr>
      </w:pPr>
      <w:r w:rsidRPr="00CA0E9C">
        <w:rPr>
          <w:szCs w:val="24"/>
        </w:rPr>
        <w:t xml:space="preserve">August 22, 9AM-4PM &amp; August 23, </w:t>
      </w:r>
      <w:r>
        <w:rPr>
          <w:szCs w:val="24"/>
        </w:rPr>
        <w:t>9AM-3</w:t>
      </w:r>
      <w:r w:rsidRPr="00CA0E9C">
        <w:rPr>
          <w:szCs w:val="24"/>
        </w:rPr>
        <w:t xml:space="preserve">PM </w:t>
      </w:r>
    </w:p>
    <w:p w:rsidR="00567EF8" w:rsidRDefault="00567EF8" w:rsidP="00567EF8">
      <w:pPr>
        <w:pStyle w:val="Text10"/>
        <w:spacing w:before="0"/>
        <w:rPr>
          <w:szCs w:val="24"/>
        </w:rPr>
      </w:pPr>
      <w:r w:rsidRPr="00CA0E9C">
        <w:rPr>
          <w:szCs w:val="24"/>
        </w:rPr>
        <w:t xml:space="preserve">The Penn Stater Hotel &amp; Conference Center </w:t>
      </w:r>
    </w:p>
    <w:p w:rsidR="00567EF8" w:rsidRDefault="00567EF8" w:rsidP="00567EF8">
      <w:pPr>
        <w:pStyle w:val="Text10"/>
        <w:spacing w:before="0"/>
        <w:rPr>
          <w:szCs w:val="24"/>
        </w:rPr>
      </w:pPr>
      <w:r w:rsidRPr="00CA0E9C">
        <w:rPr>
          <w:szCs w:val="24"/>
        </w:rPr>
        <w:t xml:space="preserve">215 Innovation </w:t>
      </w:r>
      <w:r>
        <w:rPr>
          <w:szCs w:val="24"/>
        </w:rPr>
        <w:t>Blvd</w:t>
      </w:r>
    </w:p>
    <w:p w:rsidR="00567EF8" w:rsidRDefault="00567EF8" w:rsidP="00567EF8">
      <w:pPr>
        <w:pStyle w:val="Text10"/>
        <w:spacing w:before="0"/>
        <w:rPr>
          <w:szCs w:val="24"/>
        </w:rPr>
      </w:pPr>
      <w:r w:rsidRPr="00CA0E9C">
        <w:rPr>
          <w:szCs w:val="24"/>
        </w:rPr>
        <w:t>State College, PA 16803</w:t>
      </w:r>
    </w:p>
    <w:p w:rsidR="00567EF8" w:rsidRPr="00CA0E9C" w:rsidRDefault="00567EF8" w:rsidP="00567EF8">
      <w:pPr>
        <w:pStyle w:val="Text10"/>
        <w:spacing w:before="0"/>
        <w:rPr>
          <w:szCs w:val="36"/>
        </w:rPr>
      </w:pPr>
      <w:r>
        <w:rPr>
          <w:szCs w:val="24"/>
        </w:rPr>
        <w:t>Hotel registration deadline: July 19, 2017</w:t>
      </w:r>
    </w:p>
    <w:p w:rsidR="00567EF8" w:rsidRDefault="00567EF8" w:rsidP="00567EF8">
      <w:pPr>
        <w:pStyle w:val="BodyText"/>
        <w:overflowPunct w:val="0"/>
        <w:spacing w:before="4"/>
        <w:rPr>
          <w:b/>
          <w:bCs/>
          <w:sz w:val="14"/>
          <w:szCs w:val="14"/>
        </w:rPr>
      </w:pPr>
    </w:p>
    <w:p w:rsidR="00567EF8" w:rsidRDefault="00567EF8" w:rsidP="00567EF8">
      <w:pPr>
        <w:pStyle w:val="Text10"/>
        <w:rPr>
          <w:rFonts w:eastAsiaTheme="minorEastAsia"/>
          <w:color w:val="221E1F"/>
          <w:spacing w:val="-1"/>
        </w:rPr>
      </w:pPr>
      <w:r>
        <w:t>This</w:t>
      </w:r>
      <w:r>
        <w:rPr>
          <w:spacing w:val="17"/>
        </w:rPr>
        <w:t xml:space="preserve"> </w:t>
      </w:r>
      <w:r>
        <w:t>training</w:t>
      </w:r>
      <w:r>
        <w:rPr>
          <w:spacing w:val="3"/>
        </w:rPr>
        <w:t xml:space="preserve"> </w:t>
      </w:r>
      <w:r>
        <w:rPr>
          <w:spacing w:val="-3"/>
        </w:rPr>
        <w:t>is</w:t>
      </w:r>
      <w:r>
        <w:rPr>
          <w:spacing w:val="18"/>
        </w:rPr>
        <w:t xml:space="preserve"> </w:t>
      </w:r>
      <w:r>
        <w:rPr>
          <w:spacing w:val="-5"/>
        </w:rPr>
        <w:t>intended</w:t>
      </w:r>
      <w:r>
        <w:rPr>
          <w:spacing w:val="3"/>
        </w:rPr>
        <w:t xml:space="preserve"> </w:t>
      </w:r>
      <w:r>
        <w:rPr>
          <w:spacing w:val="-3"/>
        </w:rPr>
        <w:t>for</w:t>
      </w:r>
      <w:r>
        <w:rPr>
          <w:spacing w:val="8"/>
        </w:rPr>
        <w:t xml:space="preserve"> </w:t>
      </w:r>
      <w:r>
        <w:rPr>
          <w:spacing w:val="-2"/>
        </w:rPr>
        <w:t>direct</w:t>
      </w:r>
      <w:r>
        <w:rPr>
          <w:spacing w:val="52"/>
        </w:rPr>
        <w:t xml:space="preserve"> </w:t>
      </w:r>
      <w:r>
        <w:rPr>
          <w:spacing w:val="-1"/>
        </w:rPr>
        <w:t>service</w:t>
      </w:r>
      <w:r>
        <w:rPr>
          <w:spacing w:val="21"/>
        </w:rPr>
        <w:t xml:space="preserve"> </w:t>
      </w:r>
      <w:r>
        <w:rPr>
          <w:spacing w:val="-2"/>
        </w:rPr>
        <w:t>supervisors,</w:t>
      </w:r>
      <w:r>
        <w:rPr>
          <w:spacing w:val="27"/>
        </w:rPr>
        <w:t xml:space="preserve"> </w:t>
      </w:r>
      <w:r>
        <w:t>executive</w:t>
      </w:r>
      <w:r>
        <w:rPr>
          <w:spacing w:val="26"/>
        </w:rPr>
        <w:t xml:space="preserve"> </w:t>
      </w:r>
      <w:r>
        <w:rPr>
          <w:spacing w:val="-2"/>
        </w:rPr>
        <w:t>directors,</w:t>
      </w:r>
      <w:r>
        <w:rPr>
          <w:spacing w:val="12"/>
        </w:rPr>
        <w:t xml:space="preserve"> </w:t>
      </w:r>
      <w:r>
        <w:rPr>
          <w:spacing w:val="-6"/>
        </w:rPr>
        <w:t>and</w:t>
      </w:r>
      <w:r>
        <w:rPr>
          <w:spacing w:val="29"/>
        </w:rPr>
        <w:t xml:space="preserve"> </w:t>
      </w:r>
      <w:r>
        <w:t>leadership</w:t>
      </w:r>
      <w:r>
        <w:rPr>
          <w:spacing w:val="35"/>
        </w:rPr>
        <w:t xml:space="preserve"> </w:t>
      </w:r>
      <w:r>
        <w:rPr>
          <w:spacing w:val="-2"/>
        </w:rPr>
        <w:t>who</w:t>
      </w:r>
      <w:r>
        <w:rPr>
          <w:spacing w:val="36"/>
        </w:rPr>
        <w:t xml:space="preserve"> </w:t>
      </w:r>
      <w:r>
        <w:rPr>
          <w:spacing w:val="-2"/>
        </w:rPr>
        <w:t>are</w:t>
      </w:r>
      <w:r>
        <w:rPr>
          <w:spacing w:val="35"/>
        </w:rPr>
        <w:t xml:space="preserve"> </w:t>
      </w:r>
      <w:r>
        <w:rPr>
          <w:spacing w:val="-3"/>
        </w:rPr>
        <w:t>tasked</w:t>
      </w:r>
      <w:r>
        <w:rPr>
          <w:spacing w:val="35"/>
        </w:rPr>
        <w:t xml:space="preserve"> </w:t>
      </w:r>
      <w:r>
        <w:rPr>
          <w:spacing w:val="-2"/>
        </w:rPr>
        <w:t>with</w:t>
      </w:r>
      <w:r>
        <w:rPr>
          <w:spacing w:val="36"/>
        </w:rPr>
        <w:t xml:space="preserve"> </w:t>
      </w:r>
      <w:r>
        <w:rPr>
          <w:spacing w:val="-6"/>
          <w:u w:val="single"/>
        </w:rPr>
        <w:t>planning</w:t>
      </w:r>
      <w:r>
        <w:rPr>
          <w:spacing w:val="25"/>
          <w:u w:val="single"/>
        </w:rPr>
        <w:t xml:space="preserve"> </w:t>
      </w:r>
      <w:r>
        <w:rPr>
          <w:u w:val="single"/>
        </w:rPr>
        <w:t>and</w:t>
      </w:r>
      <w:r>
        <w:rPr>
          <w:spacing w:val="54"/>
          <w:u w:val="single"/>
        </w:rPr>
        <w:t xml:space="preserve"> </w:t>
      </w:r>
      <w:r>
        <w:rPr>
          <w:spacing w:val="-3"/>
          <w:u w:val="single"/>
        </w:rPr>
        <w:t>implementing</w:t>
      </w:r>
      <w:r>
        <w:rPr>
          <w:spacing w:val="37"/>
          <w:u w:val="single"/>
        </w:rPr>
        <w:t xml:space="preserve"> </w:t>
      </w:r>
      <w:r>
        <w:rPr>
          <w:spacing w:val="-6"/>
          <w:u w:val="single"/>
        </w:rPr>
        <w:t>language</w:t>
      </w:r>
      <w:r>
        <w:rPr>
          <w:spacing w:val="37"/>
          <w:u w:val="single"/>
        </w:rPr>
        <w:t xml:space="preserve"> </w:t>
      </w:r>
      <w:r>
        <w:rPr>
          <w:u w:val="single"/>
        </w:rPr>
        <w:t>access</w:t>
      </w:r>
      <w:r>
        <w:rPr>
          <w:spacing w:val="53"/>
          <w:u w:val="single"/>
        </w:rPr>
        <w:t xml:space="preserve"> </w:t>
      </w:r>
      <w:r>
        <w:rPr>
          <w:spacing w:val="-3"/>
          <w:u w:val="single"/>
        </w:rPr>
        <w:t>in</w:t>
      </w:r>
      <w:r>
        <w:rPr>
          <w:spacing w:val="37"/>
          <w:u w:val="single"/>
        </w:rPr>
        <w:t xml:space="preserve"> </w:t>
      </w:r>
      <w:r>
        <w:rPr>
          <w:u w:val="single"/>
        </w:rPr>
        <w:t>their</w:t>
      </w:r>
      <w:r>
        <w:rPr>
          <w:spacing w:val="27"/>
          <w:u w:val="single"/>
        </w:rPr>
        <w:t xml:space="preserve"> </w:t>
      </w:r>
      <w:r>
        <w:rPr>
          <w:spacing w:val="-3"/>
          <w:u w:val="single"/>
        </w:rPr>
        <w:t>agencies</w:t>
      </w:r>
      <w:r>
        <w:rPr>
          <w:spacing w:val="-3"/>
        </w:rPr>
        <w:t>,</w:t>
      </w:r>
      <w:r>
        <w:rPr>
          <w:spacing w:val="6"/>
        </w:rPr>
        <w:t xml:space="preserve"> </w:t>
      </w:r>
      <w:r>
        <w:rPr>
          <w:spacing w:val="-3"/>
        </w:rPr>
        <w:t>or</w:t>
      </w:r>
      <w:r>
        <w:rPr>
          <w:spacing w:val="8"/>
        </w:rPr>
        <w:t xml:space="preserve"> </w:t>
      </w:r>
      <w:r>
        <w:rPr>
          <w:spacing w:val="-2"/>
        </w:rPr>
        <w:t>those</w:t>
      </w:r>
      <w:r>
        <w:rPr>
          <w:spacing w:val="3"/>
        </w:rPr>
        <w:t xml:space="preserve"> </w:t>
      </w:r>
      <w:r>
        <w:rPr>
          <w:spacing w:val="-2"/>
        </w:rPr>
        <w:t>who</w:t>
      </w:r>
      <w:r>
        <w:rPr>
          <w:spacing w:val="3"/>
        </w:rPr>
        <w:t xml:space="preserve"> </w:t>
      </w:r>
      <w:r>
        <w:rPr>
          <w:spacing w:val="-3"/>
        </w:rPr>
        <w:t>support</w:t>
      </w:r>
      <w:r>
        <w:rPr>
          <w:spacing w:val="6"/>
        </w:rPr>
        <w:t xml:space="preserve"> </w:t>
      </w:r>
      <w:r>
        <w:rPr>
          <w:spacing w:val="-1"/>
        </w:rPr>
        <w:t>staff</w:t>
      </w:r>
      <w:r>
        <w:rPr>
          <w:spacing w:val="7"/>
        </w:rPr>
        <w:t xml:space="preserve"> </w:t>
      </w:r>
      <w:r>
        <w:rPr>
          <w:spacing w:val="-6"/>
        </w:rPr>
        <w:t>and</w:t>
      </w:r>
      <w:r>
        <w:rPr>
          <w:spacing w:val="23"/>
        </w:rPr>
        <w:t xml:space="preserve"> </w:t>
      </w:r>
      <w:r>
        <w:rPr>
          <w:spacing w:val="-5"/>
        </w:rPr>
        <w:t>volunteers</w:t>
      </w:r>
      <w:r>
        <w:rPr>
          <w:spacing w:val="53"/>
        </w:rPr>
        <w:t xml:space="preserve"> </w:t>
      </w:r>
      <w:r>
        <w:rPr>
          <w:spacing w:val="-3"/>
        </w:rPr>
        <w:t>in</w:t>
      </w:r>
      <w:r>
        <w:rPr>
          <w:spacing w:val="38"/>
        </w:rPr>
        <w:t xml:space="preserve"> </w:t>
      </w:r>
      <w:r>
        <w:rPr>
          <w:spacing w:val="-5"/>
          <w:u w:val="single"/>
        </w:rPr>
        <w:t>providing</w:t>
      </w:r>
      <w:r>
        <w:rPr>
          <w:spacing w:val="20"/>
          <w:u w:val="single"/>
        </w:rPr>
        <w:t xml:space="preserve"> </w:t>
      </w:r>
      <w:r>
        <w:rPr>
          <w:u w:val="single"/>
        </w:rPr>
        <w:t>sexual</w:t>
      </w:r>
      <w:r>
        <w:rPr>
          <w:spacing w:val="20"/>
          <w:u w:val="single"/>
        </w:rPr>
        <w:t xml:space="preserve"> </w:t>
      </w:r>
      <w:r>
        <w:rPr>
          <w:spacing w:val="-2"/>
          <w:u w:val="single"/>
        </w:rPr>
        <w:t>assault</w:t>
      </w:r>
      <w:r>
        <w:rPr>
          <w:spacing w:val="24"/>
          <w:u w:val="single"/>
        </w:rPr>
        <w:t xml:space="preserve"> </w:t>
      </w:r>
      <w:r>
        <w:rPr>
          <w:spacing w:val="-2"/>
          <w:u w:val="single"/>
        </w:rPr>
        <w:t>direct</w:t>
      </w:r>
      <w:r>
        <w:rPr>
          <w:spacing w:val="41"/>
          <w:u w:val="single"/>
        </w:rPr>
        <w:t xml:space="preserve"> </w:t>
      </w:r>
      <w:r>
        <w:rPr>
          <w:spacing w:val="-1"/>
          <w:u w:val="single"/>
        </w:rPr>
        <w:t>services</w:t>
      </w:r>
      <w:r>
        <w:rPr>
          <w:spacing w:val="-1"/>
        </w:rPr>
        <w:t>.</w:t>
      </w:r>
      <w:r>
        <w:rPr>
          <w:spacing w:val="54"/>
        </w:rPr>
        <w:t xml:space="preserve"> </w:t>
      </w:r>
      <w:r>
        <w:rPr>
          <w:spacing w:val="-5"/>
        </w:rPr>
        <w:t>However,</w:t>
      </w:r>
      <w:r>
        <w:rPr>
          <w:spacing w:val="55"/>
        </w:rPr>
        <w:t xml:space="preserve"> </w:t>
      </w:r>
      <w:r>
        <w:t>any</w:t>
      </w:r>
      <w:r>
        <w:rPr>
          <w:spacing w:val="49"/>
        </w:rPr>
        <w:t xml:space="preserve"> </w:t>
      </w:r>
      <w:r>
        <w:rPr>
          <w:spacing w:val="-3"/>
        </w:rPr>
        <w:t>victim</w:t>
      </w:r>
      <w:r>
        <w:rPr>
          <w:spacing w:val="5"/>
        </w:rPr>
        <w:t xml:space="preserve"> </w:t>
      </w:r>
      <w:r>
        <w:rPr>
          <w:spacing w:val="-1"/>
        </w:rPr>
        <w:t>service</w:t>
      </w:r>
      <w:r>
        <w:rPr>
          <w:spacing w:val="29"/>
        </w:rPr>
        <w:t xml:space="preserve"> </w:t>
      </w:r>
      <w:r>
        <w:rPr>
          <w:spacing w:val="-3"/>
        </w:rPr>
        <w:t>agency</w:t>
      </w:r>
      <w:r>
        <w:rPr>
          <w:spacing w:val="19"/>
        </w:rPr>
        <w:t xml:space="preserve"> </w:t>
      </w:r>
      <w:r>
        <w:rPr>
          <w:spacing w:val="-1"/>
        </w:rPr>
        <w:t>staff</w:t>
      </w:r>
      <w:r>
        <w:rPr>
          <w:spacing w:val="24"/>
        </w:rPr>
        <w:t xml:space="preserve"> </w:t>
      </w:r>
      <w:r>
        <w:rPr>
          <w:spacing w:val="-2"/>
        </w:rPr>
        <w:t>person</w:t>
      </w:r>
      <w:r>
        <w:rPr>
          <w:spacing w:val="22"/>
        </w:rPr>
        <w:t xml:space="preserve"> </w:t>
      </w:r>
      <w:r>
        <w:rPr>
          <w:spacing w:val="-3"/>
        </w:rPr>
        <w:t>or</w:t>
      </w:r>
      <w:r>
        <w:rPr>
          <w:spacing w:val="10"/>
        </w:rPr>
        <w:t xml:space="preserve"> </w:t>
      </w:r>
      <w:r>
        <w:rPr>
          <w:spacing w:val="-5"/>
        </w:rPr>
        <w:t>allied</w:t>
      </w:r>
      <w:r>
        <w:rPr>
          <w:spacing w:val="5"/>
        </w:rPr>
        <w:t xml:space="preserve"> </w:t>
      </w:r>
      <w:r>
        <w:rPr>
          <w:spacing w:val="-3"/>
        </w:rPr>
        <w:t>professional</w:t>
      </w:r>
      <w:r>
        <w:rPr>
          <w:spacing w:val="20"/>
        </w:rPr>
        <w:t xml:space="preserve"> </w:t>
      </w:r>
      <w:r>
        <w:rPr>
          <w:spacing w:val="-3"/>
        </w:rPr>
        <w:t>interested</w:t>
      </w:r>
      <w:r>
        <w:rPr>
          <w:spacing w:val="20"/>
        </w:rPr>
        <w:t xml:space="preserve"> </w:t>
      </w:r>
      <w:r>
        <w:rPr>
          <w:spacing w:val="-3"/>
        </w:rPr>
        <w:t>in</w:t>
      </w:r>
      <w:r>
        <w:rPr>
          <w:spacing w:val="3"/>
        </w:rPr>
        <w:t xml:space="preserve"> </w:t>
      </w:r>
      <w:r>
        <w:t>this</w:t>
      </w:r>
      <w:r>
        <w:rPr>
          <w:spacing w:val="18"/>
        </w:rPr>
        <w:t xml:space="preserve"> </w:t>
      </w:r>
      <w:r>
        <w:t>topic</w:t>
      </w:r>
      <w:r>
        <w:rPr>
          <w:spacing w:val="17"/>
        </w:rPr>
        <w:t xml:space="preserve"> </w:t>
      </w:r>
      <w:r>
        <w:rPr>
          <w:spacing w:val="-3"/>
        </w:rPr>
        <w:t>is</w:t>
      </w:r>
      <w:r>
        <w:rPr>
          <w:spacing w:val="18"/>
        </w:rPr>
        <w:t xml:space="preserve"> </w:t>
      </w:r>
      <w:r>
        <w:rPr>
          <w:spacing w:val="-1"/>
        </w:rPr>
        <w:t>welcome</w:t>
      </w:r>
      <w:r>
        <w:rPr>
          <w:spacing w:val="2"/>
        </w:rPr>
        <w:t xml:space="preserve"> </w:t>
      </w:r>
      <w:r>
        <w:rPr>
          <w:spacing w:val="-2"/>
        </w:rPr>
        <w:t>to</w:t>
      </w:r>
      <w:r>
        <w:rPr>
          <w:spacing w:val="3"/>
        </w:rPr>
        <w:t xml:space="preserve"> </w:t>
      </w:r>
      <w:r>
        <w:rPr>
          <w:spacing w:val="-5"/>
        </w:rPr>
        <w:t xml:space="preserve">attend. </w:t>
      </w:r>
      <w:r>
        <w:rPr>
          <w:color w:val="221E1F"/>
          <w:spacing w:val="-9"/>
        </w:rPr>
        <w:t>In</w:t>
      </w:r>
      <w:r>
        <w:rPr>
          <w:color w:val="221E1F"/>
          <w:spacing w:val="52"/>
        </w:rPr>
        <w:t xml:space="preserve"> </w:t>
      </w:r>
      <w:r>
        <w:rPr>
          <w:color w:val="221E1F"/>
          <w:spacing w:val="-4"/>
        </w:rPr>
        <w:t>this</w:t>
      </w:r>
      <w:r>
        <w:rPr>
          <w:color w:val="221E1F"/>
          <w:spacing w:val="6"/>
        </w:rPr>
        <w:t xml:space="preserve"> </w:t>
      </w:r>
      <w:r>
        <w:rPr>
          <w:color w:val="221E1F"/>
          <w:spacing w:val="-3"/>
        </w:rPr>
        <w:t>two-day</w:t>
      </w:r>
      <w:r>
        <w:rPr>
          <w:color w:val="221E1F"/>
          <w:spacing w:val="50"/>
        </w:rPr>
        <w:t xml:space="preserve"> </w:t>
      </w:r>
      <w:r>
        <w:rPr>
          <w:color w:val="221E1F"/>
          <w:spacing w:val="-4"/>
        </w:rPr>
        <w:t>intensive</w:t>
      </w:r>
      <w:r>
        <w:rPr>
          <w:color w:val="221E1F"/>
          <w:spacing w:val="53"/>
        </w:rPr>
        <w:t xml:space="preserve"> </w:t>
      </w:r>
      <w:r>
        <w:rPr>
          <w:color w:val="221E1F"/>
          <w:spacing w:val="-4"/>
        </w:rPr>
        <w:t>training</w:t>
      </w:r>
      <w:r>
        <w:rPr>
          <w:color w:val="221E1F"/>
          <w:spacing w:val="35"/>
        </w:rPr>
        <w:t xml:space="preserve"> </w:t>
      </w:r>
      <w:r>
        <w:rPr>
          <w:color w:val="221E1F"/>
          <w:spacing w:val="-4"/>
        </w:rPr>
        <w:t>presented</w:t>
      </w:r>
      <w:r>
        <w:rPr>
          <w:color w:val="221E1F"/>
          <w:spacing w:val="21"/>
        </w:rPr>
        <w:t xml:space="preserve"> </w:t>
      </w:r>
      <w:r>
        <w:rPr>
          <w:color w:val="221E1F"/>
          <w:spacing w:val="-3"/>
        </w:rPr>
        <w:t>by</w:t>
      </w:r>
      <w:r>
        <w:rPr>
          <w:color w:val="221E1F"/>
          <w:spacing w:val="32"/>
        </w:rPr>
        <w:t xml:space="preserve"> </w:t>
      </w:r>
      <w:r>
        <w:rPr>
          <w:i/>
          <w:iCs/>
          <w:color w:val="221E1F"/>
        </w:rPr>
        <w:t>Casa</w:t>
      </w:r>
      <w:r>
        <w:rPr>
          <w:i/>
          <w:iCs/>
          <w:color w:val="221E1F"/>
          <w:spacing w:val="18"/>
        </w:rPr>
        <w:t xml:space="preserve"> </w:t>
      </w:r>
      <w:r>
        <w:rPr>
          <w:i/>
          <w:iCs/>
          <w:color w:val="221E1F"/>
          <w:spacing w:val="-3"/>
        </w:rPr>
        <w:t>de</w:t>
      </w:r>
      <w:r>
        <w:rPr>
          <w:i/>
          <w:iCs/>
          <w:color w:val="221E1F"/>
          <w:spacing w:val="18"/>
        </w:rPr>
        <w:t xml:space="preserve"> </w:t>
      </w:r>
      <w:r>
        <w:rPr>
          <w:i/>
          <w:iCs/>
          <w:color w:val="221E1F"/>
          <w:spacing w:val="-3"/>
        </w:rPr>
        <w:t>Esperanza</w:t>
      </w:r>
      <w:r>
        <w:rPr>
          <w:i/>
          <w:iCs/>
          <w:color w:val="221E1F"/>
          <w:spacing w:val="18"/>
        </w:rPr>
        <w:t xml:space="preserve"> </w:t>
      </w:r>
      <w:r>
        <w:rPr>
          <w:color w:val="221E1F"/>
          <w:spacing w:val="-4"/>
        </w:rPr>
        <w:t>and</w:t>
      </w:r>
      <w:r>
        <w:rPr>
          <w:color w:val="221E1F"/>
          <w:spacing w:val="18"/>
        </w:rPr>
        <w:t xml:space="preserve"> </w:t>
      </w:r>
      <w:r>
        <w:rPr>
          <w:color w:val="221E1F"/>
          <w:spacing w:val="-3"/>
        </w:rPr>
        <w:t>the</w:t>
      </w:r>
      <w:r>
        <w:rPr>
          <w:color w:val="221E1F"/>
          <w:spacing w:val="18"/>
        </w:rPr>
        <w:t xml:space="preserve"> </w:t>
      </w:r>
      <w:r>
        <w:rPr>
          <w:i/>
          <w:iCs/>
          <w:color w:val="221E1F"/>
          <w:spacing w:val="-5"/>
        </w:rPr>
        <w:t>National</w:t>
      </w:r>
      <w:r>
        <w:rPr>
          <w:i/>
          <w:iCs/>
          <w:color w:val="221E1F"/>
          <w:spacing w:val="24"/>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5"/>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 xml:space="preserve">rk </w:t>
      </w:r>
      <w:r>
        <w:rPr>
          <w:color w:val="221E1F"/>
          <w:spacing w:val="-5"/>
        </w:rPr>
        <w:t>i</w:t>
      </w:r>
      <w:r>
        <w:rPr>
          <w:color w:val="221E1F"/>
        </w:rPr>
        <w:t>s adapted</w:t>
      </w:r>
      <w:r>
        <w:rPr>
          <w:color w:val="221E1F"/>
          <w:spacing w:val="49"/>
        </w:rPr>
        <w:t xml:space="preserve"> </w:t>
      </w:r>
      <w:r>
        <w:rPr>
          <w:color w:val="221E1F"/>
          <w:spacing w:val="-3"/>
        </w:rPr>
        <w:t>f</w:t>
      </w:r>
      <w:r>
        <w:rPr>
          <w:color w:val="221E1F"/>
        </w:rPr>
        <w:t>r</w:t>
      </w:r>
      <w:r>
        <w:rPr>
          <w:color w:val="221E1F"/>
          <w:spacing w:val="-6"/>
        </w:rPr>
        <w:t>o</w:t>
      </w:r>
      <w:r>
        <w:rPr>
          <w:color w:val="221E1F"/>
        </w:rPr>
        <w:t>m the</w:t>
      </w:r>
      <w:r>
        <w:rPr>
          <w:color w:val="221E1F"/>
          <w:spacing w:val="-6"/>
        </w:rPr>
        <w:t xml:space="preserve"> </w:t>
      </w:r>
      <w:r>
        <w:rPr>
          <w:i/>
          <w:iCs/>
          <w:color w:val="221E1F"/>
          <w:spacing w:val="1"/>
        </w:rPr>
        <w:t>N</w:t>
      </w:r>
      <w:r>
        <w:rPr>
          <w:i/>
          <w:iCs/>
          <w:color w:val="221E1F"/>
          <w:spacing w:val="-6"/>
        </w:rPr>
        <w:t>a</w:t>
      </w:r>
      <w:r>
        <w:rPr>
          <w:i/>
          <w:iCs/>
          <w:color w:val="221E1F"/>
          <w:spacing w:val="-3"/>
        </w:rPr>
        <w:t>t</w:t>
      </w:r>
      <w:r>
        <w:rPr>
          <w:i/>
          <w:iCs/>
          <w:color w:val="221E1F"/>
          <w:spacing w:val="-5"/>
        </w:rPr>
        <w:t>i</w:t>
      </w:r>
      <w:r>
        <w:rPr>
          <w:i/>
          <w:iCs/>
          <w:color w:val="221E1F"/>
          <w:spacing w:val="-6"/>
        </w:rPr>
        <w:t>ona</w:t>
      </w:r>
      <w:r>
        <w:rPr>
          <w:i/>
          <w:iCs/>
          <w:color w:val="221E1F"/>
        </w:rPr>
        <w:t>l</w:t>
      </w:r>
      <w:r>
        <w:rPr>
          <w:i/>
          <w:iCs/>
          <w:color w:val="221E1F"/>
          <w:spacing w:val="27"/>
        </w:rPr>
        <w:t xml:space="preserve"> </w:t>
      </w:r>
      <w:r>
        <w:rPr>
          <w:i/>
          <w:iCs/>
          <w:color w:val="221E1F"/>
          <w:spacing w:val="-6"/>
        </w:rPr>
        <w:t>La</w:t>
      </w:r>
      <w:r>
        <w:rPr>
          <w:i/>
          <w:iCs/>
          <w:color w:val="221E1F"/>
          <w:spacing w:val="-3"/>
        </w:rPr>
        <w:t>t</w:t>
      </w:r>
      <w:r>
        <w:rPr>
          <w:i/>
          <w:iCs/>
          <w:color w:val="221E1F"/>
          <w:spacing w:val="-5"/>
        </w:rPr>
        <w:t>i</w:t>
      </w:r>
      <w:r>
        <w:rPr>
          <w:i/>
          <w:iCs/>
          <w:color w:val="221E1F"/>
          <w:spacing w:val="-6"/>
        </w:rPr>
        <w:t>n</w:t>
      </w:r>
      <w:r>
        <w:rPr>
          <w:i/>
          <w:iCs/>
          <w:color w:val="221E1F"/>
        </w:rPr>
        <w:t>@</w:t>
      </w:r>
      <w:r>
        <w:rPr>
          <w:i/>
          <w:iCs/>
          <w:color w:val="221E1F"/>
          <w:spacing w:val="28"/>
        </w:rPr>
        <w:t xml:space="preserve"> </w:t>
      </w:r>
      <w:r>
        <w:rPr>
          <w:i/>
          <w:iCs/>
          <w:color w:val="221E1F"/>
          <w:spacing w:val="1"/>
        </w:rPr>
        <w:t>N</w:t>
      </w:r>
      <w:r>
        <w:rPr>
          <w:i/>
          <w:iCs/>
          <w:color w:val="221E1F"/>
          <w:spacing w:val="-6"/>
        </w:rPr>
        <w:t>e</w:t>
      </w:r>
      <w:r>
        <w:rPr>
          <w:i/>
          <w:iCs/>
          <w:color w:val="221E1F"/>
          <w:spacing w:val="-3"/>
        </w:rPr>
        <w:t>t</w:t>
      </w:r>
      <w:r>
        <w:rPr>
          <w:i/>
          <w:iCs/>
          <w:color w:val="221E1F"/>
          <w:spacing w:val="-28"/>
        </w:rPr>
        <w:t>w</w:t>
      </w:r>
      <w:r>
        <w:rPr>
          <w:i/>
          <w:iCs/>
          <w:color w:val="221E1F"/>
          <w:spacing w:val="-6"/>
        </w:rPr>
        <w:t>o</w:t>
      </w:r>
      <w:r>
        <w:rPr>
          <w:i/>
          <w:iCs/>
          <w:color w:val="221E1F"/>
        </w:rPr>
        <w:t>r</w:t>
      </w:r>
      <w:r>
        <w:rPr>
          <w:i/>
          <w:iCs/>
          <w:color w:val="221E1F"/>
          <w:spacing w:val="6"/>
        </w:rPr>
        <w:t>k</w:t>
      </w:r>
      <w:r>
        <w:rPr>
          <w:i/>
          <w:iCs/>
          <w:color w:val="221E1F"/>
          <w:spacing w:val="-21"/>
        </w:rPr>
        <w:t>’</w:t>
      </w:r>
      <w:r>
        <w:rPr>
          <w:i/>
          <w:iCs/>
          <w:color w:val="221E1F"/>
        </w:rPr>
        <w:t xml:space="preserve">s </w:t>
      </w:r>
      <w:r>
        <w:rPr>
          <w:i/>
          <w:iCs/>
          <w:color w:val="221E1F"/>
          <w:spacing w:val="24"/>
        </w:rPr>
        <w:t>Language</w:t>
      </w:r>
      <w:r>
        <w:rPr>
          <w:i/>
          <w:iCs/>
          <w:color w:val="221E1F"/>
          <w:spacing w:val="-6"/>
        </w:rPr>
        <w:t xml:space="preserve"> </w:t>
      </w:r>
      <w:r>
        <w:rPr>
          <w:i/>
          <w:iCs/>
          <w:color w:val="221E1F"/>
          <w:spacing w:val="1"/>
        </w:rPr>
        <w:t>Access</w:t>
      </w:r>
      <w:r>
        <w:rPr>
          <w:i/>
          <w:iCs/>
          <w:color w:val="221E1F"/>
          <w:spacing w:val="51"/>
        </w:rPr>
        <w:t xml:space="preserve"> </w:t>
      </w:r>
      <w:r>
        <w:rPr>
          <w:i/>
          <w:iCs/>
          <w:color w:val="221E1F"/>
          <w:spacing w:val="-3"/>
        </w:rPr>
        <w:t>Toolkit</w:t>
      </w:r>
      <w:r>
        <w:rPr>
          <w:color w:val="221E1F"/>
          <w:spacing w:val="-3"/>
        </w:rPr>
        <w:t>, participants</w:t>
      </w:r>
      <w:r>
        <w:rPr>
          <w:color w:val="221E1F"/>
          <w:spacing w:val="51"/>
        </w:rPr>
        <w:t xml:space="preserve"> </w:t>
      </w:r>
      <w:r>
        <w:rPr>
          <w:color w:val="221E1F"/>
          <w:spacing w:val="-2"/>
        </w:rPr>
        <w:t>will</w:t>
      </w:r>
      <w:r>
        <w:rPr>
          <w:color w:val="221E1F"/>
          <w:spacing w:val="20"/>
        </w:rPr>
        <w:t xml:space="preserve"> </w:t>
      </w:r>
      <w:r>
        <w:rPr>
          <w:color w:val="221E1F"/>
          <w:spacing w:val="-5"/>
        </w:rPr>
        <w:t>build</w:t>
      </w:r>
      <w:r>
        <w:rPr>
          <w:color w:val="221E1F"/>
          <w:spacing w:val="21"/>
        </w:rPr>
        <w:t xml:space="preserve"> </w:t>
      </w:r>
      <w:r>
        <w:rPr>
          <w:color w:val="221E1F"/>
          <w:spacing w:val="-6"/>
        </w:rPr>
        <w:t>on</w:t>
      </w:r>
      <w:r>
        <w:rPr>
          <w:color w:val="221E1F"/>
          <w:spacing w:val="19"/>
        </w:rPr>
        <w:t xml:space="preserve"> </w:t>
      </w:r>
      <w:r>
        <w:rPr>
          <w:color w:val="221E1F"/>
          <w:spacing w:val="-4"/>
        </w:rPr>
        <w:t>their</w:t>
      </w:r>
      <w:r>
        <w:rPr>
          <w:color w:val="221E1F"/>
        </w:rPr>
        <w:t xml:space="preserve"> </w:t>
      </w:r>
      <w:r>
        <w:rPr>
          <w:color w:val="221E1F"/>
          <w:spacing w:val="24"/>
        </w:rPr>
        <w:t>understanding</w:t>
      </w:r>
      <w:r>
        <w:rPr>
          <w:color w:val="221E1F"/>
        </w:rPr>
        <w:t xml:space="preserve"> </w:t>
      </w:r>
      <w:r>
        <w:rPr>
          <w:color w:val="221E1F"/>
          <w:spacing w:val="4"/>
        </w:rPr>
        <w:t>of</w:t>
      </w:r>
      <w:r>
        <w:rPr>
          <w:color w:val="221E1F"/>
        </w:rPr>
        <w:t xml:space="preserve"> </w:t>
      </w:r>
      <w:r>
        <w:rPr>
          <w:color w:val="221E1F"/>
          <w:spacing w:val="6"/>
        </w:rPr>
        <w:t>language</w:t>
      </w:r>
      <w:r>
        <w:rPr>
          <w:color w:val="221E1F"/>
          <w:spacing w:val="19"/>
        </w:rPr>
        <w:t xml:space="preserve"> </w:t>
      </w:r>
      <w:r>
        <w:rPr>
          <w:color w:val="221E1F"/>
          <w:spacing w:val="-1"/>
        </w:rPr>
        <w:t>accessibility</w:t>
      </w:r>
      <w:r>
        <w:rPr>
          <w:color w:val="221E1F"/>
          <w:spacing w:val="33"/>
        </w:rPr>
        <w:t xml:space="preserve"> </w:t>
      </w:r>
      <w:r>
        <w:rPr>
          <w:color w:val="221E1F"/>
          <w:spacing w:val="-5"/>
        </w:rPr>
        <w:t>needs</w:t>
      </w:r>
      <w:r>
        <w:rPr>
          <w:color w:val="221E1F"/>
          <w:spacing w:val="32"/>
        </w:rPr>
        <w:t xml:space="preserve"> </w:t>
      </w:r>
      <w:r>
        <w:rPr>
          <w:color w:val="221E1F"/>
          <w:spacing w:val="-3"/>
        </w:rPr>
        <w:t>from</w:t>
      </w:r>
      <w:r>
        <w:rPr>
          <w:color w:val="221E1F"/>
          <w:spacing w:val="33"/>
        </w:rPr>
        <w:t xml:space="preserve"> </w:t>
      </w:r>
      <w:r>
        <w:rPr>
          <w:color w:val="221E1F"/>
        </w:rPr>
        <w:t>a</w:t>
      </w:r>
      <w:r>
        <w:rPr>
          <w:color w:val="221E1F"/>
          <w:spacing w:val="21"/>
        </w:rPr>
        <w:t xml:space="preserve"> </w:t>
      </w:r>
      <w:r>
        <w:rPr>
          <w:color w:val="221E1F"/>
          <w:spacing w:val="-4"/>
        </w:rPr>
        <w:t>culturally-</w:t>
      </w:r>
      <w:r>
        <w:rPr>
          <w:color w:val="221E1F"/>
          <w:spacing w:val="25"/>
        </w:rPr>
        <w:t xml:space="preserve"> </w:t>
      </w:r>
      <w:r>
        <w:rPr>
          <w:color w:val="221E1F"/>
          <w:spacing w:val="-3"/>
        </w:rPr>
        <w:t>responsive</w:t>
      </w:r>
      <w:r>
        <w:rPr>
          <w:color w:val="221E1F"/>
          <w:spacing w:val="57"/>
        </w:rPr>
        <w:t xml:space="preserve"> </w:t>
      </w:r>
      <w:r>
        <w:rPr>
          <w:color w:val="221E1F"/>
          <w:spacing w:val="-4"/>
        </w:rPr>
        <w:t>and</w:t>
      </w:r>
      <w:r>
        <w:rPr>
          <w:color w:val="221E1F"/>
          <w:spacing w:val="43"/>
        </w:rPr>
        <w:t xml:space="preserve"> </w:t>
      </w:r>
      <w:r>
        <w:rPr>
          <w:color w:val="221E1F"/>
          <w:spacing w:val="-3"/>
        </w:rPr>
        <w:t>trauma-informed</w:t>
      </w:r>
      <w:r>
        <w:rPr>
          <w:color w:val="221E1F"/>
          <w:spacing w:val="21"/>
        </w:rPr>
        <w:t xml:space="preserve"> </w:t>
      </w:r>
      <w:r>
        <w:rPr>
          <w:color w:val="221E1F"/>
          <w:spacing w:val="-3"/>
        </w:rPr>
        <w:t>perspective,</w:t>
      </w:r>
      <w:r>
        <w:rPr>
          <w:color w:val="221E1F"/>
          <w:spacing w:val="9"/>
        </w:rPr>
        <w:t xml:space="preserve"> </w:t>
      </w:r>
      <w:r>
        <w:rPr>
          <w:color w:val="221E1F"/>
          <w:spacing w:val="-4"/>
        </w:rPr>
        <w:t>learn</w:t>
      </w:r>
      <w:r>
        <w:rPr>
          <w:color w:val="221E1F"/>
          <w:spacing w:val="24"/>
        </w:rPr>
        <w:t xml:space="preserve"> </w:t>
      </w:r>
      <w:r>
        <w:rPr>
          <w:color w:val="221E1F"/>
          <w:spacing w:val="-3"/>
        </w:rPr>
        <w:t>methods</w:t>
      </w:r>
      <w:r>
        <w:rPr>
          <w:color w:val="221E1F"/>
          <w:spacing w:val="3"/>
        </w:rPr>
        <w:t xml:space="preserve"> </w:t>
      </w:r>
      <w:r>
        <w:rPr>
          <w:color w:val="221E1F"/>
          <w:spacing w:val="-2"/>
        </w:rPr>
        <w:t>to</w:t>
      </w:r>
      <w:r>
        <w:rPr>
          <w:color w:val="221E1F"/>
          <w:spacing w:val="25"/>
        </w:rPr>
        <w:t xml:space="preserve"> </w:t>
      </w:r>
      <w:r>
        <w:rPr>
          <w:color w:val="221E1F"/>
          <w:spacing w:val="-2"/>
        </w:rPr>
        <w:t>create</w:t>
      </w:r>
      <w:r>
        <w:rPr>
          <w:color w:val="221E1F"/>
          <w:spacing w:val="-13"/>
        </w:rPr>
        <w:t xml:space="preserve"> </w:t>
      </w:r>
      <w:r>
        <w:rPr>
          <w:color w:val="221E1F"/>
          <w:spacing w:val="-1"/>
        </w:rPr>
        <w:t>access</w:t>
      </w:r>
      <w:r>
        <w:rPr>
          <w:color w:val="221E1F"/>
          <w:spacing w:val="27"/>
        </w:rPr>
        <w:t xml:space="preserve"> </w:t>
      </w:r>
      <w:r>
        <w:rPr>
          <w:color w:val="221E1F"/>
          <w:spacing w:val="-3"/>
        </w:rPr>
        <w:t>in</w:t>
      </w:r>
      <w:r>
        <w:rPr>
          <w:color w:val="221E1F"/>
          <w:spacing w:val="53"/>
        </w:rPr>
        <w:t xml:space="preserve"> </w:t>
      </w:r>
      <w:r>
        <w:rPr>
          <w:color w:val="221E1F"/>
          <w:spacing w:val="-2"/>
        </w:rPr>
        <w:t>communities</w:t>
      </w:r>
      <w:r>
        <w:rPr>
          <w:color w:val="221E1F"/>
          <w:spacing w:val="51"/>
        </w:rPr>
        <w:t xml:space="preserve"> </w:t>
      </w:r>
      <w:r>
        <w:rPr>
          <w:color w:val="221E1F"/>
          <w:spacing w:val="-2"/>
        </w:rPr>
        <w:t>with</w:t>
      </w:r>
      <w:r>
        <w:rPr>
          <w:color w:val="221E1F"/>
          <w:spacing w:val="36"/>
        </w:rPr>
        <w:t xml:space="preserve"> </w:t>
      </w:r>
      <w:r>
        <w:rPr>
          <w:color w:val="221E1F"/>
          <w:spacing w:val="-3"/>
        </w:rPr>
        <w:t>limited</w:t>
      </w:r>
      <w:r>
        <w:rPr>
          <w:color w:val="221E1F"/>
          <w:spacing w:val="35"/>
        </w:rPr>
        <w:t xml:space="preserve"> </w:t>
      </w:r>
      <w:r>
        <w:rPr>
          <w:color w:val="221E1F"/>
          <w:spacing w:val="-1"/>
        </w:rPr>
        <w:t>resources,</w:t>
      </w:r>
      <w:r>
        <w:rPr>
          <w:color w:val="221E1F"/>
          <w:spacing w:val="40"/>
        </w:rPr>
        <w:t xml:space="preserve"> </w:t>
      </w:r>
      <w:r>
        <w:rPr>
          <w:color w:val="221E1F"/>
          <w:spacing w:val="-6"/>
        </w:rPr>
        <w:t>and</w:t>
      </w:r>
      <w:r>
        <w:rPr>
          <w:color w:val="221E1F"/>
          <w:spacing w:val="35"/>
        </w:rPr>
        <w:t xml:space="preserve"> </w:t>
      </w:r>
      <w:r>
        <w:rPr>
          <w:color w:val="221E1F"/>
          <w:spacing w:val="-4"/>
        </w:rPr>
        <w:t>learn</w:t>
      </w:r>
      <w:r>
        <w:rPr>
          <w:color w:val="221E1F"/>
          <w:spacing w:val="36"/>
        </w:rPr>
        <w:t xml:space="preserve"> </w:t>
      </w:r>
      <w:r>
        <w:rPr>
          <w:color w:val="221E1F"/>
          <w:spacing w:val="-4"/>
        </w:rPr>
        <w:t>out</w:t>
      </w:r>
      <w:r>
        <w:rPr>
          <w:color w:val="221E1F"/>
          <w:spacing w:val="40"/>
        </w:rPr>
        <w:t xml:space="preserve"> </w:t>
      </w:r>
      <w:r>
        <w:rPr>
          <w:color w:val="221E1F"/>
          <w:spacing w:val="-2"/>
        </w:rPr>
        <w:t>to</w:t>
      </w:r>
      <w:r>
        <w:rPr>
          <w:color w:val="221E1F"/>
          <w:spacing w:val="18"/>
        </w:rPr>
        <w:t xml:space="preserve"> </w:t>
      </w:r>
      <w:r>
        <w:rPr>
          <w:color w:val="221E1F"/>
          <w:spacing w:val="-6"/>
        </w:rPr>
        <w:t>develop</w:t>
      </w:r>
      <w:r>
        <w:rPr>
          <w:color w:val="221E1F"/>
          <w:spacing w:val="19"/>
        </w:rPr>
        <w:t xml:space="preserve"> </w:t>
      </w:r>
      <w:r>
        <w:rPr>
          <w:color w:val="221E1F"/>
          <w:spacing w:val="-6"/>
        </w:rPr>
        <w:t>language</w:t>
      </w:r>
      <w:r>
        <w:rPr>
          <w:color w:val="221E1F"/>
          <w:spacing w:val="19"/>
        </w:rPr>
        <w:t xml:space="preserve"> </w:t>
      </w:r>
      <w:r>
        <w:rPr>
          <w:color w:val="221E1F"/>
        </w:rPr>
        <w:t>access</w:t>
      </w:r>
      <w:r>
        <w:rPr>
          <w:color w:val="221E1F"/>
          <w:spacing w:val="34"/>
        </w:rPr>
        <w:t xml:space="preserve"> </w:t>
      </w:r>
      <w:r>
        <w:rPr>
          <w:color w:val="221E1F"/>
          <w:spacing w:val="-6"/>
        </w:rPr>
        <w:t>plans</w:t>
      </w:r>
      <w:r>
        <w:rPr>
          <w:color w:val="221E1F"/>
          <w:spacing w:val="39"/>
        </w:rPr>
        <w:t xml:space="preserve"> </w:t>
      </w:r>
      <w:r>
        <w:rPr>
          <w:color w:val="221E1F"/>
          <w:spacing w:val="-4"/>
        </w:rPr>
        <w:t>that</w:t>
      </w:r>
      <w:r>
        <w:rPr>
          <w:color w:val="221E1F"/>
          <w:spacing w:val="28"/>
        </w:rPr>
        <w:t xml:space="preserve"> </w:t>
      </w:r>
      <w:r>
        <w:rPr>
          <w:color w:val="221E1F"/>
          <w:spacing w:val="-2"/>
        </w:rPr>
        <w:t>are</w:t>
      </w:r>
      <w:r>
        <w:rPr>
          <w:color w:val="221E1F"/>
          <w:spacing w:val="5"/>
        </w:rPr>
        <w:t xml:space="preserve"> </w:t>
      </w:r>
      <w:r>
        <w:rPr>
          <w:color w:val="221E1F"/>
          <w:spacing w:val="-3"/>
        </w:rPr>
        <w:t>responsive</w:t>
      </w:r>
      <w:r>
        <w:rPr>
          <w:color w:val="221E1F"/>
          <w:spacing w:val="6"/>
        </w:rPr>
        <w:t xml:space="preserve"> </w:t>
      </w:r>
      <w:r>
        <w:rPr>
          <w:color w:val="221E1F"/>
          <w:spacing w:val="-2"/>
        </w:rPr>
        <w:t>to</w:t>
      </w:r>
      <w:r>
        <w:rPr>
          <w:color w:val="221E1F"/>
          <w:spacing w:val="6"/>
        </w:rPr>
        <w:t xml:space="preserve"> </w:t>
      </w:r>
      <w:r>
        <w:rPr>
          <w:color w:val="221E1F"/>
          <w:spacing w:val="-4"/>
        </w:rPr>
        <w:t>their</w:t>
      </w:r>
      <w:r>
        <w:rPr>
          <w:color w:val="221E1F"/>
          <w:spacing w:val="31"/>
        </w:rPr>
        <w:t xml:space="preserve"> </w:t>
      </w:r>
      <w:r>
        <w:rPr>
          <w:color w:val="221E1F"/>
          <w:spacing w:val="-1"/>
        </w:rPr>
        <w:t>communities.</w:t>
      </w:r>
    </w:p>
    <w:p w:rsidR="00567EF8" w:rsidRDefault="00567EF8" w:rsidP="00567EF8">
      <w:pPr>
        <w:pStyle w:val="Text10"/>
      </w:pPr>
      <w:r w:rsidRPr="00852C2D">
        <w:t xml:space="preserve">To learn more or to register for this training, please click </w:t>
      </w:r>
      <w:hyperlink r:id="rId30" w:history="1">
        <w:r w:rsidRPr="00852C2D">
          <w:rPr>
            <w:rStyle w:val="Hyperlink"/>
            <w:rFonts w:cs="Arial"/>
          </w:rPr>
          <w:t>here</w:t>
        </w:r>
      </w:hyperlink>
      <w:r w:rsidRPr="00852C2D">
        <w:t xml:space="preserve">. </w:t>
      </w:r>
    </w:p>
    <w:p w:rsidR="00567EF8" w:rsidRDefault="00567EF8" w:rsidP="00567EF8">
      <w:pPr>
        <w:pStyle w:val="Text10"/>
        <w:rPr>
          <w:rFonts w:eastAsiaTheme="minorHAnsi"/>
        </w:rPr>
      </w:pPr>
      <w:r>
        <w:rPr>
          <w:rFonts w:eastAsiaTheme="minorHAnsi"/>
        </w:rPr>
        <w:t xml:space="preserve">For questions about the training, please contact Kayla Houser, Outreach Coordinator, at </w:t>
      </w:r>
      <w:hyperlink r:id="rId31" w:history="1">
        <w:r w:rsidRPr="00F738A9">
          <w:rPr>
            <w:rStyle w:val="Hyperlink"/>
            <w:rFonts w:eastAsiaTheme="minorHAnsi" w:cs="Arial"/>
          </w:rPr>
          <w:t>knhouser@pcar.org</w:t>
        </w:r>
      </w:hyperlink>
      <w:r>
        <w:rPr>
          <w:rFonts w:eastAsiaTheme="minorHAnsi"/>
        </w:rPr>
        <w:t>, or 717-728-9740 x 117.</w:t>
      </w:r>
    </w:p>
    <w:p w:rsidR="00567EF8" w:rsidRPr="00852C2D" w:rsidRDefault="00567EF8" w:rsidP="00567EF8">
      <w:pPr>
        <w:pStyle w:val="Text10"/>
      </w:pPr>
      <w:r>
        <w:rPr>
          <w:rFonts w:eastAsiaTheme="minorHAnsi"/>
        </w:rPr>
        <w:t xml:space="preserve">For questions about registration, please contact Erin Levine, Database &amp; Registration Coordinator, at </w:t>
      </w:r>
      <w:hyperlink r:id="rId32" w:history="1">
        <w:r w:rsidRPr="00F738A9">
          <w:rPr>
            <w:rStyle w:val="Hyperlink"/>
            <w:rFonts w:eastAsiaTheme="minorHAnsi" w:cs="Arial"/>
          </w:rPr>
          <w:t>elevine@pcar.org</w:t>
        </w:r>
      </w:hyperlink>
      <w:r>
        <w:rPr>
          <w:rFonts w:eastAsiaTheme="minorHAnsi"/>
        </w:rPr>
        <w:t>, or 717-728-9740 x 106.</w:t>
      </w:r>
    </w:p>
    <w:p w:rsidR="00567EF8" w:rsidRPr="00852C2D" w:rsidRDefault="00567EF8" w:rsidP="00567EF8">
      <w:pPr>
        <w:pStyle w:val="Text10"/>
        <w:rPr>
          <w:i/>
          <w:color w:val="000000"/>
        </w:rPr>
      </w:pPr>
      <w:r w:rsidRPr="00852C2D">
        <w:rPr>
          <w:i/>
        </w:rPr>
        <w:t xml:space="preserve">Pending approval for 11 PCCD training hours. </w:t>
      </w:r>
    </w:p>
    <w:p w:rsidR="00567EF8" w:rsidRDefault="00035D6C" w:rsidP="00567EF8">
      <w:pPr>
        <w:pStyle w:val="ReturntoTop"/>
        <w:rPr>
          <w:rStyle w:val="Hyperlink"/>
        </w:rPr>
      </w:pPr>
      <w:hyperlink w:anchor="_top" w:history="1">
        <w:r w:rsidR="00567EF8" w:rsidRPr="007D1F53">
          <w:rPr>
            <w:rStyle w:val="Hyperlink"/>
          </w:rPr>
          <w:t>Return to top</w:t>
        </w:r>
      </w:hyperlink>
    </w:p>
    <w:bookmarkStart w:id="157" w:name="_Leave_No_Victim_1"/>
    <w:bookmarkEnd w:id="157"/>
    <w:p w:rsidR="001D6FED" w:rsidRDefault="001D6FED" w:rsidP="001D6FED">
      <w:pPr>
        <w:pStyle w:val="Heading1"/>
        <w:spacing w:before="0"/>
        <w:rPr>
          <w:szCs w:val="33"/>
        </w:rPr>
      </w:pPr>
      <w:r w:rsidRPr="00925D10">
        <w:rPr>
          <w:szCs w:val="33"/>
        </w:rPr>
        <w:fldChar w:fldCharType="begin"/>
      </w:r>
      <w:r w:rsidRPr="00925D10">
        <w:rPr>
          <w:szCs w:val="33"/>
        </w:rPr>
        <w:instrText xml:space="preserve"> HYPERLINK "https://na01.safelinks.protection.outlook.com/?url=http%3A%2F%2Fcenter.uocsdev.com%2Fuosafety%2F2017%2F&amp;data=02%7C01%7Cmromanscot%40pa.gov%7Ccdaf0c289aaa4dd2589108d4cd442089%7C418e284101284dd59b6c47fc5a9a1bde%7C1%7C0%7C636359139873557336&amp;sdata=Oo%2FI4tBEt4vtcisPPlDpcx%2FYBkCj%2Bzr%2B0uaZHdhHlaI%3D&amp;reserved=0" \t "_blank" </w:instrText>
      </w:r>
      <w:r w:rsidRPr="00925D10">
        <w:rPr>
          <w:szCs w:val="33"/>
        </w:rPr>
        <w:fldChar w:fldCharType="separate"/>
      </w:r>
      <w:r w:rsidRPr="00925D10">
        <w:rPr>
          <w:rStyle w:val="Heading1Char"/>
          <w:b/>
          <w:bCs/>
        </w:rPr>
        <w:t xml:space="preserve">Leave No Victim Behind 2017 Conference </w:t>
      </w:r>
      <w:r w:rsidRPr="00925D10">
        <w:rPr>
          <w:rStyle w:val="Strong"/>
          <w:b/>
          <w:bCs/>
          <w:szCs w:val="33"/>
        </w:rPr>
        <w:t>Mass Violence Response</w:t>
      </w:r>
      <w:r w:rsidRPr="00925D10">
        <w:rPr>
          <w:szCs w:val="33"/>
        </w:rPr>
        <w:fldChar w:fldCharType="end"/>
      </w:r>
    </w:p>
    <w:p w:rsidR="001D6FED" w:rsidRDefault="001D6FED" w:rsidP="001D6FED">
      <w:pPr>
        <w:pStyle w:val="Text10"/>
      </w:pPr>
      <w:r>
        <w:t>The California Victim Compensation Board and the University of Oregon Police Department are hosting a conference on September 12–14, in Eugene, Oregon, that will focus on responding to incidents of mass violence, with an emphasis on developing effective collaborations between law enforcement and victim services to reach all victims, including those who are often underserved.</w:t>
      </w:r>
    </w:p>
    <w:p w:rsidR="001D6FED" w:rsidRDefault="001D6FED" w:rsidP="001D6FED">
      <w:pPr>
        <w:pStyle w:val="Text10"/>
      </w:pPr>
      <w:r w:rsidRPr="00D2632E">
        <w:t>Conference speakers include responders to the Boston Marathon bombing and shooting incidents at the Orlando Pulse nightclub, the AME church in Charleston, Sandy Hook Elementary School, the Sikh temple in Wisconsin, U.C. Santa Barbara, Umpqua Community College, and Virginia Tech. They will discuss how they responded, effective practices, lessons learned, and how to prepare for future incidents. In addition, members of the FBI will facilitate a tabletop exercise, and staff from the Office for Victims of Crime (OVC) at the U.S. Department of Justice will introduce their Mass Violence and Vicarious Trauma Toolkits. One of the keynote speakers will be Brandon Wolf, a survivor of the Pulse Nightclub shooting in Orlando, who lost two of his best friends during the attack.</w:t>
      </w:r>
      <w:r>
        <w:rPr>
          <w:color w:val="000000"/>
          <w:sz w:val="21"/>
          <w:szCs w:val="21"/>
        </w:rPr>
        <w:t xml:space="preserve"> </w:t>
      </w:r>
      <w:r>
        <w:rPr>
          <w:color w:val="000000"/>
          <w:sz w:val="21"/>
          <w:szCs w:val="21"/>
        </w:rPr>
        <w:br/>
      </w:r>
      <w:r>
        <w:rPr>
          <w:color w:val="000000"/>
          <w:sz w:val="21"/>
          <w:szCs w:val="21"/>
        </w:rPr>
        <w:br/>
      </w:r>
      <w:r w:rsidRPr="00D2632E">
        <w:t xml:space="preserve">Click </w:t>
      </w:r>
      <w:hyperlink r:id="rId33" w:history="1">
        <w:r w:rsidRPr="00D2632E">
          <w:rPr>
            <w:rStyle w:val="Hyperlink"/>
            <w:rFonts w:cs="Arial"/>
          </w:rPr>
          <w:t>here</w:t>
        </w:r>
      </w:hyperlink>
      <w:r w:rsidRPr="00D2632E">
        <w:t xml:space="preserve"> to learn more about the conference and review the full agenda.</w:t>
      </w:r>
      <w:r w:rsidRPr="00A70B5C">
        <w:rPr>
          <w:i/>
        </w:rPr>
        <w:t xml:space="preserve"> (Please click “All other users, click here to go to the live website”)</w:t>
      </w:r>
      <w:r>
        <w:rPr>
          <w:color w:val="000000"/>
          <w:sz w:val="21"/>
          <w:szCs w:val="21"/>
        </w:rPr>
        <w:t xml:space="preserve">  </w:t>
      </w:r>
      <w:r>
        <w:rPr>
          <w:color w:val="000000"/>
          <w:sz w:val="21"/>
          <w:szCs w:val="21"/>
        </w:rPr>
        <w:br/>
      </w:r>
      <w:r>
        <w:rPr>
          <w:color w:val="000000"/>
          <w:sz w:val="21"/>
          <w:szCs w:val="21"/>
        </w:rPr>
        <w:br/>
      </w:r>
      <w:r w:rsidRPr="00D2632E">
        <w:t xml:space="preserve">For additional information, please contact Anita Ahuja at the California Victim Compensation Board at </w:t>
      </w:r>
      <w:hyperlink r:id="rId34" w:history="1">
        <w:r w:rsidRPr="00D2632E">
          <w:rPr>
            <w:rStyle w:val="Hyperlink"/>
            <w:rFonts w:cs="Arial"/>
          </w:rPr>
          <w:t>anita.ahuja@victims.ca.gov</w:t>
        </w:r>
      </w:hyperlink>
      <w:r>
        <w:t>.</w:t>
      </w:r>
    </w:p>
    <w:p w:rsidR="001D6FED" w:rsidRDefault="00035D6C" w:rsidP="001D6FED">
      <w:pPr>
        <w:pStyle w:val="ReturntoTop"/>
        <w:rPr>
          <w:rStyle w:val="Hyperlink"/>
        </w:rPr>
      </w:pPr>
      <w:hyperlink w:anchor="_top" w:history="1">
        <w:r w:rsidR="001D6FED" w:rsidRPr="007D1F53">
          <w:rPr>
            <w:rStyle w:val="Hyperlink"/>
          </w:rPr>
          <w:t>Return to top</w:t>
        </w:r>
      </w:hyperlink>
    </w:p>
    <w:p w:rsidR="001D6FED" w:rsidRDefault="001D6FED" w:rsidP="001D6FED">
      <w:pPr>
        <w:pStyle w:val="Heading1"/>
        <w:spacing w:before="0"/>
        <w:rPr>
          <w:rStyle w:val="Strong"/>
          <w:b/>
          <w:bCs/>
          <w:szCs w:val="44"/>
        </w:rPr>
      </w:pPr>
      <w:bookmarkStart w:id="158" w:name="_PCAR_Training:_How_1"/>
      <w:bookmarkEnd w:id="158"/>
      <w:r w:rsidRPr="00B83D97">
        <w:rPr>
          <w:rStyle w:val="Strong"/>
          <w:b/>
          <w:bCs/>
          <w:szCs w:val="44"/>
        </w:rPr>
        <w:t xml:space="preserve">PCAR </w:t>
      </w:r>
      <w:r>
        <w:rPr>
          <w:rStyle w:val="Strong"/>
          <w:b/>
          <w:bCs/>
          <w:szCs w:val="44"/>
        </w:rPr>
        <w:t>Training</w:t>
      </w:r>
      <w:r w:rsidRPr="00B83D97">
        <w:rPr>
          <w:rStyle w:val="Strong"/>
          <w:b/>
          <w:bCs/>
          <w:szCs w:val="44"/>
        </w:rPr>
        <w:t>: How To Work With An Interpreter</w:t>
      </w:r>
    </w:p>
    <w:p w:rsidR="001D6FED" w:rsidRPr="00B83D97" w:rsidRDefault="001D6FED" w:rsidP="001D6FED">
      <w:pPr>
        <w:pStyle w:val="Text10"/>
      </w:pPr>
      <w:r w:rsidRPr="00B83D97">
        <w:rPr>
          <w:i/>
        </w:rPr>
        <w:t>How to Work with Interpreters</w:t>
      </w:r>
      <w:r w:rsidRPr="00B83D97">
        <w:t xml:space="preserve"> </w:t>
      </w:r>
      <w:r w:rsidRPr="00B83D97">
        <w:rPr>
          <w:szCs w:val="18"/>
        </w:rPr>
        <w:t>trains services providers, administrators, and front-line staff to work effectively with an interpreter. This workshop also includes a brief introduction to language access laws. This training is ideal for advocates and allied professionals who work with interpreters, or who want to learn more about how to work with interpreters, to help serve their clients and constituents.  </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sidRPr="00B83D97">
        <w:rPr>
          <w:rStyle w:val="Strong"/>
          <w:b w:val="0"/>
          <w:bCs w:val="0"/>
        </w:rPr>
        <w:t>September 14</w:t>
      </w:r>
      <w:r w:rsidRPr="00B83D97">
        <w:rPr>
          <w:rStyle w:val="Strong"/>
          <w:b w:val="0"/>
          <w:bCs w:val="0"/>
          <w:szCs w:val="18"/>
        </w:rPr>
        <w:t>th</w:t>
      </w:r>
      <w:r w:rsidRPr="00B83D97">
        <w:rPr>
          <w:rStyle w:val="Strong"/>
          <w:b w:val="0"/>
          <w:bCs w:val="0"/>
        </w:rPr>
        <w:t>, 2017</w:t>
      </w:r>
      <w:r w:rsidRPr="00B83D97">
        <w:br/>
      </w:r>
      <w:r w:rsidRPr="00B83D97">
        <w:rPr>
          <w:rStyle w:val="Strong"/>
          <w:b w:val="0"/>
          <w:bCs w:val="0"/>
        </w:rPr>
        <w:t>9:00am – 4:00pm</w:t>
      </w:r>
      <w:r w:rsidRPr="00B83D97">
        <w:br/>
      </w:r>
      <w:r w:rsidRPr="00B83D97">
        <w:rPr>
          <w:rStyle w:val="Strong"/>
          <w:b w:val="0"/>
          <w:bCs w:val="0"/>
        </w:rPr>
        <w:t>Radisson Hotel Harrisburg</w:t>
      </w:r>
      <w:r w:rsidRPr="00B83D97">
        <w:br/>
      </w:r>
      <w:r>
        <w:rPr>
          <w:rStyle w:val="Strong"/>
          <w:b w:val="0"/>
          <w:bCs w:val="0"/>
        </w:rPr>
        <w:t>1150 Camp Hill Bypass</w:t>
      </w:r>
    </w:p>
    <w:p w:rsidR="001D6FED" w:rsidRDefault="001D6FED" w:rsidP="001D6FED">
      <w:pPr>
        <w:pStyle w:val="Text10"/>
        <w:spacing w:before="0"/>
        <w:rPr>
          <w:rStyle w:val="Strong"/>
          <w:b w:val="0"/>
          <w:bCs w:val="0"/>
        </w:rPr>
      </w:pPr>
      <w:r w:rsidRPr="00B83D97">
        <w:rPr>
          <w:rStyle w:val="Strong"/>
          <w:b w:val="0"/>
          <w:bCs w:val="0"/>
        </w:rPr>
        <w:t>Camp Hill, PA 17011</w:t>
      </w:r>
    </w:p>
    <w:p w:rsidR="001D6FED" w:rsidRDefault="001D6FED" w:rsidP="001D6FED">
      <w:pPr>
        <w:pStyle w:val="Text10"/>
        <w:spacing w:before="0"/>
        <w:rPr>
          <w:rStyle w:val="Strong"/>
          <w:b w:val="0"/>
          <w:bCs w:val="0"/>
        </w:rPr>
      </w:pPr>
    </w:p>
    <w:p w:rsidR="001D6FED" w:rsidRDefault="001D6FED" w:rsidP="001D6FED">
      <w:pPr>
        <w:pStyle w:val="Text10"/>
        <w:spacing w:before="0"/>
        <w:rPr>
          <w:rStyle w:val="Strong"/>
          <w:b w:val="0"/>
          <w:bCs w:val="0"/>
        </w:rPr>
      </w:pPr>
      <w:r>
        <w:rPr>
          <w:rStyle w:val="Strong"/>
          <w:b w:val="0"/>
          <w:bCs w:val="0"/>
        </w:rPr>
        <w:t xml:space="preserve">For more information or to register for this training, please click </w:t>
      </w:r>
      <w:hyperlink r:id="rId35" w:history="1">
        <w:r w:rsidRPr="00B83D97">
          <w:rPr>
            <w:rStyle w:val="Hyperlink"/>
            <w:rFonts w:cs="Arial"/>
          </w:rPr>
          <w:t>here</w:t>
        </w:r>
      </w:hyperlink>
      <w:r>
        <w:rPr>
          <w:rStyle w:val="Strong"/>
          <w:b w:val="0"/>
          <w:bCs w:val="0"/>
        </w:rPr>
        <w:t xml:space="preserve">. </w:t>
      </w:r>
    </w:p>
    <w:p w:rsidR="001D6FED" w:rsidRDefault="00035D6C"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rPr>
          <w:rStyle w:val="Strong"/>
          <w:b/>
          <w:bCs/>
          <w:szCs w:val="38"/>
        </w:rPr>
      </w:pPr>
      <w:bookmarkStart w:id="159" w:name="_SANE_Program_Development_1"/>
      <w:bookmarkEnd w:id="159"/>
      <w:r w:rsidRPr="00CD26CC">
        <w:rPr>
          <w:rStyle w:val="Strong"/>
          <w:b/>
          <w:bCs/>
          <w:szCs w:val="38"/>
        </w:rPr>
        <w:t xml:space="preserve">SANE Program Development </w:t>
      </w:r>
      <w:r>
        <w:rPr>
          <w:rStyle w:val="Strong"/>
          <w:b/>
          <w:bCs/>
          <w:szCs w:val="38"/>
        </w:rPr>
        <w:t>A</w:t>
      </w:r>
      <w:r w:rsidRPr="00CD26CC">
        <w:rPr>
          <w:rStyle w:val="Strong"/>
          <w:b/>
          <w:bCs/>
          <w:szCs w:val="38"/>
        </w:rPr>
        <w:t>nd Operation Web Training Series</w:t>
      </w:r>
    </w:p>
    <w:p w:rsidR="001D6FED" w:rsidRDefault="001D6FED" w:rsidP="001D6FED"/>
    <w:p w:rsidR="001D6FED" w:rsidRDefault="001D6FED" w:rsidP="001D6FED">
      <w:pPr>
        <w:pStyle w:val="Text10"/>
        <w:spacing w:before="0"/>
      </w:pPr>
      <w:r w:rsidRPr="00CD26CC">
        <w:rPr>
          <w:rStyle w:val="Strong"/>
          <w:b w:val="0"/>
          <w:bCs w:val="0"/>
        </w:rPr>
        <w:t>Are you interested in or about to start a new SANE program? Have you considered expanding an existing one? Are you wondering how to implement a SANE program in a rural community?</w:t>
      </w:r>
      <w:r>
        <w:rPr>
          <w:rStyle w:val="Strong"/>
          <w:b w:val="0"/>
          <w:bCs w:val="0"/>
        </w:rPr>
        <w:t xml:space="preserve"> </w:t>
      </w:r>
      <w:r w:rsidRPr="00CD26CC">
        <w:t xml:space="preserve">OVC, through the OVC Training and Technical Assistance Center, and in collaboration with IAFN, will deliver three unique web trainings as part of the </w:t>
      </w:r>
      <w:r w:rsidRPr="00CD26CC">
        <w:rPr>
          <w:b/>
        </w:rPr>
        <w:t>SANE Program Development and Operation Web Training Series</w:t>
      </w:r>
      <w:r w:rsidRPr="00CD26CC">
        <w:t>. Each session will cover unique topics and provide information on how to use the SANE Guide to build a new SANE program, enhance an existing program, or expand your program. Registration is now open!</w:t>
      </w:r>
    </w:p>
    <w:p w:rsidR="001D6FED" w:rsidRDefault="001D6FED" w:rsidP="001D6FED">
      <w:pPr>
        <w:pStyle w:val="Text10"/>
        <w:spacing w:before="0"/>
      </w:pPr>
    </w:p>
    <w:p w:rsidR="001D6FED" w:rsidRDefault="001D6FED" w:rsidP="001D6FED">
      <w:pPr>
        <w:pStyle w:val="Text10"/>
        <w:spacing w:before="0"/>
        <w:rPr>
          <w:rStyle w:val="Strong"/>
          <w:b w:val="0"/>
          <w:bCs w:val="0"/>
          <w:u w:val="single"/>
        </w:rPr>
      </w:pPr>
    </w:p>
    <w:p w:rsidR="001D6FED" w:rsidRPr="00CD26CC" w:rsidRDefault="001D6FED" w:rsidP="001D6FED">
      <w:pPr>
        <w:pStyle w:val="Text10"/>
        <w:spacing w:before="0"/>
        <w:rPr>
          <w:rStyle w:val="Strong"/>
          <w:b w:val="0"/>
          <w:bCs w:val="0"/>
          <w:u w:val="single"/>
        </w:rPr>
      </w:pPr>
      <w:r w:rsidRPr="00CD26CC">
        <w:rPr>
          <w:rStyle w:val="Strong"/>
          <w:b w:val="0"/>
          <w:bCs w:val="0"/>
          <w:u w:val="single"/>
        </w:rPr>
        <w:t>Session #2: How To Expand an Existing SANE Program</w:t>
      </w:r>
    </w:p>
    <w:p w:rsidR="001D6FED" w:rsidRDefault="001D6FED" w:rsidP="001D6FED">
      <w:pPr>
        <w:pStyle w:val="Text10"/>
        <w:spacing w:before="0"/>
        <w:rPr>
          <w:rStyle w:val="Strong"/>
          <w:b w:val="0"/>
          <w:bCs w:val="0"/>
          <w:szCs w:val="21"/>
        </w:rPr>
      </w:pPr>
    </w:p>
    <w:p w:rsidR="001D6FED" w:rsidRPr="00CD26CC" w:rsidRDefault="001D6FED" w:rsidP="001D6FED">
      <w:pPr>
        <w:pStyle w:val="Text10"/>
        <w:spacing w:before="0"/>
        <w:rPr>
          <w:szCs w:val="21"/>
        </w:rPr>
      </w:pPr>
      <w:r>
        <w:rPr>
          <w:rStyle w:val="Strong"/>
          <w:b w:val="0"/>
          <w:bCs w:val="0"/>
          <w:szCs w:val="21"/>
        </w:rPr>
        <w:t xml:space="preserve">September 18, 2017, </w:t>
      </w:r>
      <w:r w:rsidRPr="00CD26CC">
        <w:rPr>
          <w:rStyle w:val="Strong"/>
          <w:b w:val="0"/>
          <w:bCs w:val="0"/>
          <w:szCs w:val="21"/>
        </w:rPr>
        <w:t>2:00–3:30 p.m. (</w:t>
      </w:r>
      <w:r w:rsidR="0043794A">
        <w:rPr>
          <w:rStyle w:val="Strong"/>
          <w:b w:val="0"/>
          <w:bCs w:val="0"/>
          <w:szCs w:val="21"/>
        </w:rPr>
        <w:t>ET)</w:t>
      </w:r>
    </w:p>
    <w:p w:rsidR="001D6FED" w:rsidRDefault="001D6FED" w:rsidP="001D6FED">
      <w:pPr>
        <w:pStyle w:val="Text10"/>
        <w:spacing w:before="0"/>
        <w:rPr>
          <w:szCs w:val="21"/>
        </w:rPr>
      </w:pPr>
      <w:r w:rsidRPr="00CD26CC">
        <w:rPr>
          <w:szCs w:val="21"/>
        </w:rPr>
        <w:t xml:space="preserve">Learn about the challenges, opportunities, and benefits of expanding SANE programs to include forensic nursing care for additional patient populations, and how to expand your program. </w:t>
      </w:r>
    </w:p>
    <w:p w:rsidR="001D6FED" w:rsidRDefault="001D6FED" w:rsidP="001D6FED">
      <w:pPr>
        <w:pStyle w:val="Text10"/>
        <w:spacing w:before="0"/>
      </w:pPr>
    </w:p>
    <w:p w:rsidR="001D6FED" w:rsidRDefault="001D6FED" w:rsidP="001D6FED">
      <w:pPr>
        <w:pStyle w:val="Text10"/>
        <w:spacing w:before="0"/>
      </w:pPr>
      <w:r>
        <w:t xml:space="preserve">Please click </w:t>
      </w:r>
      <w:hyperlink r:id="rId36" w:history="1">
        <w:r w:rsidRPr="00CD26CC">
          <w:rPr>
            <w:rStyle w:val="Hyperlink"/>
            <w:rFonts w:cs="Arial"/>
          </w:rPr>
          <w:t>here</w:t>
        </w:r>
      </w:hyperlink>
      <w:r>
        <w:t xml:space="preserve"> to register.</w:t>
      </w:r>
    </w:p>
    <w:p w:rsidR="001D6FED" w:rsidRDefault="001D6FED" w:rsidP="001D6FED">
      <w:pPr>
        <w:pStyle w:val="Text10"/>
        <w:spacing w:before="0"/>
      </w:pPr>
    </w:p>
    <w:p w:rsidR="001D6FED" w:rsidRDefault="001D6FED" w:rsidP="001D6FED">
      <w:pPr>
        <w:pStyle w:val="Text10"/>
        <w:spacing w:before="0"/>
      </w:pPr>
    </w:p>
    <w:p w:rsidR="001D6FED" w:rsidRPr="00CD26CC" w:rsidRDefault="001D6FED" w:rsidP="001D6FED">
      <w:pPr>
        <w:pStyle w:val="Text10"/>
        <w:spacing w:before="0"/>
        <w:rPr>
          <w:u w:val="single"/>
        </w:rPr>
      </w:pPr>
      <w:r w:rsidRPr="00CD26CC">
        <w:rPr>
          <w:rStyle w:val="Strong"/>
          <w:b w:val="0"/>
          <w:bCs w:val="0"/>
          <w:u w:val="single"/>
        </w:rPr>
        <w:t>Session #3: Developing a SANE Program in Rural Communities</w:t>
      </w:r>
      <w:r w:rsidRPr="00CD26CC">
        <w:rPr>
          <w:u w:val="single"/>
        </w:rPr>
        <w:t xml:space="preserve"> </w:t>
      </w:r>
    </w:p>
    <w:p w:rsidR="001D6FED" w:rsidRPr="00CD26CC" w:rsidRDefault="001D6FED" w:rsidP="001D6FED">
      <w:pPr>
        <w:pStyle w:val="Text10"/>
        <w:rPr>
          <w:szCs w:val="21"/>
        </w:rPr>
      </w:pPr>
      <w:r>
        <w:rPr>
          <w:rStyle w:val="Strong"/>
          <w:b w:val="0"/>
          <w:bCs w:val="0"/>
          <w:szCs w:val="21"/>
        </w:rPr>
        <w:t xml:space="preserve">September 29, 2017, </w:t>
      </w:r>
      <w:r w:rsidRPr="00CD26CC">
        <w:rPr>
          <w:rStyle w:val="Strong"/>
          <w:b w:val="0"/>
          <w:bCs w:val="0"/>
          <w:szCs w:val="21"/>
        </w:rPr>
        <w:t>2:00–3:30 p.m. (</w:t>
      </w:r>
      <w:r w:rsidR="0043794A">
        <w:rPr>
          <w:rStyle w:val="Strong"/>
          <w:b w:val="0"/>
          <w:bCs w:val="0"/>
          <w:szCs w:val="21"/>
        </w:rPr>
        <w:t>ET)</w:t>
      </w:r>
      <w:r w:rsidRPr="00CD26CC">
        <w:rPr>
          <w:szCs w:val="21"/>
        </w:rPr>
        <w:t xml:space="preserve"> </w:t>
      </w:r>
    </w:p>
    <w:p w:rsidR="001D6FED" w:rsidRPr="00CD26CC" w:rsidRDefault="001D6FED" w:rsidP="001D6FED">
      <w:pPr>
        <w:pStyle w:val="Text10"/>
        <w:spacing w:before="0"/>
      </w:pPr>
      <w:r w:rsidRPr="00CD26CC">
        <w:rPr>
          <w:szCs w:val="21"/>
        </w:rPr>
        <w:t>Learn about the challenges, opportunities, lessons learned, and available resources related to developing a SANE program in rural communities.</w:t>
      </w:r>
    </w:p>
    <w:p w:rsidR="001D6FED" w:rsidRDefault="001D6FED" w:rsidP="001D6FED">
      <w:pPr>
        <w:pStyle w:val="Text10"/>
        <w:spacing w:before="0"/>
      </w:pPr>
    </w:p>
    <w:p w:rsidR="001D6FED" w:rsidRDefault="001D6FED" w:rsidP="001D6FED">
      <w:pPr>
        <w:pStyle w:val="Text10"/>
        <w:spacing w:before="0"/>
      </w:pPr>
      <w:r>
        <w:t xml:space="preserve">Please click </w:t>
      </w:r>
      <w:hyperlink r:id="rId37" w:history="1">
        <w:r w:rsidRPr="00CD26CC">
          <w:rPr>
            <w:rStyle w:val="Hyperlink"/>
            <w:rFonts w:cs="Arial"/>
          </w:rPr>
          <w:t>here</w:t>
        </w:r>
      </w:hyperlink>
      <w:r>
        <w:t xml:space="preserve"> to register.</w:t>
      </w:r>
    </w:p>
    <w:p w:rsidR="001D6FED" w:rsidRPr="00CD26CC" w:rsidRDefault="00035D6C"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pPr>
      <w:bookmarkStart w:id="160" w:name="_NAVRA:_Upcoming_Live_1"/>
      <w:bookmarkEnd w:id="160"/>
      <w:r>
        <w:t>NAVRA: Upcoming Live CLE Trainings</w:t>
      </w:r>
    </w:p>
    <w:p w:rsidR="001D6FED" w:rsidRDefault="001D6FED" w:rsidP="001D6FED">
      <w:pPr>
        <w:pStyle w:val="Text10"/>
      </w:pPr>
      <w:r w:rsidRPr="006046BA">
        <w:rPr>
          <w:rStyle w:val="Strong"/>
          <w:b w:val="0"/>
          <w:bCs w:val="0"/>
        </w:rPr>
        <w:t>NAVRA offers affordable continuing legal education (CLE) trainings on various topics of interest to practitioners working with crime victims. </w:t>
      </w:r>
      <w:r w:rsidRPr="006046BA">
        <w:t>​</w:t>
      </w:r>
      <w:r w:rsidRPr="006046BA">
        <w:rPr>
          <w:color w:val="707070"/>
        </w:rPr>
        <w:t xml:space="preserve"> </w:t>
      </w:r>
      <w:r w:rsidRPr="006046BA">
        <w:t xml:space="preserve">All live online trainings are open to the </w:t>
      </w:r>
      <w:r w:rsidR="008E2699" w:rsidRPr="006046BA">
        <w:t>public</w:t>
      </w:r>
      <w:r w:rsidRPr="006046BA">
        <w:t>.</w:t>
      </w:r>
    </w:p>
    <w:p w:rsidR="001D6FED" w:rsidRPr="000E40D0" w:rsidRDefault="001D6FED" w:rsidP="001D6FED">
      <w:pPr>
        <w:pStyle w:val="Text10"/>
        <w:rPr>
          <w:b/>
          <w:u w:val="single"/>
        </w:rPr>
      </w:pPr>
      <w:r w:rsidRPr="000E40D0">
        <w:rPr>
          <w:rStyle w:val="Strong"/>
          <w:b w:val="0"/>
          <w:bCs w:val="0"/>
          <w:u w:val="single"/>
        </w:rPr>
        <w:t>What Happens When Criminal Defendants Fail to Pay Restitution?</w:t>
      </w:r>
    </w:p>
    <w:p w:rsidR="001D6FED" w:rsidRDefault="001D6FED" w:rsidP="001D6FED">
      <w:pPr>
        <w:pStyle w:val="NormalWeb"/>
        <w:spacing w:before="0" w:beforeAutospacing="0" w:after="0" w:afterAutospacing="0"/>
        <w:ind w:left="360"/>
        <w:rPr>
          <w:rStyle w:val="Text1Char0"/>
          <w:rFonts w:eastAsiaTheme="minorEastAsia"/>
        </w:rPr>
      </w:pPr>
    </w:p>
    <w:p w:rsidR="001D6FED" w:rsidRDefault="001D6FED" w:rsidP="001D6FED">
      <w:pPr>
        <w:pStyle w:val="Text10"/>
        <w:spacing w:before="0"/>
        <w:rPr>
          <w:rFonts w:ascii="Source Sans Pro" w:hAnsi="Source Sans Pro"/>
          <w:color w:val="707070"/>
        </w:rPr>
      </w:pPr>
      <w:r w:rsidRPr="000E40D0">
        <w:rPr>
          <w:rFonts w:eastAsiaTheme="minorEastAsia"/>
        </w:rPr>
        <w:t>Date:  Wednesday, September 20, 2017</w:t>
      </w:r>
      <w:r w:rsidRPr="000E40D0">
        <w:rPr>
          <w:rFonts w:eastAsiaTheme="minorEastAsia"/>
        </w:rPr>
        <w:br/>
        <w:t xml:space="preserve">Time:  12:00 p.m. - 1:05 p.m. (Pacific) </w:t>
      </w:r>
      <w:r w:rsidRPr="000E40D0">
        <w:rPr>
          <w:rFonts w:eastAsiaTheme="minorEastAsia"/>
        </w:rPr>
        <w:br/>
        <w:t xml:space="preserve">Duration:  65 minutes (1.0 credit) </w:t>
      </w:r>
      <w:r w:rsidRPr="000E40D0">
        <w:rPr>
          <w:rFonts w:eastAsiaTheme="minorEastAsia"/>
        </w:rPr>
        <w:br/>
        <w:t>Cost:  $26.80 for Enhanced NAVRA members, $40 for Free NAVRA members/</w:t>
      </w:r>
      <w:r w:rsidR="008E2699">
        <w:rPr>
          <w:rFonts w:eastAsiaTheme="minorEastAsia"/>
        </w:rPr>
        <w:t>p</w:t>
      </w:r>
      <w:r w:rsidR="008E2699" w:rsidRPr="000E40D0">
        <w:rPr>
          <w:rFonts w:eastAsiaTheme="minorEastAsia"/>
        </w:rPr>
        <w:t>ublic</w:t>
      </w:r>
      <w:r w:rsidRPr="000E40D0">
        <w:rPr>
          <w:rFonts w:eastAsiaTheme="minorEastAsia"/>
        </w:rPr>
        <w:t>.  For group viewing rate with no CLE credit, visit registration ticket for more information.</w:t>
      </w:r>
    </w:p>
    <w:p w:rsidR="001D6FED" w:rsidRDefault="001D6FED" w:rsidP="001D6FED">
      <w:pPr>
        <w:pStyle w:val="Text10"/>
      </w:pPr>
      <w:r>
        <w:t xml:space="preserve">To register or learn more, please click </w:t>
      </w:r>
      <w:hyperlink r:id="rId38" w:history="1">
        <w:r w:rsidRPr="000E40D0">
          <w:rPr>
            <w:rStyle w:val="Hyperlink"/>
            <w:rFonts w:cs="Arial"/>
          </w:rPr>
          <w:t>here</w:t>
        </w:r>
      </w:hyperlink>
      <w:r w:rsidRPr="000E40D0">
        <w:t>.</w:t>
      </w:r>
      <w:r>
        <w:t xml:space="preserve"> </w:t>
      </w:r>
    </w:p>
    <w:p w:rsidR="001D6FED" w:rsidRDefault="001D6FED" w:rsidP="001D6FED">
      <w:pPr>
        <w:pStyle w:val="Text10"/>
        <w:spacing w:before="0"/>
      </w:pPr>
    </w:p>
    <w:p w:rsidR="001D6FED" w:rsidRDefault="001D6FED" w:rsidP="001D6FED">
      <w:pPr>
        <w:pStyle w:val="Text10"/>
        <w:spacing w:before="0"/>
      </w:pPr>
    </w:p>
    <w:p w:rsidR="001D6FED" w:rsidRPr="000E40D0" w:rsidRDefault="001D6FED" w:rsidP="001D6FED">
      <w:pPr>
        <w:pStyle w:val="Text10"/>
        <w:spacing w:before="0"/>
        <w:rPr>
          <w:u w:val="single"/>
        </w:rPr>
      </w:pPr>
      <w:r w:rsidRPr="000E40D0">
        <w:rPr>
          <w:rStyle w:val="Strong"/>
          <w:b w:val="0"/>
          <w:bCs w:val="0"/>
          <w:u w:val="single"/>
        </w:rPr>
        <w:t>Ethical Considerations for Safeguarding Victim Privacy in a Digital World</w:t>
      </w:r>
    </w:p>
    <w:p w:rsidR="001D6FED" w:rsidRDefault="001D6FED" w:rsidP="001D6FED">
      <w:pPr>
        <w:pStyle w:val="NormalWeb"/>
        <w:ind w:left="360"/>
        <w:rPr>
          <w:rFonts w:ascii="Source Sans Pro" w:hAnsi="Source Sans Pro" w:cs="Arial"/>
          <w:color w:val="707070"/>
        </w:rPr>
      </w:pPr>
      <w:r w:rsidRPr="000E40D0">
        <w:rPr>
          <w:rStyle w:val="Text1Char0"/>
          <w:rFonts w:eastAsiaTheme="minorEastAsia"/>
        </w:rPr>
        <w:t>Date:  Friday, November 17, 2017</w:t>
      </w:r>
      <w:r w:rsidRPr="000E40D0">
        <w:rPr>
          <w:rStyle w:val="Text1Char0"/>
          <w:rFonts w:eastAsiaTheme="minorEastAsia"/>
        </w:rPr>
        <w:br/>
        <w:t xml:space="preserve">Time:  11:30 a.m. - 1:05 p.m. (Pacific) </w:t>
      </w:r>
      <w:r w:rsidRPr="000E40D0">
        <w:rPr>
          <w:rStyle w:val="Text1Char0"/>
          <w:rFonts w:eastAsiaTheme="minorEastAsia"/>
        </w:rPr>
        <w:br/>
        <w:t xml:space="preserve">Duration:  95 minutes (1.5 credits) </w:t>
      </w:r>
      <w:r w:rsidRPr="000E40D0">
        <w:rPr>
          <w:rStyle w:val="Text1Char0"/>
          <w:rFonts w:eastAsiaTheme="minorEastAsia"/>
        </w:rPr>
        <w:br/>
        <w:t>Cost:  $36.85 for Enhanced NAVRA members, $55 for Free NAVRA members/</w:t>
      </w:r>
      <w:r w:rsidR="008E2699">
        <w:rPr>
          <w:rStyle w:val="Text1Char0"/>
          <w:rFonts w:eastAsiaTheme="minorEastAsia"/>
        </w:rPr>
        <w:t>p</w:t>
      </w:r>
      <w:r w:rsidR="008E2699" w:rsidRPr="000E40D0">
        <w:rPr>
          <w:rStyle w:val="Text1Char0"/>
          <w:rFonts w:eastAsiaTheme="minorEastAsia"/>
        </w:rPr>
        <w:t>ublic</w:t>
      </w:r>
      <w:r w:rsidRPr="000E40D0">
        <w:rPr>
          <w:rStyle w:val="Text1Char0"/>
          <w:rFonts w:eastAsiaTheme="minorEastAsia"/>
        </w:rPr>
        <w:t>.  For group viewing rate with no CLE credit, visit registration ticket for more information.</w:t>
      </w:r>
      <w:r>
        <w:rPr>
          <w:rFonts w:ascii="Source Sans Pro" w:hAnsi="Source Sans Pro" w:cs="Arial"/>
          <w:color w:val="707070"/>
        </w:rPr>
        <w:br/>
      </w:r>
      <w:r w:rsidRPr="000E40D0">
        <w:rPr>
          <w:rStyle w:val="Text1Char0"/>
          <w:rFonts w:eastAsiaTheme="minorEastAsia"/>
          <w:i/>
        </w:rPr>
        <w:t>Registration Not Yet Open</w:t>
      </w:r>
    </w:p>
    <w:p w:rsidR="001D6FED" w:rsidRDefault="00035D6C"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pPr>
      <w:bookmarkStart w:id="161" w:name="_Women_In_Need:_1"/>
      <w:bookmarkEnd w:id="161"/>
      <w:r>
        <w:t>Women In Need: Near-Fatal Strangulation Training</w:t>
      </w:r>
    </w:p>
    <w:p w:rsidR="001D6FED" w:rsidRDefault="001D6FED" w:rsidP="001D6FED"/>
    <w:p w:rsidR="001D6FED" w:rsidRPr="00651134" w:rsidRDefault="001D6FED" w:rsidP="001D6FED">
      <w:pPr>
        <w:pStyle w:val="Text10"/>
        <w:spacing w:before="0"/>
      </w:pPr>
      <w:r w:rsidRPr="00651134">
        <w:t>October 2, 2017</w:t>
      </w:r>
    </w:p>
    <w:p w:rsidR="001D6FED" w:rsidRPr="00651134" w:rsidRDefault="001D6FED" w:rsidP="001D6FED">
      <w:pPr>
        <w:pStyle w:val="Text10"/>
        <w:spacing w:before="0"/>
      </w:pPr>
      <w:r w:rsidRPr="00651134">
        <w:t>8:30am – 4:30pm</w:t>
      </w:r>
    </w:p>
    <w:p w:rsidR="001D6FED" w:rsidRPr="00651134" w:rsidRDefault="001D6FED" w:rsidP="001D6FED">
      <w:pPr>
        <w:pStyle w:val="Text10"/>
        <w:spacing w:before="0"/>
      </w:pPr>
      <w:r w:rsidRPr="00651134">
        <w:t>St Paul’s United Methodist Church</w:t>
      </w:r>
    </w:p>
    <w:p w:rsidR="001D6FED" w:rsidRPr="00651134" w:rsidRDefault="001D6FED" w:rsidP="001D6FED">
      <w:pPr>
        <w:pStyle w:val="Text10"/>
        <w:spacing w:before="0"/>
      </w:pPr>
      <w:r w:rsidRPr="00651134">
        <w:t>750 Norland Avenue</w:t>
      </w:r>
    </w:p>
    <w:p w:rsidR="001D6FED" w:rsidRDefault="001D6FED" w:rsidP="001D6FED">
      <w:pPr>
        <w:pStyle w:val="Text10"/>
        <w:spacing w:before="0"/>
      </w:pPr>
      <w:r w:rsidRPr="00651134">
        <w:t>Chambersburg, PA 17233</w:t>
      </w:r>
    </w:p>
    <w:p w:rsidR="001D6FED" w:rsidRDefault="001D6FED" w:rsidP="001D6FED">
      <w:pPr>
        <w:pStyle w:val="Text10"/>
        <w:spacing w:before="0"/>
      </w:pPr>
    </w:p>
    <w:p w:rsidR="001D6FED" w:rsidRDefault="001D6FED" w:rsidP="001D6FED">
      <w:pPr>
        <w:pStyle w:val="Text10"/>
        <w:spacing w:before="0"/>
      </w:pPr>
      <w:r>
        <w:t>Topics include:</w:t>
      </w:r>
    </w:p>
    <w:p w:rsidR="001D6FED" w:rsidRDefault="001D6FED" w:rsidP="001D6FED">
      <w:pPr>
        <w:pStyle w:val="Text10"/>
        <w:numPr>
          <w:ilvl w:val="0"/>
          <w:numId w:val="11"/>
        </w:numPr>
        <w:spacing w:before="0"/>
      </w:pPr>
      <w:r>
        <w:t xml:space="preserve">Primary/Predominant Aggressor – </w:t>
      </w:r>
      <w:r w:rsidR="0043794A">
        <w:t>Inducing Dual A</w:t>
      </w:r>
      <w:r>
        <w:t>rrests</w:t>
      </w:r>
    </w:p>
    <w:p w:rsidR="001D6FED" w:rsidRDefault="001D6FED" w:rsidP="001D6FED">
      <w:pPr>
        <w:pStyle w:val="Text10"/>
        <w:numPr>
          <w:ilvl w:val="0"/>
          <w:numId w:val="11"/>
        </w:numPr>
        <w:spacing w:before="0"/>
      </w:pPr>
      <w:r>
        <w:t>Effective Handling of Near-Fatal Strangulation Cases</w:t>
      </w:r>
    </w:p>
    <w:p w:rsidR="001D6FED" w:rsidRDefault="001D6FED" w:rsidP="001D6FED">
      <w:pPr>
        <w:pStyle w:val="Text10"/>
        <w:numPr>
          <w:ilvl w:val="0"/>
          <w:numId w:val="11"/>
        </w:numPr>
        <w:spacing w:before="0"/>
      </w:pPr>
      <w:r>
        <w:t>Working Collaboratively in Domestic Violence Cases</w:t>
      </w:r>
    </w:p>
    <w:p w:rsidR="001D6FED" w:rsidRPr="00651134" w:rsidRDefault="001D6FED" w:rsidP="001D6FED">
      <w:pPr>
        <w:pStyle w:val="Text10"/>
        <w:numPr>
          <w:ilvl w:val="0"/>
          <w:numId w:val="11"/>
        </w:numPr>
        <w:spacing w:before="0"/>
      </w:pPr>
      <w:r>
        <w:t>Impacts of Childhood Trauma on Victimization and Perpetration</w:t>
      </w:r>
    </w:p>
    <w:p w:rsidR="001D6FED" w:rsidRPr="00651134" w:rsidRDefault="001D6FED" w:rsidP="001D6FED">
      <w:pPr>
        <w:pStyle w:val="Text10"/>
        <w:spacing w:before="0"/>
      </w:pPr>
    </w:p>
    <w:p w:rsidR="001D6FED" w:rsidRPr="00651134" w:rsidRDefault="001D6FED" w:rsidP="001D6FED">
      <w:pPr>
        <w:pStyle w:val="Text10"/>
        <w:spacing w:before="0"/>
      </w:pPr>
      <w:r w:rsidRPr="00651134">
        <w:t xml:space="preserve">For more information or to register, please click </w:t>
      </w:r>
      <w:hyperlink r:id="rId39" w:history="1">
        <w:r w:rsidRPr="00E5510B">
          <w:rPr>
            <w:rStyle w:val="Hyperlink"/>
            <w:rFonts w:cs="Arial"/>
          </w:rPr>
          <w:t>here</w:t>
        </w:r>
      </w:hyperlink>
      <w:r w:rsidRPr="00651134">
        <w:t xml:space="preserve">. </w:t>
      </w:r>
    </w:p>
    <w:p w:rsidR="001D6FED" w:rsidRDefault="00035D6C" w:rsidP="001D6FED">
      <w:pPr>
        <w:pStyle w:val="ReturntoTop"/>
      </w:pPr>
      <w:hyperlink w:anchor="_top" w:history="1">
        <w:r w:rsidR="001D6FED" w:rsidRPr="007D1F53">
          <w:rPr>
            <w:rStyle w:val="Hyperlink"/>
          </w:rPr>
          <w:t>Return to top</w:t>
        </w:r>
      </w:hyperlink>
      <w:r w:rsidR="001D6FED" w:rsidRPr="00C55EA3">
        <w:t xml:space="preserve"> </w:t>
      </w:r>
    </w:p>
    <w:p w:rsidR="001D6FED" w:rsidRDefault="001D6FED" w:rsidP="001D6FED">
      <w:pPr>
        <w:pStyle w:val="Heading1"/>
        <w:spacing w:before="0"/>
      </w:pPr>
      <w:bookmarkStart w:id="162" w:name="_KCIT’s_Community_Crisis_1"/>
      <w:bookmarkEnd w:id="162"/>
      <w:r>
        <w:t>KCIT’s Community Crisis Response: Compassion, Quality, Responsiveness Conference</w:t>
      </w:r>
    </w:p>
    <w:p w:rsidR="001D6FED" w:rsidRPr="006046BA" w:rsidRDefault="001D6FED" w:rsidP="001D6FED"/>
    <w:p w:rsidR="001D6FED" w:rsidRDefault="001D6FED" w:rsidP="001D6FED">
      <w:pPr>
        <w:pStyle w:val="Text10"/>
        <w:spacing w:before="0"/>
      </w:pPr>
      <w:r>
        <w:t>The Keystone Crisis Intervention Team (KCIT) invites you to save the date for KCIT’s Community Crisis Response: Compassion, Quality, Responsiveness Conference on May 2-4, 2018 in State College.  We look forward in collaborating with you!</w:t>
      </w:r>
    </w:p>
    <w:p w:rsidR="001D6FED" w:rsidRDefault="001D6FED" w:rsidP="001D6FED">
      <w:pPr>
        <w:pStyle w:val="Text10"/>
        <w:spacing w:before="0"/>
      </w:pPr>
    </w:p>
    <w:p w:rsidR="001D6FED" w:rsidRDefault="001D6FED" w:rsidP="001D6FED">
      <w:pPr>
        <w:pStyle w:val="Text10"/>
        <w:spacing w:before="0"/>
      </w:pPr>
      <w:r>
        <w:t xml:space="preserve">Are you interested in presenting at the conference? We are looking for proposals! Please click </w:t>
      </w:r>
      <w:hyperlink r:id="rId40" w:history="1">
        <w:r w:rsidRPr="006046BA">
          <w:rPr>
            <w:rStyle w:val="Hyperlink"/>
            <w:rFonts w:cs="Arial"/>
          </w:rPr>
          <w:t>here</w:t>
        </w:r>
      </w:hyperlink>
      <w:r>
        <w:t xml:space="preserve"> to apply. </w:t>
      </w:r>
    </w:p>
    <w:p w:rsidR="001D6FED" w:rsidRPr="006046BA" w:rsidRDefault="001D6FED" w:rsidP="001D6FED">
      <w:pPr>
        <w:pStyle w:val="Text10"/>
        <w:rPr>
          <w:szCs w:val="22"/>
        </w:rPr>
      </w:pPr>
      <w:r w:rsidRPr="006046BA">
        <w:rPr>
          <w:szCs w:val="22"/>
        </w:rPr>
        <w:t>Deadline for submission is October 6, 2017</w:t>
      </w:r>
    </w:p>
    <w:p w:rsidR="001D6FED" w:rsidRDefault="00035D6C" w:rsidP="001D6FED">
      <w:pPr>
        <w:pStyle w:val="ReturntoTop"/>
      </w:pPr>
      <w:hyperlink w:anchor="_top" w:history="1">
        <w:r w:rsidR="001D6FED" w:rsidRPr="007D1F53">
          <w:rPr>
            <w:rStyle w:val="Hyperlink"/>
          </w:rPr>
          <w:t>Return to top</w:t>
        </w:r>
      </w:hyperlink>
      <w:r w:rsidR="001D6FED" w:rsidRPr="00C55EA3">
        <w:t xml:space="preserve"> </w:t>
      </w:r>
    </w:p>
    <w:p w:rsidR="00567EF8" w:rsidRDefault="00567EF8" w:rsidP="00567EF8">
      <w:pPr>
        <w:pStyle w:val="Heading1"/>
        <w:spacing w:before="0"/>
        <w:rPr>
          <w:rStyle w:val="Strong"/>
          <w:b/>
          <w:bCs/>
          <w:shd w:val="clear" w:color="auto" w:fill="FFFFFF"/>
        </w:rPr>
      </w:pPr>
      <w:bookmarkStart w:id="163" w:name="_Combating_Witness_Intimidation_1"/>
      <w:bookmarkStart w:id="164" w:name="_Scholarships_Available_For_4"/>
      <w:bookmarkEnd w:id="163"/>
      <w:bookmarkEnd w:id="164"/>
      <w:r w:rsidRPr="00857F07">
        <w:rPr>
          <w:rStyle w:val="Strong"/>
          <w:b/>
          <w:bCs/>
          <w:shd w:val="clear" w:color="auto" w:fill="FFFFFF"/>
        </w:rPr>
        <w:t>Scholarships Available For 2017 National Victim Service Conferences</w:t>
      </w:r>
    </w:p>
    <w:p w:rsidR="00173039" w:rsidRDefault="00173039" w:rsidP="00567EF8">
      <w:pPr>
        <w:pStyle w:val="Text10"/>
        <w:spacing w:before="0"/>
        <w:rPr>
          <w:shd w:val="clear" w:color="auto" w:fill="FFFFFF"/>
        </w:rPr>
      </w:pPr>
    </w:p>
    <w:p w:rsidR="00567EF8" w:rsidRDefault="00567EF8" w:rsidP="00567EF8">
      <w:pPr>
        <w:pStyle w:val="Text10"/>
        <w:spacing w:before="0"/>
        <w:rPr>
          <w:rStyle w:val="apple-converted-space"/>
          <w:rFonts w:ascii="Times New Roman" w:hAnsi="Times New Roman"/>
          <w:color w:val="111111"/>
          <w:sz w:val="24"/>
          <w:szCs w:val="24"/>
          <w:shd w:val="clear" w:color="auto" w:fill="FFFFFF"/>
        </w:rPr>
      </w:pPr>
      <w:r w:rsidRPr="00E10F23">
        <w:rPr>
          <w:shd w:val="clear" w:color="auto" w:fill="FFFFFF"/>
        </w:rPr>
        <w:t xml:space="preserve">The </w:t>
      </w:r>
      <w:r>
        <w:rPr>
          <w:shd w:val="clear" w:color="auto" w:fill="FFFFFF"/>
        </w:rPr>
        <w:t>Pennsylvania District Attorneys Institute (PDAI)</w:t>
      </w:r>
      <w:r w:rsidRPr="00E10F23">
        <w:rPr>
          <w:shd w:val="clear" w:color="auto" w:fill="FFFFFF"/>
        </w:rPr>
        <w:t xml:space="preserve"> is pleased to announce the availability of funding for scholarships to attend </w:t>
      </w:r>
      <w:r>
        <w:rPr>
          <w:shd w:val="clear" w:color="auto" w:fill="FFFFFF"/>
        </w:rPr>
        <w:t xml:space="preserve">eligible national </w:t>
      </w:r>
      <w:r w:rsidRPr="00E10F23">
        <w:rPr>
          <w:shd w:val="clear" w:color="auto" w:fill="FFFFFF"/>
        </w:rPr>
        <w:t xml:space="preserve">victim service conferences.  This funding is made available through </w:t>
      </w:r>
      <w:r>
        <w:rPr>
          <w:shd w:val="clear" w:color="auto" w:fill="FFFFFF"/>
        </w:rPr>
        <w:t xml:space="preserve">a grant awarded to PDAI by the Pennsylvania Commission on Crime and Delinquency (PCCD) </w:t>
      </w:r>
      <w:r w:rsidRPr="00E10F23">
        <w:rPr>
          <w:shd w:val="clear" w:color="auto" w:fill="FFFFFF"/>
        </w:rPr>
        <w:t>for the purpose of subsidizing the costs associated with attending</w:t>
      </w:r>
      <w:r>
        <w:rPr>
          <w:shd w:val="clear" w:color="auto" w:fill="FFFFFF"/>
        </w:rPr>
        <w:t xml:space="preserve"> these</w:t>
      </w:r>
      <w:r w:rsidRPr="00E10F23">
        <w:rPr>
          <w:shd w:val="clear" w:color="auto" w:fill="FFFFFF"/>
        </w:rPr>
        <w:t xml:space="preserve"> training conferences.</w:t>
      </w:r>
      <w:r>
        <w:rPr>
          <w:shd w:val="clear" w:color="auto" w:fill="FFFFFF"/>
        </w:rPr>
        <w:t xml:space="preserve">  These costs may include registration fees, per diem (for food), and reasonable transportation and lodging expenses.</w:t>
      </w:r>
      <w:r w:rsidRPr="00E10F23">
        <w:rPr>
          <w:shd w:val="clear" w:color="auto" w:fill="FFFFFF"/>
        </w:rPr>
        <w:t xml:space="preserve">  </w:t>
      </w:r>
      <w:r w:rsidRPr="00E10F23">
        <w:t xml:space="preserve">The scholarships are only available to </w:t>
      </w:r>
      <w:r>
        <w:t xml:space="preserve">victim service professionals </w:t>
      </w:r>
      <w:r w:rsidRPr="00E10F23">
        <w:t>to attend a</w:t>
      </w:r>
      <w:r>
        <w:t>ny national conference focused on victim service training</w:t>
      </w:r>
      <w:r w:rsidRPr="00E10F23">
        <w:t>.</w:t>
      </w:r>
      <w:r>
        <w:t xml:space="preserve">  To qualify, the applicant’s entire job focus must be on providing support, information, and assistance to victims.  Any eligible conference must be completed within the 2017 calendar year.</w:t>
      </w:r>
      <w:r w:rsidRPr="00E10F23">
        <w:t xml:space="preserve">  Only </w:t>
      </w:r>
      <w:r>
        <w:t>one</w:t>
      </w:r>
      <w:r w:rsidRPr="00E10F23">
        <w:t xml:space="preserve"> person per agency can receive a scholarship and only after providing a sufficient justification of need.</w:t>
      </w:r>
      <w:r w:rsidRPr="00E10F23">
        <w:rPr>
          <w:shd w:val="clear" w:color="auto" w:fill="FFFFFF"/>
        </w:rPr>
        <w:t xml:space="preserve">  Recipients are selected based upon the information provided in </w:t>
      </w:r>
      <w:r w:rsidRPr="00F90B44">
        <w:rPr>
          <w:shd w:val="clear" w:color="auto" w:fill="FFFFFF"/>
        </w:rPr>
        <w:t xml:space="preserve">the application, </w:t>
      </w:r>
      <w:r w:rsidRPr="00F90B44">
        <w:t xml:space="preserve">the </w:t>
      </w:r>
      <w:r w:rsidRPr="00F90B44">
        <w:rPr>
          <w:spacing w:val="-1"/>
        </w:rPr>
        <w:t xml:space="preserve">number </w:t>
      </w:r>
      <w:r w:rsidRPr="00F90B44">
        <w:rPr>
          <w:spacing w:val="-2"/>
        </w:rPr>
        <w:t>of</w:t>
      </w:r>
      <w:r w:rsidRPr="00F90B44">
        <w:rPr>
          <w:spacing w:val="4"/>
        </w:rPr>
        <w:t xml:space="preserve"> </w:t>
      </w:r>
      <w:r w:rsidRPr="00F90B44">
        <w:rPr>
          <w:spacing w:val="-1"/>
        </w:rPr>
        <w:t>scholarships</w:t>
      </w:r>
      <w:r w:rsidRPr="00F90B44">
        <w:rPr>
          <w:spacing w:val="1"/>
        </w:rPr>
        <w:t xml:space="preserve"> </w:t>
      </w:r>
      <w:r w:rsidRPr="00F90B44">
        <w:rPr>
          <w:spacing w:val="-1"/>
        </w:rPr>
        <w:t>previously</w:t>
      </w:r>
      <w:r w:rsidRPr="00F90B44">
        <w:rPr>
          <w:spacing w:val="-2"/>
        </w:rPr>
        <w:t xml:space="preserve"> awarded, and remaining available funding</w:t>
      </w:r>
      <w:r w:rsidRPr="00F90B44">
        <w:rPr>
          <w:shd w:val="clear" w:color="auto" w:fill="FFFFFF"/>
        </w:rPr>
        <w:t>.</w:t>
      </w:r>
      <w:r>
        <w:rPr>
          <w:rStyle w:val="apple-converted-space"/>
          <w:rFonts w:ascii="Times New Roman" w:hAnsi="Times New Roman"/>
          <w:color w:val="111111"/>
          <w:sz w:val="24"/>
          <w:szCs w:val="24"/>
          <w:shd w:val="clear" w:color="auto" w:fill="FFFFFF"/>
        </w:rPr>
        <w:t xml:space="preserve"> </w:t>
      </w:r>
      <w:r w:rsidRPr="00C72332">
        <w:t xml:space="preserve">Please click </w:t>
      </w:r>
      <w:hyperlink r:id="rId41" w:history="1">
        <w:r w:rsidRPr="00BD51DC">
          <w:rPr>
            <w:rStyle w:val="Hyperlink"/>
            <w:rFonts w:cs="Arial"/>
          </w:rPr>
          <w:t>here</w:t>
        </w:r>
      </w:hyperlink>
      <w:r w:rsidRPr="00C72332">
        <w:t xml:space="preserve"> for the Scholarship Application.</w:t>
      </w:r>
      <w:r>
        <w:rPr>
          <w:rStyle w:val="apple-converted-space"/>
          <w:rFonts w:ascii="Times New Roman" w:hAnsi="Times New Roman"/>
          <w:color w:val="111111"/>
          <w:sz w:val="24"/>
          <w:szCs w:val="24"/>
          <w:shd w:val="clear" w:color="auto" w:fill="FFFFFF"/>
        </w:rPr>
        <w:t xml:space="preserve"> </w:t>
      </w:r>
    </w:p>
    <w:p w:rsidR="00567EF8" w:rsidRDefault="00035D6C" w:rsidP="00567EF8">
      <w:pPr>
        <w:pStyle w:val="ReturntoTop"/>
      </w:pPr>
      <w:hyperlink w:anchor="_top" w:history="1">
        <w:r w:rsidR="00567EF8" w:rsidRPr="007D1F53">
          <w:rPr>
            <w:rStyle w:val="Hyperlink"/>
          </w:rPr>
          <w:t>Return to top</w:t>
        </w:r>
      </w:hyperlink>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165" w:name="_Save_The_Date:"/>
      <w:bookmarkStart w:id="166" w:name="_Save_The_Date:_1"/>
      <w:bookmarkStart w:id="167" w:name="_Save_The_Date:_3"/>
      <w:bookmarkStart w:id="168" w:name="_Landmark_Report_By"/>
      <w:bookmarkStart w:id="169" w:name="_FBI:_Hate_Crime"/>
      <w:bookmarkStart w:id="170" w:name="_“Changing_Minds”:_A"/>
      <w:bookmarkStart w:id="171" w:name="_A_Healing_Journey"/>
      <w:bookmarkStart w:id="172" w:name="_#NotSilentBecause:_BSU_Students"/>
      <w:bookmarkStart w:id="173" w:name="_Panel:_Human_Trafficking"/>
      <w:bookmarkStart w:id="174" w:name="_December_Webinars_Hosted"/>
      <w:bookmarkStart w:id="175" w:name="_Amelia_Smulktis_Presents"/>
      <w:bookmarkStart w:id="176" w:name="_Special_Topics_In"/>
      <w:bookmarkStart w:id="177" w:name="_Webinars_From_The_1"/>
      <w:bookmarkStart w:id="178" w:name="_National_Census_Of_2"/>
      <w:bookmarkStart w:id="179" w:name="_Human_Trafficking_Survivors_1"/>
      <w:bookmarkStart w:id="180" w:name="_My_Husband_Never_1"/>
      <w:bookmarkStart w:id="181" w:name="_Impossible_Choices:_Teens_1"/>
      <w:bookmarkStart w:id="182" w:name="_Compensation_Corner_–"/>
      <w:bookmarkStart w:id="183" w:name="_The_Darker_Side_2"/>
      <w:bookmarkStart w:id="184" w:name="_Domestic_Violence_Evidence"/>
      <w:bookmarkStart w:id="185" w:name="_Training_Announcement:_Pennsylvania_2"/>
      <w:bookmarkStart w:id="186" w:name="_National_Campus_Safety"/>
      <w:bookmarkStart w:id="187" w:name="_New_Mass_Violence"/>
      <w:bookmarkStart w:id="188" w:name="_Exciting_New_Trainings"/>
      <w:bookmarkStart w:id="189" w:name="_Keystone_Crisis_Intervention_3"/>
      <w:bookmarkStart w:id="190" w:name="_Violence_Reduction_Clearinghouse:"/>
      <w:bookmarkStart w:id="191" w:name="_Human_Trafficking_–"/>
      <w:bookmarkStart w:id="192" w:name="_In_Bid_To"/>
      <w:bookmarkStart w:id="193" w:name="_Understanding_The_Intersection"/>
      <w:bookmarkStart w:id="194" w:name="_Webinars_From_The"/>
      <w:bookmarkStart w:id="195" w:name="_National_Census_Of_1"/>
      <w:bookmarkStart w:id="196" w:name="_Human_Trafficking_Survivors"/>
      <w:bookmarkStart w:id="197" w:name="_My_Husband_Never"/>
      <w:bookmarkStart w:id="198" w:name="_Impossible_Choices:_Teens"/>
      <w:bookmarkStart w:id="199" w:name="_Bureau_Of_Justice"/>
      <w:bookmarkStart w:id="200" w:name="_Preventing_Domestic_Violence"/>
      <w:bookmarkStart w:id="201" w:name="_New_Pew_Survey_1"/>
      <w:bookmarkStart w:id="202" w:name="_Pretrial_Policy:_What"/>
      <w:bookmarkStart w:id="203" w:name="_Scholarships_Available_for"/>
      <w:bookmarkStart w:id="204" w:name="_The_Center_for"/>
      <w:bookmarkStart w:id="205" w:name="_Discretionary_Grant_Opportunities_1"/>
      <w:bookmarkStart w:id="206" w:name="_The_Crime_Victims_1"/>
      <w:bookmarkStart w:id="207" w:name="_Regional_ETO_User"/>
      <w:bookmarkStart w:id="208" w:name="_Human_Trafficking_Training_1"/>
      <w:bookmarkStart w:id="209" w:name="_VCAP_Update_Webinar"/>
      <w:bookmarkStart w:id="210" w:name="_Reviewers_Needed_For"/>
      <w:bookmarkStart w:id="211" w:name="_VOCA_16-19_Competitive"/>
      <w:bookmarkStart w:id="212" w:name="_Submissions_are_now"/>
      <w:bookmarkStart w:id="213" w:name="_VOCA_Funding"/>
      <w:bookmarkStart w:id="214" w:name="_VCAP_Updates_–"/>
      <w:bookmarkStart w:id="215" w:name="_Message_from_Lynn"/>
      <w:bookmarkStart w:id="216" w:name="_Release_of_VOCA"/>
      <w:bookmarkStart w:id="217" w:name="_2016_Pathways_Conference_1"/>
      <w:bookmarkStart w:id="218" w:name="_2016_Pathways_Conference"/>
      <w:bookmarkStart w:id="219" w:name="_COMPENSATION_CORNER:__1"/>
      <w:bookmarkStart w:id="220" w:name="_REMINDER:__Reporting"/>
      <w:bookmarkStart w:id="221" w:name="_Reminder_to_all"/>
      <w:bookmarkStart w:id="222" w:name="_DAVE_Access_for"/>
      <w:bookmarkStart w:id="223" w:name="_VOCA_Funding_Process"/>
      <w:bookmarkStart w:id="224" w:name="_Victims_Compensation_Assistance"/>
      <w:bookmarkStart w:id="225" w:name="_STOP_Grant_Annual"/>
      <w:bookmarkStart w:id="226" w:name="_2016_Pennsylvania_District_1"/>
      <w:bookmarkStart w:id="227" w:name="_PDAI_Victim_Services"/>
      <w:bookmarkStart w:id="228" w:name="_24th_Annual_Crime"/>
      <w:bookmarkStart w:id="229" w:name="_OVA_Crime_Victims'"/>
      <w:bookmarkStart w:id="230" w:name="_OVS_Releases_2016_1"/>
      <w:bookmarkStart w:id="231" w:name="_VCAP_Updates_–_1"/>
      <w:bookmarkStart w:id="232" w:name="_Victims_Compensation_Assistance_1"/>
      <w:bookmarkStart w:id="233" w:name="_Compensation_Corner"/>
      <w:bookmarkStart w:id="234" w:name="_PDAI_Victim_Services_3"/>
      <w:bookmarkStart w:id="235" w:name="_PCADV:_40th_Anniversary"/>
      <w:bookmarkStart w:id="236" w:name="_The_Darker_Side_1"/>
      <w:bookmarkStart w:id="237" w:name="_The_Darker_Side"/>
      <w:bookmarkStart w:id="238" w:name="_Registration_Open_For"/>
      <w:bookmarkStart w:id="239" w:name="_Keystone_Crisis_Intervention_2"/>
      <w:bookmarkStart w:id="240" w:name="_Keystone_Crisis_Intervention"/>
      <w:bookmarkStart w:id="241" w:name="_New_Pew_Survey"/>
      <w:bookmarkStart w:id="242" w:name="_Introducing_The_New"/>
      <w:bookmarkStart w:id="243" w:name="_Recognizing_Sheriffs’_Offices_2"/>
      <w:bookmarkStart w:id="244" w:name="_Pretrial_Police:_What"/>
      <w:bookmarkStart w:id="245" w:name="_Understanding_Cyber​bullying:_Devel"/>
      <w:bookmarkStart w:id="246" w:name="_OVC_Training_and"/>
      <w:bookmarkStart w:id="247" w:name="_Reimagining_Workplace_Safety"/>
      <w:bookmarkStart w:id="248" w:name="_7_Ways_To"/>
      <w:bookmarkStart w:id="249" w:name="_National_Census_of"/>
      <w:bookmarkStart w:id="250" w:name="_Scholarships_Available_for_3"/>
      <w:bookmarkStart w:id="251" w:name="_Building_Emotional_Intelligence:"/>
      <w:bookmarkStart w:id="252" w:name="_Reporting_On_Sexual"/>
      <w:bookmarkStart w:id="253" w:name="_Youth_Involvement_In"/>
      <w:bookmarkStart w:id="254" w:name="_Sexual_Violence_Against"/>
      <w:bookmarkStart w:id="255" w:name="_The_Office_For"/>
      <w:bookmarkStart w:id="256" w:name="_Are_You_The"/>
      <w:bookmarkStart w:id="257" w:name="_“Red_Zone”_Awareness"/>
      <w:bookmarkStart w:id="258" w:name="_The_next_OVS_1"/>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b w:val="0"/>
          <w:sz w:val="16"/>
          <w:szCs w:val="16"/>
        </w:rPr>
        <w:t>T</w:t>
      </w:r>
      <w:r w:rsidRPr="003C063A">
        <w:rPr>
          <w:b w:val="0"/>
          <w:sz w:val="16"/>
          <w:szCs w:val="16"/>
        </w:rPr>
        <w:t xml:space="preserve">he next OVS Newsletter will be published on </w:t>
      </w:r>
      <w:r>
        <w:rPr>
          <w:sz w:val="16"/>
          <w:szCs w:val="16"/>
        </w:rPr>
        <w:t xml:space="preserve">Wednesday, </w:t>
      </w:r>
      <w:r w:rsidR="00D46E9C">
        <w:rPr>
          <w:sz w:val="16"/>
          <w:szCs w:val="16"/>
        </w:rPr>
        <w:t xml:space="preserve">August </w:t>
      </w:r>
      <w:r w:rsidR="00A52A42">
        <w:rPr>
          <w:sz w:val="16"/>
          <w:szCs w:val="16"/>
        </w:rPr>
        <w:t>30</w:t>
      </w:r>
      <w:r w:rsidRPr="005C7E15">
        <w:rPr>
          <w:sz w:val="16"/>
          <w:szCs w:val="16"/>
        </w:rPr>
        <w:t>, 201</w:t>
      </w:r>
      <w:r>
        <w:rPr>
          <w:sz w:val="16"/>
          <w:szCs w:val="16"/>
        </w:rPr>
        <w:t>7</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2" w:history="1">
        <w:r w:rsidRPr="00F21BA1">
          <w:rPr>
            <w:rStyle w:val="Hyperlink"/>
            <w:rFonts w:cs="Arial"/>
            <w:b w:val="0"/>
            <w:sz w:val="16"/>
            <w:szCs w:val="16"/>
          </w:rPr>
          <w:t>hhewitt@pa.gov</w:t>
        </w:r>
      </w:hyperlink>
      <w:r>
        <w:rPr>
          <w:b w:val="0"/>
          <w:sz w:val="16"/>
          <w:szCs w:val="16"/>
        </w:rPr>
        <w:t xml:space="preserve"> by </w:t>
      </w:r>
      <w:r w:rsidR="00EF4B03">
        <w:rPr>
          <w:sz w:val="16"/>
          <w:szCs w:val="16"/>
        </w:rPr>
        <w:t>August</w:t>
      </w:r>
      <w:r w:rsidR="00D46E9C">
        <w:rPr>
          <w:sz w:val="16"/>
          <w:szCs w:val="16"/>
        </w:rPr>
        <w:t xml:space="preserve"> </w:t>
      </w:r>
      <w:r w:rsidR="00A52A42">
        <w:rPr>
          <w:sz w:val="16"/>
          <w:szCs w:val="16"/>
        </w:rPr>
        <w:t>23</w:t>
      </w:r>
      <w:r>
        <w:rPr>
          <w:sz w:val="16"/>
          <w:szCs w:val="16"/>
        </w:rPr>
        <w:t>, 2017</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3"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4"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035D6C" w:rsidP="00567EF8">
      <w:pPr>
        <w:pStyle w:val="ContactInfo"/>
        <w:spacing w:before="0"/>
      </w:pPr>
      <w:hyperlink r:id="rId45"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035D6C" w:rsidP="00567EF8">
      <w:pPr>
        <w:pStyle w:val="ContactInfo"/>
        <w:spacing w:before="0"/>
      </w:pPr>
      <w:hyperlink r:id="rId46"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47" w:history="1">
        <w:r w:rsidRPr="002E45DB">
          <w:rPr>
            <w:rStyle w:val="Hyperlink"/>
            <w:rFonts w:cs="Arial"/>
          </w:rPr>
          <w:t>@PaCrimmCom</w:t>
        </w:r>
      </w:hyperlink>
      <w:r>
        <w:t xml:space="preserve"> </w:t>
      </w:r>
    </w:p>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urce Sans Pr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3"/>
  </w:num>
  <w:num w:numId="5">
    <w:abstractNumId w:val="9"/>
  </w:num>
  <w:num w:numId="6">
    <w:abstractNumId w:val="2"/>
  </w:num>
  <w:num w:numId="7">
    <w:abstractNumId w:val="11"/>
  </w:num>
  <w:num w:numId="8">
    <w:abstractNumId w:val="0"/>
  </w:num>
  <w:num w:numId="9">
    <w:abstractNumId w:val="5"/>
  </w:num>
  <w:num w:numId="10">
    <w:abstractNumId w:val="7"/>
  </w:num>
  <w:num w:numId="11">
    <w:abstractNumId w:val="1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2"/>
  </w:compat>
  <w:rsids>
    <w:rsidRoot w:val="00567EF8"/>
    <w:rsid w:val="000019F3"/>
    <w:rsid w:val="00035D6C"/>
    <w:rsid w:val="000E15AB"/>
    <w:rsid w:val="000E40D0"/>
    <w:rsid w:val="00137975"/>
    <w:rsid w:val="00173039"/>
    <w:rsid w:val="001D6FED"/>
    <w:rsid w:val="00202A2C"/>
    <w:rsid w:val="002064A4"/>
    <w:rsid w:val="002455DF"/>
    <w:rsid w:val="002C27AB"/>
    <w:rsid w:val="002D5042"/>
    <w:rsid w:val="002E1877"/>
    <w:rsid w:val="003336D8"/>
    <w:rsid w:val="003B274C"/>
    <w:rsid w:val="003C709E"/>
    <w:rsid w:val="003D1168"/>
    <w:rsid w:val="004147C7"/>
    <w:rsid w:val="00420D90"/>
    <w:rsid w:val="0043794A"/>
    <w:rsid w:val="00487071"/>
    <w:rsid w:val="00492000"/>
    <w:rsid w:val="00495BBB"/>
    <w:rsid w:val="004D37F4"/>
    <w:rsid w:val="004E744C"/>
    <w:rsid w:val="00501E25"/>
    <w:rsid w:val="005070E8"/>
    <w:rsid w:val="005149E8"/>
    <w:rsid w:val="005503FB"/>
    <w:rsid w:val="0055116C"/>
    <w:rsid w:val="00554236"/>
    <w:rsid w:val="00567EF8"/>
    <w:rsid w:val="00591F0A"/>
    <w:rsid w:val="00593B89"/>
    <w:rsid w:val="00596BCE"/>
    <w:rsid w:val="006046BA"/>
    <w:rsid w:val="00641E9F"/>
    <w:rsid w:val="00651134"/>
    <w:rsid w:val="0069648E"/>
    <w:rsid w:val="006A4E4C"/>
    <w:rsid w:val="007246F2"/>
    <w:rsid w:val="007D0573"/>
    <w:rsid w:val="00804A1C"/>
    <w:rsid w:val="00811E21"/>
    <w:rsid w:val="008135E2"/>
    <w:rsid w:val="0083015F"/>
    <w:rsid w:val="00857F07"/>
    <w:rsid w:val="00877023"/>
    <w:rsid w:val="008E2699"/>
    <w:rsid w:val="00906958"/>
    <w:rsid w:val="00910071"/>
    <w:rsid w:val="009140F0"/>
    <w:rsid w:val="009225D6"/>
    <w:rsid w:val="00925D10"/>
    <w:rsid w:val="00971E10"/>
    <w:rsid w:val="009A0C24"/>
    <w:rsid w:val="009A1234"/>
    <w:rsid w:val="009A6385"/>
    <w:rsid w:val="009B6203"/>
    <w:rsid w:val="009D01CA"/>
    <w:rsid w:val="009D3144"/>
    <w:rsid w:val="009D51AA"/>
    <w:rsid w:val="009F12C5"/>
    <w:rsid w:val="00A23AF3"/>
    <w:rsid w:val="00A44B8C"/>
    <w:rsid w:val="00A52A42"/>
    <w:rsid w:val="00A70B5C"/>
    <w:rsid w:val="00A736B6"/>
    <w:rsid w:val="00A73C02"/>
    <w:rsid w:val="00B26767"/>
    <w:rsid w:val="00B41DD7"/>
    <w:rsid w:val="00B80CC9"/>
    <w:rsid w:val="00B83D97"/>
    <w:rsid w:val="00B85E8A"/>
    <w:rsid w:val="00B96FFC"/>
    <w:rsid w:val="00BD11C4"/>
    <w:rsid w:val="00BD5F4F"/>
    <w:rsid w:val="00C03ADF"/>
    <w:rsid w:val="00C32FF4"/>
    <w:rsid w:val="00C5604E"/>
    <w:rsid w:val="00C745CF"/>
    <w:rsid w:val="00C80EA4"/>
    <w:rsid w:val="00CD26CC"/>
    <w:rsid w:val="00CD589E"/>
    <w:rsid w:val="00D202E1"/>
    <w:rsid w:val="00D2632E"/>
    <w:rsid w:val="00D46E9C"/>
    <w:rsid w:val="00D67F63"/>
    <w:rsid w:val="00DD476B"/>
    <w:rsid w:val="00DE6722"/>
    <w:rsid w:val="00DF5F9B"/>
    <w:rsid w:val="00E12B96"/>
    <w:rsid w:val="00E22540"/>
    <w:rsid w:val="00E5510B"/>
    <w:rsid w:val="00E56CB8"/>
    <w:rsid w:val="00E85189"/>
    <w:rsid w:val="00EB0969"/>
    <w:rsid w:val="00EB371F"/>
    <w:rsid w:val="00EE4FA6"/>
    <w:rsid w:val="00EF277F"/>
    <w:rsid w:val="00EF4B03"/>
    <w:rsid w:val="00F164DB"/>
    <w:rsid w:val="00F72F8A"/>
    <w:rsid w:val="00FA1112"/>
    <w:rsid w:val="00FB0F6C"/>
    <w:rsid w:val="00FD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pa.webex.com/ec3100/eventcenter/enroll/join.do?confId=67901628099902310&amp;theAction=detail&amp;path=program_detail&amp;siteurl=copa&amp;confViewID=67901628099902310&amp;internalProgramTicketUnList=null" TargetMode="External"/><Relationship Id="rId18" Type="http://schemas.openxmlformats.org/officeDocument/2006/relationships/hyperlink" Target="https://copa.webex.com/ec3100/eventcenter/enroll/join.do?confId=67901559385668514&amp;theAction=detail&amp;path=program_detail&amp;siteurl=copa&amp;confViewID=67901559385668514&amp;internalProgramTicketUnList=null" TargetMode="External"/><Relationship Id="rId26" Type="http://schemas.openxmlformats.org/officeDocument/2006/relationships/hyperlink" Target="http://www.pccd.pa.gov/Victim-Services/Documents/National%20Security%20Division%20Announces%20Launch%20of%20Enhanced%20Website%20to%20Assist%20Victim.pdf" TargetMode="External"/><Relationship Id="rId39" Type="http://schemas.openxmlformats.org/officeDocument/2006/relationships/hyperlink" Target="http://winservices.org/event/near-fatal-strangulation-training/?instance_id=10" TargetMode="External"/><Relationship Id="rId21" Type="http://schemas.openxmlformats.org/officeDocument/2006/relationships/hyperlink" Target="https://copa.webex.com/copa/k2/j.php?MTID=tef133ecf43d85106dc13453189188af9" TargetMode="External"/><Relationship Id="rId34" Type="http://schemas.openxmlformats.org/officeDocument/2006/relationships/hyperlink" Target="mailto:anita.ahuja@victims.ca.gov" TargetMode="External"/><Relationship Id="rId42" Type="http://schemas.openxmlformats.org/officeDocument/2006/relationships/hyperlink" Target="mailto:hhewitt@pa.gov" TargetMode="External"/><Relationship Id="rId47" Type="http://schemas.openxmlformats.org/officeDocument/2006/relationships/hyperlink" Target="https://twitter.com/PaCrimeComm" TargetMode="External"/><Relationship Id="rId50" Type="http://schemas.openxmlformats.org/officeDocument/2006/relationships/customXml" Target="../customXml/item1.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3100/eventcenter/enroll/join.do?confId=1632179439&amp;theAction=detail&amp;path=program_detail&amp;siteurl=copa&amp;confViewID=1632179439&amp;internalProgramTicketUnList=null" TargetMode="External"/><Relationship Id="rId29" Type="http://schemas.openxmlformats.org/officeDocument/2006/relationships/hyperlink" Target="http://www.pewinternet.org/2017/07/11/online-harassment-2017/" TargetMode="External"/><Relationship Id="rId11" Type="http://schemas.openxmlformats.org/officeDocument/2006/relationships/hyperlink" Target="http://connect2justice.ncja.org/home" TargetMode="External"/><Relationship Id="rId24" Type="http://schemas.openxmlformats.org/officeDocument/2006/relationships/hyperlink" Target="mailto:donna@dhullconsulting.com" TargetMode="External"/><Relationship Id="rId32" Type="http://schemas.openxmlformats.org/officeDocument/2006/relationships/hyperlink" Target="mailto:elevine@pcar.org" TargetMode="External"/><Relationship Id="rId37" Type="http://schemas.openxmlformats.org/officeDocument/2006/relationships/hyperlink" Target="https://events-na11.adobeconnect.com/content/connect/c1/1154055844/en/events/event/shared/1664673353/event_registration.html?sco-id=1667845841&amp;_charset_=utf-8" TargetMode="External"/><Relationship Id="rId40" Type="http://schemas.openxmlformats.org/officeDocument/2006/relationships/hyperlink" Target="https://www.surveymonkey.com/r/KCITRFP" TargetMode="External"/><Relationship Id="rId45" Type="http://schemas.openxmlformats.org/officeDocument/2006/relationships/hyperlink" Target="http://www.pccd.pa.gov" TargetMode="External"/><Relationship Id="rId5" Type="http://schemas.openxmlformats.org/officeDocument/2006/relationships/image" Target="media/image1.jpeg"/><Relationship Id="rId15" Type="http://schemas.openxmlformats.org/officeDocument/2006/relationships/hyperlink" Target="https://copa.webex.com/ec3100/eventcenter/enroll/join.do?confId=67901735179434929&amp;theAction=detail&amp;path=program_detail&amp;siteurl=copa&amp;confViewID=67901735179434929&amp;internalProgramTicketUnList=null" TargetMode="External"/><Relationship Id="rId23" Type="http://schemas.openxmlformats.org/officeDocument/2006/relationships/hyperlink" Target="http://www.pdaa.org" TargetMode="External"/><Relationship Id="rId28" Type="http://schemas.openxmlformats.org/officeDocument/2006/relationships/hyperlink" Target="https://pmhctoolkit.bja.gov/" TargetMode="External"/><Relationship Id="rId36" Type="http://schemas.openxmlformats.org/officeDocument/2006/relationships/hyperlink" Target="https://events-na11.adobeconnect.com/content/connect/c1/1154055844/en/events/event/shared/1664673353/event_registration.html?sco-id=1667800394&amp;_charset_=utf-8" TargetMode="External"/><Relationship Id="rId49" Type="http://schemas.openxmlformats.org/officeDocument/2006/relationships/theme" Target="theme/theme1.xml"/><Relationship Id="rId10" Type="http://schemas.openxmlformats.org/officeDocument/2006/relationships/hyperlink" Target="https://www.evawintl.org/WebinarRegistration.aspx?webinarid=1040" TargetMode="External"/><Relationship Id="rId19" Type="http://schemas.openxmlformats.org/officeDocument/2006/relationships/hyperlink" Target="https://copa.webex.com/ec3100/eventcenter/enroll/join.do?confId=67901257671555791&amp;theAction=detail&amp;path=program_detail&amp;siteurl=copa&amp;confViewID=67901257671555791&amp;internalProgramTicketUnList=null" TargetMode="External"/><Relationship Id="rId31" Type="http://schemas.openxmlformats.org/officeDocument/2006/relationships/hyperlink" Target="mailto:knhouser@pcar.org" TargetMode="External"/><Relationship Id="rId44" Type="http://schemas.openxmlformats.org/officeDocument/2006/relationships/hyperlink" Target="http://www.pccd.pa.gov/Victim-Services/Pages/default.aspx"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ovcttac.wufoo.com/forms/fall-2017-nvaa-leadership-institute-application/" TargetMode="External"/><Relationship Id="rId14" Type="http://schemas.openxmlformats.org/officeDocument/2006/relationships/hyperlink" Target="https://copa.webex.com/ec3100/eventcenter/enroll/join.do?confId=67901661764434862&amp;theAction=detail&amp;path=program_detail&amp;siteurl=copa&amp;confViewID=67901661764434862&amp;internalProgramTicketUnList=null" TargetMode="External"/><Relationship Id="rId22" Type="http://schemas.openxmlformats.org/officeDocument/2006/relationships/hyperlink" Target="mailto:donna@dhullconsulting.com" TargetMode="External"/><Relationship Id="rId27" Type="http://schemas.openxmlformats.org/officeDocument/2006/relationships/hyperlink" Target="https://www.washingtonpost.com/world/national-security/federal-prisons-keeping-mentally-ill-in-solitary-confinement-for-long-stretches-of-time-new-report-says/2017/07/12/0668a3f4-6717-11e7-9928-22d00a47778f_story.html?utm_term=.615e70711d95" TargetMode="External"/><Relationship Id="rId30" Type="http://schemas.openxmlformats.org/officeDocument/2006/relationships/hyperlink" Target="https://netforum.avectra.com/eweb/DynamicPage.aspx?Site=PCAR&amp;WebCode=EventDetail&amp;evt_key=04055ea1-667a-4547-96e3-ce77a2b60494" TargetMode="External"/><Relationship Id="rId35" Type="http://schemas.openxmlformats.org/officeDocument/2006/relationships/hyperlink" Target="https://netforum.avectra.com/eweb/DynamicPage.aspx?Site=PCAR&amp;WebCode=EventDetail&amp;evt_key=27139e10-3dfd-4ff7-a5c6-f224cce48ea9" TargetMode="External"/><Relationship Id="rId43" Type="http://schemas.openxmlformats.org/officeDocument/2006/relationships/hyperlink" Target="mailto:hhewitt@pa.gov" TargetMode="External"/><Relationship Id="rId48" Type="http://schemas.openxmlformats.org/officeDocument/2006/relationships/fontTable" Target="fontTable.xml"/><Relationship Id="rId8" Type="http://schemas.openxmlformats.org/officeDocument/2006/relationships/hyperlink" Target="https://www.ovcttac.gov/views/TrainingMaterials/NVAA/dspGoalsObjectives.cfm"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copa.webex.com/ec3100/eventcenter/enroll/join.do?confId=67901396029062037&amp;theAction=detail&amp;path=program_detail&amp;siteurl=copa&amp;confViewID=67901396029062037&amp;internalProgramTicketUnList=null" TargetMode="External"/><Relationship Id="rId17" Type="http://schemas.openxmlformats.org/officeDocument/2006/relationships/hyperlink" Target="https://copa.webex.com/ec3100/eventcenter/enroll/join.do?confId=67901524491156383&amp;theAction=detail&amp;path=program_detail&amp;siteurl=copa&amp;confViewID=67901524491156383&amp;internalProgramTicketUnList=null" TargetMode="External"/><Relationship Id="rId25" Type="http://schemas.openxmlformats.org/officeDocument/2006/relationships/hyperlink" Target="https://na01.safelinks.protection.outlook.com/?url=https%3A%2F%2Fwww.ncjrs.gov%2Fpdffiles1%2Fnij%2F250384.pdf&amp;data=02%7C01%7Cdrollo%40pa.gov%7C9703b143f3094511a3fa08d4dfe8cf61%7C418e284101284dd59b6c47fc5a9a1bde%7C1%7C1%7C636379638395662462&amp;sdata=4fnWjbbepO2OpEs1IsKKWBHa%2FLxDiwo4xIxFlXwQrB8%3D&amp;reserved=0" TargetMode="External"/><Relationship Id="rId33" Type="http://schemas.openxmlformats.org/officeDocument/2006/relationships/hyperlink" Target="http://center.uocsdev.com/uosafety/2017/" TargetMode="External"/><Relationship Id="rId38" Type="http://schemas.openxmlformats.org/officeDocument/2006/relationships/hyperlink" Target="https://www.eventbrite.com/e/what-happens-when-criminal-defendants-fail-to-pay-restitution-tickets-36317696207?aff=erellivmlt" TargetMode="External"/><Relationship Id="rId46" Type="http://schemas.openxmlformats.org/officeDocument/2006/relationships/hyperlink" Target="http://www.pcv.pccd.pa.gov" TargetMode="External"/><Relationship Id="rId20" Type="http://schemas.openxmlformats.org/officeDocument/2006/relationships/hyperlink" Target="https://copa.webex.com/ec3100/eventcenter/enroll/join.do?confId=67901316420123350&amp;theAction=detail&amp;path=program_detail&amp;siteurl=copa&amp;confViewID=67901316420123350&amp;internalProgramTicketUnList=null" TargetMode="External"/><Relationship Id="rId41" Type="http://schemas.openxmlformats.org/officeDocument/2006/relationships/hyperlink" Target="http://www.pccd.pa.gov/Victim-Services/Documents/2017%20PCCD%20Scholarship%20Application.docx" TargetMode="Externa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8F3BFE-CAED-4957-A90B-952D709E50C2}"/>
</file>

<file path=customXml/itemProps2.xml><?xml version="1.0" encoding="utf-8"?>
<ds:datastoreItem xmlns:ds="http://schemas.openxmlformats.org/officeDocument/2006/customXml" ds:itemID="{1F2132D6-0522-4AD8-98DB-194960E0CF87}"/>
</file>

<file path=customXml/itemProps3.xml><?xml version="1.0" encoding="utf-8"?>
<ds:datastoreItem xmlns:ds="http://schemas.openxmlformats.org/officeDocument/2006/customXml" ds:itemID="{65FBFE64-1BE2-4F05-A5B4-E21A663F281C}"/>
</file>

<file path=docProps/app.xml><?xml version="1.0" encoding="utf-8"?>
<Properties xmlns="http://schemas.openxmlformats.org/officeDocument/2006/extended-properties" xmlns:vt="http://schemas.openxmlformats.org/officeDocument/2006/docPropsVTypes">
  <Template>Normal.dotm</Template>
  <TotalTime>215</TotalTime>
  <Pages>1</Pages>
  <Words>4218</Words>
  <Characters>24044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8-16-17</dc:title>
  <dc:creator>Heather Hewitt</dc:creator>
  <cp:lastModifiedBy>Hewitt, Heather</cp:lastModifiedBy>
  <cp:revision>24</cp:revision>
  <dcterms:created xsi:type="dcterms:W3CDTF">2017-08-02T13:20:00Z</dcterms:created>
  <dcterms:modified xsi:type="dcterms:W3CDTF">2017-08-16T15:20:00Z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