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49084D" w:rsidP="00E3382F">
      <w:pPr>
        <w:pStyle w:val="Issue"/>
      </w:pPr>
      <w:r>
        <w:t>August 17</w:t>
      </w:r>
      <w:r w:rsidR="003641D4">
        <w:t>, 2016</w:t>
      </w:r>
    </w:p>
    <w:p w:rsidR="00E3382F" w:rsidRDefault="00E3382F" w:rsidP="00E3382F">
      <w:pPr>
        <w:pStyle w:val="IntroHeading"/>
        <w:spacing w:before="0"/>
      </w:pPr>
      <w:r>
        <w:t xml:space="preserve">In this Issue... </w:t>
      </w:r>
    </w:p>
    <w:p w:rsidR="00CC2ED3" w:rsidRDefault="003B5C5E" w:rsidP="00982CBB">
      <w:pPr>
        <w:pStyle w:val="Text1"/>
        <w:numPr>
          <w:ilvl w:val="0"/>
          <w:numId w:val="2"/>
        </w:numPr>
        <w:spacing w:before="0" w:after="40"/>
        <w:ind w:left="720"/>
      </w:pPr>
      <w:hyperlink w:anchor="_Pennsylvania's_Innovative_Approach_1" w:history="1">
        <w:r w:rsidR="00B6582D" w:rsidRPr="00B6582D">
          <w:rPr>
            <w:rStyle w:val="Hyperlink"/>
            <w:rFonts w:cs="Arial"/>
          </w:rPr>
          <w:t>2016 Natio</w:t>
        </w:r>
        <w:r w:rsidR="00B6582D" w:rsidRPr="00B6582D">
          <w:rPr>
            <w:rStyle w:val="Hyperlink"/>
            <w:rFonts w:cs="Arial"/>
          </w:rPr>
          <w:t>n</w:t>
        </w:r>
        <w:r w:rsidR="00B6582D" w:rsidRPr="00B6582D">
          <w:rPr>
            <w:rStyle w:val="Hyperlink"/>
            <w:rFonts w:cs="Arial"/>
          </w:rPr>
          <w:t>al Training</w:t>
        </w:r>
        <w:r w:rsidR="00B6582D" w:rsidRPr="00B6582D">
          <w:rPr>
            <w:rStyle w:val="Hyperlink"/>
            <w:rFonts w:cs="Arial"/>
          </w:rPr>
          <w:t xml:space="preserve"> </w:t>
        </w:r>
        <w:r w:rsidR="00B6582D" w:rsidRPr="00B6582D">
          <w:rPr>
            <w:rStyle w:val="Hyperlink"/>
            <w:rFonts w:cs="Arial"/>
          </w:rPr>
          <w:t>Institute</w:t>
        </w:r>
      </w:hyperlink>
    </w:p>
    <w:p w:rsidR="00B6582D" w:rsidRDefault="003B5C5E" w:rsidP="00982CBB">
      <w:pPr>
        <w:pStyle w:val="Text1"/>
        <w:numPr>
          <w:ilvl w:val="0"/>
          <w:numId w:val="2"/>
        </w:numPr>
        <w:spacing w:before="0" w:after="40"/>
        <w:ind w:left="720"/>
      </w:pPr>
      <w:hyperlink w:anchor="_The_National_Organization_1" w:history="1">
        <w:r w:rsidR="00B6582D" w:rsidRPr="00B6582D">
          <w:rPr>
            <w:rStyle w:val="Hyperlink"/>
            <w:rFonts w:cs="Arial"/>
          </w:rPr>
          <w:t xml:space="preserve">Hopeful </w:t>
        </w:r>
        <w:r w:rsidR="00B6582D" w:rsidRPr="00B6582D">
          <w:rPr>
            <w:rStyle w:val="Hyperlink"/>
            <w:rFonts w:cs="Arial"/>
          </w:rPr>
          <w:t>F</w:t>
        </w:r>
        <w:r w:rsidR="00B6582D" w:rsidRPr="00B6582D">
          <w:rPr>
            <w:rStyle w:val="Hyperlink"/>
            <w:rFonts w:cs="Arial"/>
          </w:rPr>
          <w:t>UTURE Honored Past National Sexual Assault Conference (NSAC) 2016</w:t>
        </w:r>
      </w:hyperlink>
    </w:p>
    <w:p w:rsidR="00B6582D" w:rsidRDefault="003B5C5E" w:rsidP="00982CBB">
      <w:pPr>
        <w:pStyle w:val="Text1"/>
        <w:numPr>
          <w:ilvl w:val="0"/>
          <w:numId w:val="2"/>
        </w:numPr>
        <w:spacing w:before="0" w:after="40"/>
        <w:ind w:left="720"/>
      </w:pPr>
      <w:hyperlink w:anchor="_Attention_All_RASA" w:history="1">
        <w:r w:rsidR="00B6582D" w:rsidRPr="00B6582D">
          <w:rPr>
            <w:rStyle w:val="Hyperlink"/>
            <w:rFonts w:cs="Arial"/>
          </w:rPr>
          <w:t xml:space="preserve">Attention </w:t>
        </w:r>
        <w:r w:rsidR="00B6582D" w:rsidRPr="00B6582D">
          <w:rPr>
            <w:rStyle w:val="Hyperlink"/>
            <w:rFonts w:cs="Arial"/>
          </w:rPr>
          <w:t>A</w:t>
        </w:r>
        <w:r w:rsidR="00B6582D" w:rsidRPr="00B6582D">
          <w:rPr>
            <w:rStyle w:val="Hyperlink"/>
            <w:rFonts w:cs="Arial"/>
          </w:rPr>
          <w:t>ll RASA &amp; VOJO Programs:</w:t>
        </w:r>
      </w:hyperlink>
    </w:p>
    <w:p w:rsidR="00B6582D" w:rsidRDefault="003B5C5E" w:rsidP="00982CBB">
      <w:pPr>
        <w:pStyle w:val="Text1"/>
        <w:numPr>
          <w:ilvl w:val="0"/>
          <w:numId w:val="2"/>
        </w:numPr>
        <w:spacing w:before="0" w:after="40"/>
        <w:ind w:left="720"/>
      </w:pPr>
      <w:hyperlink w:anchor="_Scholarships_Available_for_2" w:history="1">
        <w:r w:rsidR="00B6582D" w:rsidRPr="00B6582D">
          <w:rPr>
            <w:rStyle w:val="Hyperlink"/>
            <w:rFonts w:cs="Arial"/>
          </w:rPr>
          <w:t>Scholarships Available for</w:t>
        </w:r>
        <w:r w:rsidR="00B6582D" w:rsidRPr="00B6582D">
          <w:rPr>
            <w:rStyle w:val="Hyperlink"/>
            <w:rFonts w:cs="Arial"/>
          </w:rPr>
          <w:t xml:space="preserve"> </w:t>
        </w:r>
        <w:r w:rsidR="00B6582D" w:rsidRPr="00B6582D">
          <w:rPr>
            <w:rStyle w:val="Hyperlink"/>
            <w:rFonts w:cs="Arial"/>
          </w:rPr>
          <w:t>2016 National Victim Service Conferences</w:t>
        </w:r>
      </w:hyperlink>
    </w:p>
    <w:p w:rsidR="00B6582D" w:rsidRDefault="003B5C5E" w:rsidP="00982CBB">
      <w:pPr>
        <w:pStyle w:val="Text1"/>
        <w:numPr>
          <w:ilvl w:val="0"/>
          <w:numId w:val="2"/>
        </w:numPr>
        <w:spacing w:before="0" w:after="40"/>
        <w:ind w:left="720"/>
      </w:pPr>
      <w:hyperlink w:anchor="_Discretionary_Grant_Opportunities_1" w:history="1">
        <w:r w:rsidR="00B6582D" w:rsidRPr="00B6582D">
          <w:rPr>
            <w:rStyle w:val="Hyperlink"/>
            <w:rFonts w:cs="Arial"/>
          </w:rPr>
          <w:t>Victims Compensation Assi</w:t>
        </w:r>
        <w:r w:rsidR="00B6582D" w:rsidRPr="00B6582D">
          <w:rPr>
            <w:rStyle w:val="Hyperlink"/>
            <w:rFonts w:cs="Arial"/>
          </w:rPr>
          <w:t>s</w:t>
        </w:r>
        <w:r w:rsidR="00B6582D" w:rsidRPr="00B6582D">
          <w:rPr>
            <w:rStyle w:val="Hyperlink"/>
            <w:rFonts w:cs="Arial"/>
          </w:rPr>
          <w:t>tance Program Online Trainings</w:t>
        </w:r>
      </w:hyperlink>
    </w:p>
    <w:p w:rsidR="00B6582D" w:rsidRDefault="003B5C5E" w:rsidP="00982CBB">
      <w:pPr>
        <w:pStyle w:val="Text1"/>
        <w:numPr>
          <w:ilvl w:val="0"/>
          <w:numId w:val="2"/>
        </w:numPr>
        <w:spacing w:before="0" w:after="40"/>
        <w:ind w:left="720"/>
      </w:pPr>
      <w:hyperlink w:anchor="_Keystone_Crisis_Intervention_2" w:history="1">
        <w:r w:rsidR="00B6582D" w:rsidRPr="00B6582D">
          <w:rPr>
            <w:rStyle w:val="Hyperlink"/>
            <w:rFonts w:cs="Arial"/>
          </w:rPr>
          <w:t>Keystone Crisis Intervention Team’s Advanced Training</w:t>
        </w:r>
      </w:hyperlink>
    </w:p>
    <w:p w:rsidR="00B6582D" w:rsidRDefault="003B5C5E" w:rsidP="00982CBB">
      <w:pPr>
        <w:pStyle w:val="Text1"/>
        <w:numPr>
          <w:ilvl w:val="0"/>
          <w:numId w:val="2"/>
        </w:numPr>
        <w:spacing w:before="0" w:after="40"/>
        <w:ind w:left="720"/>
      </w:pPr>
      <w:hyperlink w:anchor="_Compensation_Corner_–_3" w:history="1">
        <w:r w:rsidR="00B6582D" w:rsidRPr="00B6582D">
          <w:rPr>
            <w:rStyle w:val="Hyperlink"/>
            <w:rFonts w:cs="Arial"/>
          </w:rPr>
          <w:t>Pennsylvania Chiefs Of Police Association Vacancies Within The Victims Compensation Assistance Program</w:t>
        </w:r>
      </w:hyperlink>
    </w:p>
    <w:p w:rsidR="00B6582D" w:rsidRDefault="003B5C5E" w:rsidP="00982CBB">
      <w:pPr>
        <w:pStyle w:val="Text1"/>
        <w:numPr>
          <w:ilvl w:val="0"/>
          <w:numId w:val="2"/>
        </w:numPr>
        <w:spacing w:before="0" w:after="40"/>
        <w:ind w:left="720"/>
      </w:pPr>
      <w:hyperlink w:anchor="_PDAI_Victim_Services_2" w:history="1">
        <w:r w:rsidR="00B6582D" w:rsidRPr="00B6582D">
          <w:rPr>
            <w:rStyle w:val="Hyperlink"/>
            <w:rFonts w:cs="Arial"/>
          </w:rPr>
          <w:t>PDAI Victim Services Training News</w:t>
        </w:r>
      </w:hyperlink>
    </w:p>
    <w:p w:rsidR="00B6582D" w:rsidRDefault="003B5C5E" w:rsidP="00982CBB">
      <w:pPr>
        <w:pStyle w:val="Text1"/>
        <w:numPr>
          <w:ilvl w:val="0"/>
          <w:numId w:val="2"/>
        </w:numPr>
        <w:spacing w:before="0" w:after="40"/>
        <w:ind w:left="720"/>
      </w:pPr>
      <w:hyperlink w:anchor="_Compensation_Corner_-_1" w:history="1">
        <w:r w:rsidR="00B6582D" w:rsidRPr="00B6582D">
          <w:rPr>
            <w:rStyle w:val="Hyperlink"/>
            <w:rFonts w:cs="Arial"/>
          </w:rPr>
          <w:t>Restorative Justice P</w:t>
        </w:r>
        <w:r w:rsidR="00B6582D" w:rsidRPr="00B6582D">
          <w:rPr>
            <w:rStyle w:val="Hyperlink"/>
            <w:rFonts w:cs="Arial"/>
          </w:rPr>
          <w:t>r</w:t>
        </w:r>
        <w:r w:rsidR="00B6582D" w:rsidRPr="00B6582D">
          <w:rPr>
            <w:rStyle w:val="Hyperlink"/>
            <w:rFonts w:cs="Arial"/>
          </w:rPr>
          <w:t>actices For Victims And Communities (And Offenders Too!)</w:t>
        </w:r>
      </w:hyperlink>
    </w:p>
    <w:p w:rsidR="00B6582D" w:rsidRDefault="003B5C5E" w:rsidP="00982CBB">
      <w:pPr>
        <w:pStyle w:val="Text1"/>
        <w:numPr>
          <w:ilvl w:val="0"/>
          <w:numId w:val="2"/>
        </w:numPr>
        <w:spacing w:before="0" w:after="40"/>
        <w:ind w:left="720"/>
      </w:pPr>
      <w:hyperlink w:anchor="_Building_Emotional_Intelligence:" w:history="1">
        <w:r w:rsidR="00B6582D" w:rsidRPr="00B6582D">
          <w:rPr>
            <w:rStyle w:val="Hyperlink"/>
            <w:rFonts w:cs="Arial"/>
          </w:rPr>
          <w:t>Building Emotio</w:t>
        </w:r>
        <w:r w:rsidR="00B6582D" w:rsidRPr="00B6582D">
          <w:rPr>
            <w:rStyle w:val="Hyperlink"/>
            <w:rFonts w:cs="Arial"/>
          </w:rPr>
          <w:t>n</w:t>
        </w:r>
        <w:r w:rsidR="00B6582D" w:rsidRPr="00B6582D">
          <w:rPr>
            <w:rStyle w:val="Hyperlink"/>
            <w:rFonts w:cs="Arial"/>
          </w:rPr>
          <w:t>al Intelligence: What To Say To Children When They Are Anxious</w:t>
        </w:r>
      </w:hyperlink>
    </w:p>
    <w:p w:rsidR="00B6582D" w:rsidRDefault="003B5C5E" w:rsidP="00982CBB">
      <w:pPr>
        <w:pStyle w:val="Text1"/>
        <w:numPr>
          <w:ilvl w:val="0"/>
          <w:numId w:val="2"/>
        </w:numPr>
        <w:spacing w:before="0" w:after="40"/>
        <w:ind w:left="720"/>
      </w:pPr>
      <w:hyperlink w:anchor="_Reporting_On_Sexual" w:history="1">
        <w:r w:rsidR="00B6582D" w:rsidRPr="00B6582D">
          <w:rPr>
            <w:rStyle w:val="Hyperlink"/>
            <w:rFonts w:cs="Arial"/>
          </w:rPr>
          <w:t>Reporting On Sex</w:t>
        </w:r>
        <w:r w:rsidR="00B6582D" w:rsidRPr="00B6582D">
          <w:rPr>
            <w:rStyle w:val="Hyperlink"/>
            <w:rFonts w:cs="Arial"/>
          </w:rPr>
          <w:t>u</w:t>
        </w:r>
        <w:r w:rsidR="00B6582D" w:rsidRPr="00B6582D">
          <w:rPr>
            <w:rStyle w:val="Hyperlink"/>
            <w:rFonts w:cs="Arial"/>
          </w:rPr>
          <w:t>al Violence</w:t>
        </w:r>
      </w:hyperlink>
    </w:p>
    <w:p w:rsidR="00B6582D" w:rsidRDefault="003B5C5E" w:rsidP="00982CBB">
      <w:pPr>
        <w:pStyle w:val="Text1"/>
        <w:numPr>
          <w:ilvl w:val="0"/>
          <w:numId w:val="2"/>
        </w:numPr>
        <w:spacing w:before="0" w:after="40"/>
        <w:ind w:left="720"/>
      </w:pPr>
      <w:hyperlink w:anchor="_Youth_Involvement_In" w:history="1">
        <w:r w:rsidR="00B6582D" w:rsidRPr="00B6582D">
          <w:rPr>
            <w:rStyle w:val="Hyperlink"/>
            <w:rFonts w:cs="Arial"/>
          </w:rPr>
          <w:t xml:space="preserve">Youth Involvement </w:t>
        </w:r>
        <w:r w:rsidR="00B6582D" w:rsidRPr="00B6582D">
          <w:rPr>
            <w:rStyle w:val="Hyperlink"/>
            <w:rFonts w:cs="Arial"/>
          </w:rPr>
          <w:t>I</w:t>
        </w:r>
        <w:r w:rsidR="00B6582D" w:rsidRPr="00B6582D">
          <w:rPr>
            <w:rStyle w:val="Hyperlink"/>
            <w:rFonts w:cs="Arial"/>
          </w:rPr>
          <w:t>n The Sex Trade</w:t>
        </w:r>
      </w:hyperlink>
    </w:p>
    <w:p w:rsidR="00B6582D" w:rsidRDefault="003B5C5E" w:rsidP="00982CBB">
      <w:pPr>
        <w:pStyle w:val="Text1"/>
        <w:numPr>
          <w:ilvl w:val="0"/>
          <w:numId w:val="2"/>
        </w:numPr>
        <w:spacing w:before="0" w:after="40"/>
        <w:ind w:left="720"/>
      </w:pPr>
      <w:hyperlink w:anchor="_Sexual_Violence_Against" w:history="1">
        <w:r w:rsidR="00B6582D" w:rsidRPr="00B6582D">
          <w:rPr>
            <w:rStyle w:val="Hyperlink"/>
            <w:rFonts w:cs="Arial"/>
          </w:rPr>
          <w:t>Sexual Violence Again</w:t>
        </w:r>
        <w:r w:rsidR="00B6582D" w:rsidRPr="00B6582D">
          <w:rPr>
            <w:rStyle w:val="Hyperlink"/>
            <w:rFonts w:cs="Arial"/>
          </w:rPr>
          <w:t>s</w:t>
        </w:r>
        <w:r w:rsidR="00B6582D" w:rsidRPr="00B6582D">
          <w:rPr>
            <w:rStyle w:val="Hyperlink"/>
            <w:rFonts w:cs="Arial"/>
          </w:rPr>
          <w:t>t Wome</w:t>
        </w:r>
        <w:r w:rsidR="00B6582D" w:rsidRPr="00B6582D">
          <w:rPr>
            <w:rStyle w:val="Hyperlink"/>
            <w:rFonts w:cs="Arial"/>
          </w:rPr>
          <w:t>n</w:t>
        </w:r>
        <w:r w:rsidR="00B6582D" w:rsidRPr="00B6582D">
          <w:rPr>
            <w:rStyle w:val="Hyperlink"/>
            <w:rFonts w:cs="Arial"/>
          </w:rPr>
          <w:t xml:space="preserve"> Draws New Funder Attention</w:t>
        </w:r>
      </w:hyperlink>
    </w:p>
    <w:p w:rsidR="00B6582D" w:rsidRDefault="003B5C5E" w:rsidP="00982CBB">
      <w:pPr>
        <w:pStyle w:val="Text1"/>
        <w:numPr>
          <w:ilvl w:val="0"/>
          <w:numId w:val="2"/>
        </w:numPr>
        <w:spacing w:before="0" w:after="40"/>
        <w:ind w:left="720"/>
      </w:pPr>
      <w:hyperlink w:anchor="_The_Office_For" w:history="1">
        <w:r w:rsidR="00B6582D" w:rsidRPr="00B6582D">
          <w:rPr>
            <w:rStyle w:val="Hyperlink"/>
            <w:rFonts w:cs="Arial"/>
          </w:rPr>
          <w:t>The Offic</w:t>
        </w:r>
        <w:r w:rsidR="00B6582D" w:rsidRPr="00B6582D">
          <w:rPr>
            <w:rStyle w:val="Hyperlink"/>
            <w:rFonts w:cs="Arial"/>
          </w:rPr>
          <w:t>e</w:t>
        </w:r>
        <w:r w:rsidR="00B6582D" w:rsidRPr="00B6582D">
          <w:rPr>
            <w:rStyle w:val="Hyperlink"/>
            <w:rFonts w:cs="Arial"/>
          </w:rPr>
          <w:t xml:space="preserve"> For Victims Of Crime Training And Technical Assistance Center</w:t>
        </w:r>
      </w:hyperlink>
    </w:p>
    <w:p w:rsidR="00B6582D" w:rsidRDefault="003B5C5E" w:rsidP="00982CBB">
      <w:pPr>
        <w:pStyle w:val="Text1"/>
        <w:numPr>
          <w:ilvl w:val="0"/>
          <w:numId w:val="2"/>
        </w:numPr>
        <w:spacing w:before="0" w:after="40"/>
        <w:ind w:left="720"/>
      </w:pPr>
      <w:hyperlink w:anchor="_Are_You_The" w:history="1">
        <w:r w:rsidR="00B6582D" w:rsidRPr="00B6582D">
          <w:rPr>
            <w:rStyle w:val="Hyperlink"/>
            <w:rFonts w:cs="Arial"/>
          </w:rPr>
          <w:t>Are You The Victim Of Verb</w:t>
        </w:r>
        <w:r w:rsidR="00B6582D" w:rsidRPr="00B6582D">
          <w:rPr>
            <w:rStyle w:val="Hyperlink"/>
            <w:rFonts w:cs="Arial"/>
          </w:rPr>
          <w:t>a</w:t>
        </w:r>
        <w:r w:rsidR="00B6582D" w:rsidRPr="00B6582D">
          <w:rPr>
            <w:rStyle w:val="Hyperlink"/>
            <w:rFonts w:cs="Arial"/>
          </w:rPr>
          <w:t>l Abuse Without Even Realizing It? 10 Things You Need To Know</w:t>
        </w:r>
      </w:hyperlink>
    </w:p>
    <w:p w:rsidR="00B6582D" w:rsidRDefault="003B5C5E" w:rsidP="00982CBB">
      <w:pPr>
        <w:pStyle w:val="Text1"/>
        <w:numPr>
          <w:ilvl w:val="0"/>
          <w:numId w:val="2"/>
        </w:numPr>
        <w:spacing w:before="0" w:after="40"/>
        <w:ind w:left="720"/>
      </w:pPr>
      <w:hyperlink w:anchor="_“Red_Zone”_Awareness" w:history="1">
        <w:r w:rsidR="00B6582D" w:rsidRPr="00B6582D">
          <w:rPr>
            <w:rStyle w:val="Hyperlink"/>
            <w:rFonts w:cs="Arial"/>
          </w:rPr>
          <w:t>“Red Zone” Awareness The Focus O</w:t>
        </w:r>
        <w:r w:rsidR="00B6582D" w:rsidRPr="00B6582D">
          <w:rPr>
            <w:rStyle w:val="Hyperlink"/>
            <w:rFonts w:cs="Arial"/>
          </w:rPr>
          <w:t>f</w:t>
        </w:r>
        <w:r w:rsidR="00B6582D" w:rsidRPr="00B6582D">
          <w:rPr>
            <w:rStyle w:val="Hyperlink"/>
            <w:rFonts w:cs="Arial"/>
          </w:rPr>
          <w:t xml:space="preserve"> Coll</w:t>
        </w:r>
        <w:r w:rsidR="00B6582D" w:rsidRPr="00B6582D">
          <w:rPr>
            <w:rStyle w:val="Hyperlink"/>
            <w:rFonts w:cs="Arial"/>
          </w:rPr>
          <w:t>e</w:t>
        </w:r>
        <w:r w:rsidR="00B6582D" w:rsidRPr="00B6582D">
          <w:rPr>
            <w:rStyle w:val="Hyperlink"/>
            <w:rFonts w:cs="Arial"/>
          </w:rPr>
          <w:t>ge Sex Abuse Programs</w:t>
        </w:r>
      </w:hyperlink>
    </w:p>
    <w:p w:rsidR="00136CEE" w:rsidRDefault="00136CEE" w:rsidP="00E3382F">
      <w:pPr>
        <w:pStyle w:val="IntroHeading"/>
        <w:spacing w:before="0"/>
      </w:pPr>
    </w:p>
    <w:p w:rsidR="00E3382F" w:rsidRDefault="00E3382F" w:rsidP="00E3382F">
      <w:pPr>
        <w:pStyle w:val="IntroHeading"/>
        <w:spacing w:before="0"/>
      </w:pPr>
      <w:r>
        <w:t xml:space="preserve">Upcoming Events </w:t>
      </w:r>
    </w:p>
    <w:bookmarkStart w:id="0" w:name="_Hello,_Renee_–_how_does_this_sample"/>
    <w:bookmarkEnd w:id="0"/>
    <w:p w:rsidR="00E3382F" w:rsidRDefault="003B5C5E"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w:t>
      </w:r>
      <w:r w:rsidR="00E3382F" w:rsidRPr="00AB4B47">
        <w:rPr>
          <w:rStyle w:val="Hyperlink"/>
          <w:rFonts w:cs="Arial"/>
        </w:rPr>
        <w:t xml:space="preserve"> </w:t>
      </w:r>
      <w:r w:rsidR="00E3382F" w:rsidRPr="00AB4B47">
        <w:rPr>
          <w:rStyle w:val="Hyperlink"/>
          <w:rFonts w:cs="Arial"/>
        </w:rPr>
        <w:t>O</w:t>
      </w:r>
      <w:r w:rsidR="00E3382F" w:rsidRPr="00AB4B47">
        <w:rPr>
          <w:rStyle w:val="Hyperlink"/>
          <w:rFonts w:cs="Arial"/>
        </w:rPr>
        <w:t>nline Tra</w:t>
      </w:r>
      <w:r w:rsidR="00E3382F" w:rsidRPr="00AB4B47">
        <w:rPr>
          <w:rStyle w:val="Hyperlink"/>
          <w:rFonts w:cs="Arial"/>
        </w:rPr>
        <w:t>i</w:t>
      </w:r>
      <w:r w:rsidR="00E3382F" w:rsidRPr="00AB4B47">
        <w:rPr>
          <w:rStyle w:val="Hyperlink"/>
          <w:rFonts w:cs="Arial"/>
        </w:rPr>
        <w:t>nings Availa</w:t>
      </w:r>
      <w:r w:rsidR="00E3382F" w:rsidRPr="00AB4B47">
        <w:rPr>
          <w:rStyle w:val="Hyperlink"/>
          <w:rFonts w:cs="Arial"/>
        </w:rPr>
        <w:t>b</w:t>
      </w:r>
      <w:r w:rsidR="00E3382F" w:rsidRPr="00AB4B47">
        <w:rPr>
          <w:rStyle w:val="Hyperlink"/>
          <w:rFonts w:cs="Arial"/>
        </w:rPr>
        <w:t>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3B5C5E"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w:t>
        </w:r>
        <w:r w:rsidR="00E3382F" w:rsidRPr="000D7295">
          <w:rPr>
            <w:rStyle w:val="Hyperlink"/>
            <w:rFonts w:cs="Arial"/>
          </w:rPr>
          <w:t>i</w:t>
        </w:r>
        <w:r w:rsidR="00E3382F" w:rsidRPr="000D7295">
          <w:rPr>
            <w:rStyle w:val="Hyperlink"/>
            <w:rFonts w:cs="Arial"/>
          </w:rPr>
          <w:t>ng Opportunities</w:t>
        </w:r>
      </w:hyperlink>
    </w:p>
    <w:p w:rsidR="00E3382F" w:rsidRDefault="003B5C5E"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w:t>
        </w:r>
        <w:r w:rsidR="00E3382F" w:rsidRPr="00405CBD">
          <w:rPr>
            <w:rStyle w:val="Hyperlink"/>
            <w:rFonts w:cs="Arial"/>
          </w:rPr>
          <w:t>A</w:t>
        </w:r>
        <w:r w:rsidR="00E3382F" w:rsidRPr="00405CBD">
          <w:rPr>
            <w:rStyle w:val="Hyperlink"/>
            <w:rFonts w:cs="Arial"/>
          </w:rPr>
          <w:t>/VOJO/VOCA Approved Training</w:t>
        </w:r>
      </w:hyperlink>
    </w:p>
    <w:p w:rsidR="00E3382F" w:rsidRPr="00F118E1" w:rsidRDefault="003B5C5E"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w:t>
        </w:r>
        <w:r w:rsidR="00E3382F" w:rsidRPr="00F118E1">
          <w:rPr>
            <w:rStyle w:val="Hyperlink"/>
            <w:rFonts w:cs="Arial"/>
          </w:rPr>
          <w:t>y</w:t>
        </w:r>
        <w:r w:rsidR="00E3382F" w:rsidRPr="00F118E1">
          <w:rPr>
            <w:rStyle w:val="Hyperlink"/>
            <w:rFonts w:cs="Arial"/>
          </w:rPr>
          <w:t>s Institute Victim Services Training</w:t>
        </w:r>
      </w:hyperlink>
    </w:p>
    <w:bookmarkStart w:id="1" w:name="_OVS_Releases_2016"/>
    <w:bookmarkStart w:id="2" w:name="_Governor’s_Victim_Service"/>
    <w:bookmarkEnd w:id="1"/>
    <w:bookmarkEnd w:id="2"/>
    <w:p w:rsidR="00E3382F" w:rsidRDefault="003B5C5E" w:rsidP="00E3382F">
      <w:pPr>
        <w:pStyle w:val="ReturntoTop"/>
      </w:pPr>
      <w:r>
        <w:fldChar w:fldCharType="begin"/>
      </w:r>
      <w:r w:rsidR="00E3382F">
        <w:instrText>HYPERLINK \l "_top"</w:instrText>
      </w:r>
      <w:r>
        <w:fldChar w:fldCharType="separate"/>
      </w:r>
      <w:r w:rsidR="00E3382F" w:rsidRPr="007D1F53">
        <w:rPr>
          <w:rStyle w:val="Hyperlink"/>
        </w:rPr>
        <w:t>Ret</w:t>
      </w:r>
      <w:r w:rsidR="00E3382F" w:rsidRPr="007D1F53">
        <w:rPr>
          <w:rStyle w:val="Hyperlink"/>
        </w:rPr>
        <w:t>u</w:t>
      </w:r>
      <w:r w:rsidR="00E3382F" w:rsidRPr="007D1F53">
        <w:rPr>
          <w:rStyle w:val="Hyperlink"/>
        </w:rPr>
        <w:t>r</w:t>
      </w:r>
      <w:r w:rsidR="00E3382F" w:rsidRPr="007D1F53">
        <w:rPr>
          <w:rStyle w:val="Hyperlink"/>
        </w:rPr>
        <w:t>n</w:t>
      </w:r>
      <w:r w:rsidR="00E3382F" w:rsidRPr="007D1F53">
        <w:rPr>
          <w:rStyle w:val="Hyperlink"/>
        </w:rPr>
        <w:t xml:space="preserve"> to top</w:t>
      </w:r>
      <w:r>
        <w:fldChar w:fldCharType="end"/>
      </w:r>
    </w:p>
    <w:p w:rsidR="00E3382F" w:rsidRDefault="00E3382F" w:rsidP="00E3382F">
      <w:pPr>
        <w:pStyle w:val="Heading1"/>
        <w:spacing w:before="0"/>
      </w:pPr>
      <w:bookmarkStart w:id="3" w:name="_Pennsylvania's_Innovative_Approach_1"/>
      <w:bookmarkStart w:id="4" w:name="_PDAI_Victim_Services_1"/>
      <w:bookmarkStart w:id="5" w:name="_Helping_Victims_Of"/>
      <w:bookmarkStart w:id="6" w:name="_Supporting_Sexual_Assault_1"/>
      <w:bookmarkStart w:id="7" w:name="_Free_Training_Offered"/>
      <w:bookmarkStart w:id="8" w:name="_RALIANCE:_Improving_The"/>
      <w:bookmarkStart w:id="9" w:name="_The_Evidence_Project"/>
      <w:bookmarkStart w:id="10" w:name="_VOCA_Strategic_Planning"/>
      <w:bookmarkStart w:id="11" w:name="_Keystone_Crisis_Intervention_1"/>
      <w:bookmarkStart w:id="12" w:name="_Civil_Justice_For"/>
      <w:bookmarkStart w:id="13" w:name="_2016_National_Training_1"/>
      <w:bookmarkStart w:id="14" w:name="_2016_National_Training"/>
      <w:bookmarkEnd w:id="3"/>
      <w:bookmarkEnd w:id="4"/>
      <w:bookmarkEnd w:id="5"/>
      <w:bookmarkEnd w:id="6"/>
      <w:bookmarkEnd w:id="7"/>
      <w:bookmarkEnd w:id="8"/>
      <w:bookmarkEnd w:id="9"/>
      <w:bookmarkEnd w:id="10"/>
      <w:bookmarkEnd w:id="11"/>
      <w:bookmarkEnd w:id="12"/>
      <w:bookmarkEnd w:id="13"/>
      <w:bookmarkEnd w:id="14"/>
      <w:r w:rsidRPr="00530462">
        <w:t>2016 National Training Institute</w:t>
      </w:r>
    </w:p>
    <w:p w:rsidR="00E3382F" w:rsidRDefault="00E3382F" w:rsidP="0038239F">
      <w:pPr>
        <w:pStyle w:val="Text10"/>
        <w:spacing w:before="120"/>
      </w:pPr>
      <w:r w:rsidRPr="00F33EBB">
        <w:t>The National Center for Victims of Crime is holding its 2016 National Training Institute, September 19-21, in Philadelphia, Pennsylvania</w:t>
      </w:r>
      <w:r w:rsidR="0083384E">
        <w:t xml:space="preserve">. This is a 2 ½ day training, </w:t>
      </w:r>
      <w:r w:rsidRPr="00F33EBB">
        <w:t xml:space="preserve">which features more than 130 leading experts and 72 skill-building workshops with several key presentations pertaining to a wide range of crime victim issues. 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7F0F81" w:rsidRDefault="00E3382F" w:rsidP="007F0F81">
      <w:pPr>
        <w:pStyle w:val="Text10"/>
        <w:spacing w:before="120"/>
      </w:pPr>
      <w:r>
        <w:rPr>
          <w:szCs w:val="28"/>
        </w:rPr>
        <w:t xml:space="preserve">Click </w:t>
      </w:r>
      <w:hyperlink r:id="rId10" w:history="1">
        <w:r w:rsidR="00E86F41" w:rsidRPr="00E86F41">
          <w:rPr>
            <w:rStyle w:val="Hyperlink"/>
            <w:rFonts w:cs="Arial"/>
          </w:rPr>
          <w:t>he</w:t>
        </w:r>
        <w:r w:rsidR="00E86F41" w:rsidRPr="00E86F41">
          <w:rPr>
            <w:rStyle w:val="Hyperlink"/>
            <w:rFonts w:cs="Arial"/>
          </w:rPr>
          <w:t>r</w:t>
        </w:r>
        <w:r w:rsidR="00E86F41" w:rsidRPr="00E86F41">
          <w:rPr>
            <w:rStyle w:val="Hyperlink"/>
            <w:rFonts w:cs="Arial"/>
          </w:rPr>
          <w:t>e</w:t>
        </w:r>
      </w:hyperlink>
      <w:r w:rsidR="00E86F41">
        <w:t xml:space="preserve"> </w:t>
      </w:r>
      <w:r>
        <w:rPr>
          <w:szCs w:val="28"/>
        </w:rPr>
        <w:t>to r</w:t>
      </w:r>
      <w:r w:rsidRPr="00F33EBB">
        <w:rPr>
          <w:szCs w:val="28"/>
        </w:rPr>
        <w:t>egister</w:t>
      </w:r>
      <w:r>
        <w:rPr>
          <w:szCs w:val="28"/>
        </w:rPr>
        <w:t xml:space="preserve">.  </w:t>
      </w:r>
      <w:r w:rsidRPr="00F33EBB">
        <w:rPr>
          <w:szCs w:val="28"/>
        </w:rPr>
        <w:t xml:space="preserve">Please contact Kathleen Wilber at </w:t>
      </w:r>
      <w:hyperlink r:id="rId11" w:history="1">
        <w:r w:rsidRPr="00F33EBB">
          <w:rPr>
            <w:rStyle w:val="Hyperlink"/>
            <w:rFonts w:cs="Arial"/>
            <w:color w:val="auto"/>
            <w:szCs w:val="28"/>
            <w:u w:val="none"/>
          </w:rPr>
          <w:t>Kwilber@ncvc.org</w:t>
        </w:r>
      </w:hyperlink>
      <w:r w:rsidRPr="00F33EBB">
        <w:rPr>
          <w:szCs w:val="28"/>
        </w:rPr>
        <w:t>, or 202-467-8744 with any questions.</w:t>
      </w:r>
      <w:r w:rsidR="00E86F41">
        <w:rPr>
          <w:szCs w:val="28"/>
        </w:rPr>
        <w:t xml:space="preserve"> </w:t>
      </w:r>
    </w:p>
    <w:p w:rsidR="00E3382F" w:rsidRDefault="003B5C5E" w:rsidP="00E3382F">
      <w:pPr>
        <w:pStyle w:val="ReturntoTop"/>
      </w:pPr>
      <w:hyperlink w:anchor="_top" w:history="1">
        <w:r w:rsidR="00E3382F" w:rsidRPr="007D1F53">
          <w:rPr>
            <w:rStyle w:val="Hyperlink"/>
          </w:rPr>
          <w:t>Return</w:t>
        </w:r>
        <w:r w:rsidR="00E3382F" w:rsidRPr="007D1F53">
          <w:rPr>
            <w:rStyle w:val="Hyperlink"/>
          </w:rPr>
          <w:t xml:space="preserve"> </w:t>
        </w:r>
        <w:r w:rsidR="00E3382F" w:rsidRPr="007D1F53">
          <w:rPr>
            <w:rStyle w:val="Hyperlink"/>
          </w:rPr>
          <w:t>to top</w:t>
        </w:r>
      </w:hyperlink>
    </w:p>
    <w:p w:rsidR="000071F0" w:rsidRDefault="000071F0" w:rsidP="000071F0">
      <w:pPr>
        <w:pStyle w:val="Heading1"/>
        <w:spacing w:before="0"/>
      </w:pPr>
      <w:bookmarkStart w:id="15" w:name="_The_National_Organization_1"/>
      <w:bookmarkStart w:id="16" w:name="_Hopeful_FUTURE_Honored"/>
      <w:bookmarkEnd w:id="15"/>
      <w:bookmarkEnd w:id="16"/>
      <w:r>
        <w:t>Hopeful FUTURE Honored Past National Sexual Assault Conference (NSAC) 2016</w:t>
      </w:r>
    </w:p>
    <w:p w:rsidR="000071F0" w:rsidRDefault="000071F0" w:rsidP="000071F0">
      <w:pPr>
        <w:pStyle w:val="Text10"/>
      </w:pPr>
      <w:r w:rsidRPr="000071F0">
        <w:rPr>
          <w:rFonts w:cs="Times New Roman"/>
        </w:rPr>
        <w:t>Registration</w:t>
      </w:r>
      <w:r>
        <w:t xml:space="preserve"> is open for the Hopeful FUTURE Honored Past National Sexual Assault Conference (NSAC) 2016. </w:t>
      </w:r>
      <w:r w:rsidRPr="000071F0">
        <w:rPr>
          <w:rFonts w:cs="Times New Roman"/>
        </w:rPr>
        <w:t>Join us</w:t>
      </w:r>
      <w:r>
        <w:t xml:space="preserve"> August 31st -September 2nd at the Washington Marriott Wardman Park in Washington, D.C. for 2 ½ full days of workshops, guest speakers, and the opportunity to connect with others. For more information and to register, please click </w:t>
      </w:r>
      <w:hyperlink r:id="rId12" w:history="1">
        <w:r w:rsidRPr="000071F0">
          <w:rPr>
            <w:rStyle w:val="Hyperlink"/>
            <w:rFonts w:cs="Arial"/>
          </w:rPr>
          <w:t>he</w:t>
        </w:r>
        <w:r w:rsidRPr="000071F0">
          <w:rPr>
            <w:rStyle w:val="Hyperlink"/>
            <w:rFonts w:cs="Arial"/>
          </w:rPr>
          <w:t>r</w:t>
        </w:r>
        <w:r w:rsidRPr="000071F0">
          <w:rPr>
            <w:rStyle w:val="Hyperlink"/>
            <w:rFonts w:cs="Arial"/>
          </w:rPr>
          <w:t>e</w:t>
        </w:r>
      </w:hyperlink>
      <w:r>
        <w:t xml:space="preserve">. </w:t>
      </w:r>
    </w:p>
    <w:p w:rsidR="002D7851" w:rsidRDefault="003B5C5E" w:rsidP="002D7851">
      <w:pPr>
        <w:pStyle w:val="ReturntoTop"/>
        <w:tabs>
          <w:tab w:val="center" w:pos="14122"/>
          <w:tab w:val="left" w:pos="15090"/>
          <w:tab w:val="left" w:pos="24180"/>
        </w:tabs>
        <w:rPr>
          <w:sz w:val="22"/>
          <w:szCs w:val="22"/>
        </w:rPr>
      </w:pPr>
      <w:hyperlink w:anchor="_top" w:history="1">
        <w:r w:rsidR="000071F0" w:rsidRPr="007D1F53">
          <w:rPr>
            <w:rStyle w:val="Hyperlink"/>
          </w:rPr>
          <w:t>Retu</w:t>
        </w:r>
        <w:r w:rsidR="000071F0" w:rsidRPr="007D1F53">
          <w:rPr>
            <w:rStyle w:val="Hyperlink"/>
          </w:rPr>
          <w:t>r</w:t>
        </w:r>
        <w:r w:rsidR="000071F0" w:rsidRPr="007D1F53">
          <w:rPr>
            <w:rStyle w:val="Hyperlink"/>
          </w:rPr>
          <w:t>n to top</w:t>
        </w:r>
      </w:hyperlink>
    </w:p>
    <w:p w:rsidR="002D7851" w:rsidRDefault="002D7851" w:rsidP="002D7851">
      <w:pPr>
        <w:pStyle w:val="Heading1"/>
        <w:spacing w:before="0"/>
      </w:pPr>
      <w:bookmarkStart w:id="17" w:name="_Attention_All_RASA"/>
      <w:bookmarkEnd w:id="17"/>
      <w:r>
        <w:t>Attention All RASA &amp; VOJO Programs:</w:t>
      </w:r>
    </w:p>
    <w:p w:rsidR="002D7851" w:rsidRDefault="002D7851" w:rsidP="002D7851">
      <w:pPr>
        <w:rPr>
          <w:sz w:val="22"/>
          <w:szCs w:val="22"/>
        </w:rPr>
      </w:pPr>
    </w:p>
    <w:p w:rsidR="002D7851" w:rsidRDefault="002D7851" w:rsidP="002D7851">
      <w:pPr>
        <w:pStyle w:val="Text10"/>
        <w:spacing w:before="0"/>
        <w:rPr>
          <w:sz w:val="22"/>
          <w:szCs w:val="22"/>
        </w:rPr>
      </w:pPr>
      <w:r>
        <w:t xml:space="preserve">As most of you are aware by now, the Office of Victims’ Services (OVS) announced the availability of </w:t>
      </w:r>
      <w:r>
        <w:rPr>
          <w:b/>
          <w:bCs/>
        </w:rPr>
        <w:t xml:space="preserve">$24.3 million </w:t>
      </w:r>
      <w:r>
        <w:t xml:space="preserve">for Rights and Services Act (RASA) and Victims of Juvenile Offenders (VOJO) funding for 2017 and 2018.  New this year, the RASA and VOJO funding has been combined into one funding announcement entitled </w:t>
      </w:r>
      <w:r>
        <w:rPr>
          <w:b/>
          <w:bCs/>
          <w:u w:val="single"/>
        </w:rPr>
        <w:t>RASA/VOJO 2017-2018 (2016)</w:t>
      </w:r>
      <w:r>
        <w:t xml:space="preserve">.  These grants will be two year projects and have a start date of </w:t>
      </w:r>
      <w:r>
        <w:rPr>
          <w:b/>
          <w:bCs/>
        </w:rPr>
        <w:t>January 1, 2017 and an end date of December 31, 2018</w:t>
      </w:r>
      <w:r>
        <w:t>.</w:t>
      </w:r>
    </w:p>
    <w:p w:rsidR="002D7851" w:rsidRDefault="002D7851" w:rsidP="002D7851">
      <w:pPr>
        <w:pStyle w:val="Text10"/>
        <w:spacing w:before="0"/>
        <w:rPr>
          <w:sz w:val="22"/>
          <w:szCs w:val="22"/>
        </w:rPr>
      </w:pPr>
      <w:r>
        <w:rPr>
          <w:rFonts w:ascii="Calibri" w:hAnsi="Calibri"/>
          <w:sz w:val="22"/>
          <w:szCs w:val="22"/>
        </w:rPr>
        <w:t> </w:t>
      </w:r>
    </w:p>
    <w:p w:rsidR="002D7851" w:rsidRDefault="002D7851" w:rsidP="002D7851">
      <w:pPr>
        <w:pStyle w:val="Text10"/>
        <w:spacing w:before="0"/>
        <w:rPr>
          <w:sz w:val="22"/>
          <w:szCs w:val="22"/>
        </w:rPr>
      </w:pPr>
      <w:r>
        <w:t>The due date for all RASA/VOJO Applications to be submitted in Egrants is</w:t>
      </w:r>
      <w:r>
        <w:rPr>
          <w:b/>
          <w:bCs/>
        </w:rPr>
        <w:t xml:space="preserve"> </w:t>
      </w:r>
      <w:r>
        <w:rPr>
          <w:b/>
          <w:bCs/>
          <w:u w:val="single"/>
        </w:rPr>
        <w:t xml:space="preserve">Thursday, September 15th. </w:t>
      </w:r>
    </w:p>
    <w:p w:rsidR="002D7851" w:rsidRDefault="002D7851" w:rsidP="002D7851">
      <w:pPr>
        <w:pStyle w:val="Text10"/>
        <w:spacing w:before="0"/>
        <w:rPr>
          <w:sz w:val="22"/>
          <w:szCs w:val="22"/>
        </w:rPr>
      </w:pPr>
      <w:r>
        <w:rPr>
          <w:rFonts w:ascii="Calibri" w:hAnsi="Calibri"/>
          <w:sz w:val="22"/>
          <w:szCs w:val="22"/>
        </w:rPr>
        <w:t> </w:t>
      </w:r>
    </w:p>
    <w:p w:rsidR="002D7851" w:rsidRDefault="002D7851" w:rsidP="002D7851">
      <w:pPr>
        <w:pStyle w:val="Text10"/>
        <w:spacing w:before="0"/>
        <w:rPr>
          <w:sz w:val="22"/>
          <w:szCs w:val="22"/>
        </w:rPr>
      </w:pPr>
      <w:r>
        <w:rPr>
          <w:rFonts w:ascii="Georgia" w:hAnsi="Georgia"/>
          <w:sz w:val="22"/>
          <w:szCs w:val="22"/>
        </w:rPr>
        <w:t xml:space="preserve">OVS staff will be holding two WebEx Trainings in August to provide instruction on the application process.  The WebEx trainings will be held on the following dates:  </w:t>
      </w:r>
    </w:p>
    <w:p w:rsidR="002D7851" w:rsidRDefault="002D7851" w:rsidP="002D7851">
      <w:pPr>
        <w:pStyle w:val="Text10"/>
        <w:spacing w:before="0"/>
        <w:rPr>
          <w:sz w:val="22"/>
          <w:szCs w:val="22"/>
        </w:rPr>
      </w:pPr>
      <w:r>
        <w:rPr>
          <w:rFonts w:ascii="Georgia" w:hAnsi="Georgia"/>
          <w:sz w:val="22"/>
          <w:szCs w:val="22"/>
        </w:rPr>
        <w:t> </w:t>
      </w:r>
    </w:p>
    <w:p w:rsidR="002D7851" w:rsidRDefault="002D7851" w:rsidP="002D7851">
      <w:pPr>
        <w:pStyle w:val="Text10"/>
        <w:spacing w:before="0"/>
        <w:rPr>
          <w:sz w:val="22"/>
          <w:szCs w:val="22"/>
        </w:rPr>
      </w:pPr>
      <w:r>
        <w:rPr>
          <w:rFonts w:ascii="Georgia" w:hAnsi="Georgia"/>
          <w:sz w:val="22"/>
          <w:szCs w:val="22"/>
        </w:rPr>
        <w:t xml:space="preserve">                                        </w:t>
      </w:r>
      <w:r>
        <w:rPr>
          <w:b/>
          <w:bCs/>
        </w:rPr>
        <w:t>Wednesday, August 24, 2016 from 10:00 am – 11:30 am</w:t>
      </w:r>
    </w:p>
    <w:p w:rsidR="002D7851" w:rsidRDefault="002D7851" w:rsidP="002D7851">
      <w:pPr>
        <w:pStyle w:val="Text10"/>
        <w:spacing w:before="0"/>
        <w:rPr>
          <w:sz w:val="22"/>
          <w:szCs w:val="22"/>
        </w:rPr>
      </w:pPr>
      <w:r>
        <w:t xml:space="preserve">                                        </w:t>
      </w:r>
      <w:r>
        <w:rPr>
          <w:b/>
          <w:bCs/>
        </w:rPr>
        <w:t>Thursday, August 25, 2016 from 2:00 pm – 3:30 pm</w:t>
      </w:r>
    </w:p>
    <w:p w:rsidR="002D7851" w:rsidRPr="002D7851" w:rsidRDefault="002D7851" w:rsidP="002D7851">
      <w:pPr>
        <w:pStyle w:val="Text10"/>
        <w:spacing w:before="0"/>
      </w:pPr>
      <w:r w:rsidRPr="002D7851">
        <w:t> </w:t>
      </w:r>
    </w:p>
    <w:p w:rsidR="002D7851" w:rsidRPr="002D7851" w:rsidRDefault="002D7851" w:rsidP="002D7851">
      <w:pPr>
        <w:pStyle w:val="Text10"/>
        <w:spacing w:before="0"/>
      </w:pPr>
      <w:r w:rsidRPr="002D7851">
        <w:t xml:space="preserve">If you wish to participate in either RASA/VOJO WebEx, please register by clicking on the following link and completing the registration form: </w:t>
      </w:r>
    </w:p>
    <w:p w:rsidR="002D7851" w:rsidRPr="002D7851" w:rsidRDefault="003B5C5E" w:rsidP="002D7851">
      <w:pPr>
        <w:pStyle w:val="Text10"/>
        <w:spacing w:before="0"/>
      </w:pPr>
      <w:hyperlink r:id="rId13" w:history="1">
        <w:r w:rsidR="002D7851" w:rsidRPr="002D7851">
          <w:rPr>
            <w:rStyle w:val="Hyperlink"/>
            <w:rFonts w:cs="Arial"/>
          </w:rPr>
          <w:t>https://copa.webex.com/mw3100/mywebex/defau</w:t>
        </w:r>
        <w:r w:rsidR="002D7851" w:rsidRPr="002D7851">
          <w:rPr>
            <w:rStyle w:val="Hyperlink"/>
            <w:rFonts w:cs="Arial"/>
          </w:rPr>
          <w:t>l</w:t>
        </w:r>
        <w:r w:rsidR="002D7851" w:rsidRPr="002D7851">
          <w:rPr>
            <w:rStyle w:val="Hyperlink"/>
            <w:rFonts w:cs="Arial"/>
          </w:rPr>
          <w:t>t.do?siteurl=copa&amp;service=6</w:t>
        </w:r>
      </w:hyperlink>
    </w:p>
    <w:p w:rsidR="002D7851" w:rsidRPr="002D7851" w:rsidRDefault="002D7851" w:rsidP="002D7851">
      <w:pPr>
        <w:pStyle w:val="Text10"/>
        <w:spacing w:before="0"/>
      </w:pPr>
      <w:r w:rsidRPr="002D7851">
        <w:t> </w:t>
      </w:r>
    </w:p>
    <w:p w:rsidR="002D7851" w:rsidRPr="002D7851" w:rsidRDefault="002D7851" w:rsidP="002D7851">
      <w:pPr>
        <w:pStyle w:val="Text10"/>
        <w:spacing w:before="0"/>
      </w:pPr>
      <w:r w:rsidRPr="002D7851">
        <w:t xml:space="preserve">If you have any questions, please contact Vicki McCloskey at </w:t>
      </w:r>
      <w:hyperlink r:id="rId14" w:history="1">
        <w:r w:rsidRPr="002D7851">
          <w:rPr>
            <w:rStyle w:val="Hyperlink"/>
            <w:rFonts w:cs="Arial"/>
          </w:rPr>
          <w:t>vmccloskey@pa.gov</w:t>
        </w:r>
      </w:hyperlink>
      <w:r w:rsidRPr="002D7851">
        <w:t xml:space="preserve"> or (717) 265-8746 or Maria Katulis at </w:t>
      </w:r>
      <w:hyperlink r:id="rId15" w:history="1">
        <w:r w:rsidRPr="002D7851">
          <w:rPr>
            <w:rStyle w:val="Hyperlink"/>
            <w:rFonts w:cs="Arial"/>
          </w:rPr>
          <w:t>mkatulis@pa.gov</w:t>
        </w:r>
      </w:hyperlink>
      <w:r w:rsidRPr="002D7851">
        <w:t xml:space="preserve"> or (717) 265-8741.  For technical assistance with Egrants, or to register in Egrants, please call the Egrants Support Line at (717) 787-5887.  </w:t>
      </w:r>
    </w:p>
    <w:p w:rsidR="002D7851" w:rsidRDefault="002D7851" w:rsidP="002D7851">
      <w:pPr>
        <w:rPr>
          <w:sz w:val="22"/>
          <w:szCs w:val="22"/>
        </w:rPr>
      </w:pPr>
      <w:r>
        <w:rPr>
          <w:rFonts w:ascii="Consolas" w:hAnsi="Consolas" w:cs="Consolas"/>
          <w:sz w:val="21"/>
          <w:szCs w:val="21"/>
        </w:rPr>
        <w:t> </w:t>
      </w:r>
    </w:p>
    <w:p w:rsidR="002D7851" w:rsidRDefault="003B5C5E" w:rsidP="002D7851">
      <w:pPr>
        <w:pStyle w:val="ReturntoTop"/>
        <w:tabs>
          <w:tab w:val="center" w:pos="14122"/>
          <w:tab w:val="left" w:pos="15090"/>
          <w:tab w:val="left" w:pos="24180"/>
        </w:tabs>
        <w:rPr>
          <w:sz w:val="22"/>
          <w:szCs w:val="22"/>
        </w:rPr>
      </w:pPr>
      <w:hyperlink w:anchor="_top" w:history="1">
        <w:r w:rsidR="002D7851" w:rsidRPr="007D1F53">
          <w:rPr>
            <w:rStyle w:val="Hyperlink"/>
          </w:rPr>
          <w:t>Ret</w:t>
        </w:r>
        <w:r w:rsidR="002D7851" w:rsidRPr="007D1F53">
          <w:rPr>
            <w:rStyle w:val="Hyperlink"/>
          </w:rPr>
          <w:t>u</w:t>
        </w:r>
        <w:r w:rsidR="002D7851" w:rsidRPr="007D1F53">
          <w:rPr>
            <w:rStyle w:val="Hyperlink"/>
          </w:rPr>
          <w:t>rn to top</w:t>
        </w:r>
      </w:hyperlink>
    </w:p>
    <w:p w:rsidR="001559D5" w:rsidRDefault="001559D5" w:rsidP="001559D5">
      <w:pPr>
        <w:pStyle w:val="Heading1"/>
        <w:spacing w:before="0"/>
      </w:pPr>
      <w:bookmarkStart w:id="18" w:name="_Scholarships_Available_for_2"/>
      <w:bookmarkEnd w:id="18"/>
      <w:r w:rsidRPr="00B84A1F">
        <w:t>Scholarships Available for 2016 National Victim Service Conferences</w:t>
      </w:r>
    </w:p>
    <w:p w:rsidR="001559D5" w:rsidRPr="00B84A1F" w:rsidRDefault="001559D5" w:rsidP="001559D5">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16" w:history="1">
        <w:r w:rsidRPr="003D4B39">
          <w:rPr>
            <w:rStyle w:val="Hyperlink"/>
            <w:rFonts w:cs="Arial"/>
          </w:rPr>
          <w:t>he</w:t>
        </w:r>
        <w:r w:rsidRPr="003D4B39">
          <w:rPr>
            <w:rStyle w:val="Hyperlink"/>
            <w:rFonts w:cs="Arial"/>
          </w:rPr>
          <w:t>r</w:t>
        </w:r>
        <w:r w:rsidRPr="003D4B39">
          <w:rPr>
            <w:rStyle w:val="Hyperlink"/>
            <w:rFonts w:cs="Arial"/>
          </w:rPr>
          <w:t>e</w:t>
        </w:r>
      </w:hyperlink>
      <w:r>
        <w:t xml:space="preserve"> </w:t>
      </w:r>
      <w:r w:rsidRPr="00B84A1F">
        <w:t>for the Scholarship Application.</w:t>
      </w:r>
    </w:p>
    <w:p w:rsidR="001559D5" w:rsidRDefault="003B5C5E" w:rsidP="001559D5">
      <w:pPr>
        <w:pStyle w:val="ReturntoTop"/>
      </w:pPr>
      <w:hyperlink w:anchor="_top" w:history="1">
        <w:r w:rsidR="001559D5" w:rsidRPr="007D1F53">
          <w:rPr>
            <w:rStyle w:val="Hyperlink"/>
          </w:rPr>
          <w:t>Ret</w:t>
        </w:r>
        <w:r w:rsidR="001559D5" w:rsidRPr="007D1F53">
          <w:rPr>
            <w:rStyle w:val="Hyperlink"/>
          </w:rPr>
          <w:t>u</w:t>
        </w:r>
        <w:r w:rsidR="001559D5" w:rsidRPr="007D1F53">
          <w:rPr>
            <w:rStyle w:val="Hyperlink"/>
          </w:rPr>
          <w:t>r</w:t>
        </w:r>
        <w:r w:rsidR="001559D5" w:rsidRPr="007D1F53">
          <w:rPr>
            <w:rStyle w:val="Hyperlink"/>
          </w:rPr>
          <w:t>n to top</w:t>
        </w:r>
      </w:hyperlink>
    </w:p>
    <w:p w:rsidR="00E3382F" w:rsidRPr="00DC3D22" w:rsidRDefault="00E3382F" w:rsidP="00E3382F">
      <w:pPr>
        <w:pStyle w:val="Heading1"/>
        <w:spacing w:before="0"/>
        <w:rPr>
          <w:rStyle w:val="Strong"/>
          <w:b/>
          <w:bCs/>
        </w:rPr>
      </w:pPr>
      <w:bookmarkStart w:id="19" w:name="_The_Center_for"/>
      <w:bookmarkStart w:id="20" w:name="_Discretionary_Grant_Opportunities_1"/>
      <w:bookmarkStart w:id="21" w:name="_The_Crime_Victims_1"/>
      <w:bookmarkStart w:id="22" w:name="_Regional_ETO_User"/>
      <w:bookmarkStart w:id="23" w:name="_Human_Trafficking_Training_1"/>
      <w:bookmarkStart w:id="24" w:name="_VCAP_Update_Webinar"/>
      <w:bookmarkStart w:id="25" w:name="_Reviewers_Needed_For"/>
      <w:bookmarkStart w:id="26" w:name="_VOCA_16-19_Competitive"/>
      <w:bookmarkStart w:id="27" w:name="_Submissions_are_now"/>
      <w:bookmarkStart w:id="28" w:name="_VOCA_Funding"/>
      <w:bookmarkStart w:id="29" w:name="_VCAP_Updates_–"/>
      <w:bookmarkStart w:id="30" w:name="_Message_from_Lynn"/>
      <w:bookmarkStart w:id="31" w:name="_Release_of_VOCA"/>
      <w:bookmarkStart w:id="32" w:name="_2016_Pathways_Conference_1"/>
      <w:bookmarkStart w:id="33" w:name="_2016_Pathways_Conference"/>
      <w:bookmarkStart w:id="34" w:name="_COMPENSATION_CORNER:__1"/>
      <w:bookmarkStart w:id="35" w:name="_REMINDER:__Reporting"/>
      <w:bookmarkStart w:id="36" w:name="_Reminder_to_all"/>
      <w:bookmarkStart w:id="37" w:name="_DAVE_Access_for"/>
      <w:bookmarkStart w:id="38" w:name="_VOCA_Funding_Process"/>
      <w:bookmarkStart w:id="39" w:name="_Victims_Compensation_Assistance"/>
      <w:bookmarkStart w:id="40" w:name="_STOP_Grant_Annual"/>
      <w:bookmarkStart w:id="41" w:name="_2016_Pennsylvania_District_1"/>
      <w:bookmarkStart w:id="42" w:name="_PDAI_Victim_Services"/>
      <w:bookmarkStart w:id="43" w:name="_24th_Annual_Crime"/>
      <w:bookmarkStart w:id="44" w:name="_OVA_Crime_Victims'"/>
      <w:bookmarkStart w:id="45" w:name="_OVS_Releases_2016_1"/>
      <w:bookmarkStart w:id="46" w:name="_VCAP_Updates_–_1"/>
      <w:bookmarkStart w:id="47" w:name="_Victims_Compensation_Assistance_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263FF">
        <w:rPr>
          <w:rStyle w:val="Strong"/>
          <w:b/>
          <w:bCs/>
        </w:rPr>
        <w:t>Victims Compensation Assistance Program Online Trainings</w:t>
      </w:r>
      <w:r w:rsidRPr="00DC3D22">
        <w:rPr>
          <w:rStyle w:val="Strong"/>
          <w:b/>
          <w:bCs/>
        </w:rPr>
        <w:t xml:space="preserve">  </w:t>
      </w:r>
    </w:p>
    <w:p w:rsidR="0073343A" w:rsidRDefault="0073343A" w:rsidP="0073343A">
      <w:pPr>
        <w:pStyle w:val="Text10"/>
        <w:spacing w:before="0"/>
      </w:pPr>
    </w:p>
    <w:p w:rsidR="0073343A" w:rsidRPr="0073343A" w:rsidRDefault="0073343A" w:rsidP="0073343A">
      <w:pPr>
        <w:pStyle w:val="Text10"/>
        <w:spacing w:before="0"/>
        <w:rPr>
          <w:u w:val="single"/>
        </w:rPr>
      </w:pPr>
      <w:r w:rsidRPr="0073343A">
        <w:rPr>
          <w:u w:val="single"/>
        </w:rPr>
        <w:t xml:space="preserve">The following trainings will be held on August 18, 2016: </w:t>
      </w:r>
    </w:p>
    <w:p w:rsidR="0073343A" w:rsidRDefault="0073343A" w:rsidP="0073343A">
      <w:pPr>
        <w:pStyle w:val="Text10"/>
        <w:spacing w:before="0"/>
      </w:pPr>
      <w:r>
        <w:t>Motor Vehicle-Related Crime Expenses Clinic</w:t>
      </w:r>
      <w:r w:rsidR="00AF49BD">
        <w:t> –</w:t>
      </w:r>
      <w:r>
        <w:t xml:space="preserve"> 9:00 a.m. – 10:00 a.m. </w:t>
      </w:r>
      <w:hyperlink r:id="rId17" w:tgtFrame="_blank" w:history="1">
        <w:r>
          <w:rPr>
            <w:rStyle w:val="Hyperlink"/>
          </w:rPr>
          <w:t>Cl</w:t>
        </w:r>
        <w:r>
          <w:rPr>
            <w:rStyle w:val="Hyperlink"/>
          </w:rPr>
          <w:t>i</w:t>
        </w:r>
        <w:r>
          <w:rPr>
            <w:rStyle w:val="Hyperlink"/>
          </w:rPr>
          <w:t>ck</w:t>
        </w:r>
        <w:r>
          <w:rPr>
            <w:rStyle w:val="Hyperlink"/>
          </w:rPr>
          <w:t xml:space="preserve"> </w:t>
        </w:r>
        <w:r>
          <w:rPr>
            <w:rStyle w:val="Hyperlink"/>
          </w:rPr>
          <w:t>h</w:t>
        </w:r>
        <w:r>
          <w:rPr>
            <w:rStyle w:val="Hyperlink"/>
          </w:rPr>
          <w:t>ere</w:t>
        </w:r>
      </w:hyperlink>
      <w:r>
        <w:t xml:space="preserve"> to register. </w:t>
      </w:r>
    </w:p>
    <w:p w:rsidR="0073343A" w:rsidRDefault="0073343A" w:rsidP="0073343A">
      <w:pPr>
        <w:pStyle w:val="Text10"/>
        <w:spacing w:before="0"/>
        <w:rPr>
          <w:rFonts w:cs="Times New Roman"/>
        </w:rPr>
      </w:pPr>
      <w:r>
        <w:t xml:space="preserve">Stolen Benefit Cash Expenses Clinic -10:30 a.m. – 11:30 a.m. </w:t>
      </w:r>
      <w:hyperlink r:id="rId18" w:tgtFrame="_blank" w:history="1">
        <w:r>
          <w:rPr>
            <w:rStyle w:val="Hyperlink"/>
          </w:rPr>
          <w:t>Clic</w:t>
        </w:r>
        <w:r>
          <w:rPr>
            <w:rStyle w:val="Hyperlink"/>
          </w:rPr>
          <w:t>k</w:t>
        </w:r>
        <w:r>
          <w:rPr>
            <w:rStyle w:val="Hyperlink"/>
          </w:rPr>
          <w:t xml:space="preserve"> </w:t>
        </w:r>
        <w:r>
          <w:rPr>
            <w:rStyle w:val="Hyperlink"/>
          </w:rPr>
          <w:t>h</w:t>
        </w:r>
        <w:r>
          <w:rPr>
            <w:rStyle w:val="Hyperlink"/>
          </w:rPr>
          <w:t>e</w:t>
        </w:r>
        <w:r>
          <w:rPr>
            <w:rStyle w:val="Hyperlink"/>
          </w:rPr>
          <w:t>re</w:t>
        </w:r>
      </w:hyperlink>
      <w:r>
        <w:t xml:space="preserve"> to register.  </w:t>
      </w:r>
    </w:p>
    <w:p w:rsidR="0073343A" w:rsidRDefault="0073343A" w:rsidP="0073343A">
      <w:pPr>
        <w:pStyle w:val="Text10"/>
        <w:spacing w:before="0"/>
      </w:pPr>
    </w:p>
    <w:p w:rsidR="0073343A" w:rsidRPr="0073343A" w:rsidRDefault="0073343A" w:rsidP="0073343A">
      <w:pPr>
        <w:pStyle w:val="Text10"/>
        <w:spacing w:before="0"/>
        <w:rPr>
          <w:rFonts w:cs="Times New Roman"/>
          <w:u w:val="single"/>
        </w:rPr>
      </w:pPr>
      <w:r w:rsidRPr="0073343A">
        <w:rPr>
          <w:u w:val="single"/>
        </w:rPr>
        <w:t>The following training will be held on September 29, 2016:</w:t>
      </w:r>
    </w:p>
    <w:p w:rsidR="0073343A" w:rsidRDefault="0073343A" w:rsidP="0073343A">
      <w:pPr>
        <w:pStyle w:val="Text10"/>
        <w:spacing w:before="0"/>
      </w:pPr>
      <w:r>
        <w:t>Restitution Basics</w:t>
      </w:r>
      <w:r w:rsidR="00AF49BD">
        <w:t> –</w:t>
      </w:r>
      <w:r>
        <w:t xml:space="preserve"> 10:00 a.m. – 11:00 a.m. </w:t>
      </w:r>
      <w:hyperlink r:id="rId19" w:tgtFrame="_blank" w:history="1">
        <w:r>
          <w:rPr>
            <w:rStyle w:val="Hyperlink"/>
          </w:rPr>
          <w:t xml:space="preserve">Click </w:t>
        </w:r>
        <w:r>
          <w:rPr>
            <w:rStyle w:val="Hyperlink"/>
          </w:rPr>
          <w:t>h</w:t>
        </w:r>
        <w:r>
          <w:rPr>
            <w:rStyle w:val="Hyperlink"/>
          </w:rPr>
          <w:t>e</w:t>
        </w:r>
        <w:r>
          <w:rPr>
            <w:rStyle w:val="Hyperlink"/>
          </w:rPr>
          <w:t>r</w:t>
        </w:r>
        <w:r>
          <w:rPr>
            <w:rStyle w:val="Hyperlink"/>
          </w:rPr>
          <w:t>e</w:t>
        </w:r>
      </w:hyperlink>
      <w:r>
        <w:t xml:space="preserve"> to register.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3B5C5E" w:rsidP="00E3382F">
      <w:pPr>
        <w:pStyle w:val="ReturntoTop"/>
      </w:pPr>
      <w:hyperlink w:anchor="_top" w:history="1">
        <w:r w:rsidR="00E3382F" w:rsidRPr="007D1F53">
          <w:rPr>
            <w:rStyle w:val="Hyperlink"/>
          </w:rPr>
          <w:t>Return to top</w:t>
        </w:r>
      </w:hyperlink>
    </w:p>
    <w:p w:rsidR="007B6BF6" w:rsidRDefault="007B6BF6" w:rsidP="007B6BF6">
      <w:pPr>
        <w:pStyle w:val="Heading1"/>
        <w:spacing w:before="0"/>
        <w:rPr>
          <w:rFonts w:eastAsiaTheme="minorHAnsi"/>
        </w:rPr>
      </w:pPr>
      <w:bookmarkStart w:id="48" w:name="_Keystone_Crisis_Intervention_2"/>
      <w:bookmarkEnd w:id="48"/>
      <w:r>
        <w:rPr>
          <w:rFonts w:eastAsiaTheme="minorHAnsi"/>
        </w:rPr>
        <w:t>Keystone Crisis Intervention Team’s Advanced Training</w:t>
      </w:r>
    </w:p>
    <w:p w:rsidR="007B6BF6" w:rsidRDefault="007B6BF6" w:rsidP="007B6BF6">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7B6BF6" w:rsidRDefault="007B6BF6" w:rsidP="007B6BF6">
      <w:pPr>
        <w:pStyle w:val="Text10"/>
        <w:spacing w:before="120"/>
        <w:rPr>
          <w:rFonts w:ascii="Calibri-Bold" w:eastAsiaTheme="minorHAnsi" w:hAnsi="Calibri-Bold" w:cs="Calibri-Bold"/>
          <w:b/>
          <w:bCs/>
        </w:rPr>
      </w:pPr>
    </w:p>
    <w:p w:rsidR="007B6BF6" w:rsidRDefault="007B6BF6" w:rsidP="007B6BF6">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7B6BF6" w:rsidRPr="007B6BF6" w:rsidRDefault="007B6BF6" w:rsidP="007B6BF6">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7B6BF6" w:rsidRDefault="007B6BF6" w:rsidP="007B6BF6">
      <w:pPr>
        <w:pStyle w:val="Text10"/>
        <w:spacing w:before="120"/>
        <w:rPr>
          <w:rFonts w:eastAsiaTheme="minorHAnsi"/>
        </w:rPr>
      </w:pPr>
      <w:r>
        <w:rPr>
          <w:rFonts w:eastAsiaTheme="minorHAnsi"/>
        </w:rPr>
        <w:t xml:space="preserve">To register, please click </w:t>
      </w:r>
      <w:hyperlink r:id="rId20" w:history="1">
        <w:r w:rsidRPr="007B6BF6">
          <w:rPr>
            <w:rStyle w:val="Hyperlink"/>
            <w:rFonts w:eastAsiaTheme="minorHAnsi" w:cs="Arial"/>
          </w:rPr>
          <w:t>here</w:t>
        </w:r>
      </w:hyperlink>
      <w:r>
        <w:rPr>
          <w:rFonts w:eastAsiaTheme="minorHAnsi"/>
        </w:rPr>
        <w:t>.</w:t>
      </w:r>
    </w:p>
    <w:p w:rsidR="007F0F81" w:rsidRDefault="007F0F81" w:rsidP="007B6BF6">
      <w:pPr>
        <w:pStyle w:val="Text10"/>
        <w:spacing w:before="120"/>
        <w:rPr>
          <w:rFonts w:eastAsiaTheme="minorHAnsi"/>
          <w:b/>
        </w:rPr>
      </w:pPr>
    </w:p>
    <w:p w:rsidR="007B6BF6" w:rsidRPr="007B6BF6" w:rsidRDefault="007B6BF6" w:rsidP="007B6BF6">
      <w:pPr>
        <w:pStyle w:val="Text10"/>
        <w:spacing w:before="120"/>
        <w:rPr>
          <w:rFonts w:eastAsiaTheme="minorHAnsi"/>
          <w:b/>
        </w:rPr>
      </w:pPr>
      <w:r w:rsidRPr="007B6BF6">
        <w:rPr>
          <w:rFonts w:eastAsiaTheme="minorHAnsi"/>
          <w:b/>
        </w:rPr>
        <w:t>December 2: Ethics, Crisis in the Workplace, and Resiliency</w:t>
      </w:r>
    </w:p>
    <w:p w:rsidR="007B6BF6" w:rsidRDefault="007B6BF6" w:rsidP="007B6BF6">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7B6BF6" w:rsidRDefault="007B6BF6" w:rsidP="007B6BF6">
      <w:pPr>
        <w:pStyle w:val="Text10"/>
        <w:spacing w:before="120"/>
        <w:rPr>
          <w:rFonts w:eastAsiaTheme="minorHAnsi"/>
        </w:rPr>
      </w:pPr>
      <w:r>
        <w:rPr>
          <w:rFonts w:eastAsiaTheme="minorHAnsi"/>
        </w:rPr>
        <w:t xml:space="preserve">To register, please click </w:t>
      </w:r>
      <w:hyperlink r:id="rId21" w:history="1">
        <w:r w:rsidRPr="007B6BF6">
          <w:rPr>
            <w:rStyle w:val="Hyperlink"/>
            <w:rFonts w:eastAsiaTheme="minorHAnsi" w:cs="Arial"/>
          </w:rPr>
          <w:t>here</w:t>
        </w:r>
      </w:hyperlink>
      <w:r>
        <w:rPr>
          <w:rFonts w:eastAsiaTheme="minorHAnsi"/>
        </w:rPr>
        <w:t>.</w:t>
      </w:r>
    </w:p>
    <w:p w:rsidR="007B6BF6" w:rsidRDefault="007B6BF6" w:rsidP="007B6BF6">
      <w:pPr>
        <w:pStyle w:val="Text10"/>
        <w:spacing w:before="0"/>
        <w:rPr>
          <w:rFonts w:eastAsiaTheme="minorHAnsi"/>
        </w:rPr>
      </w:pPr>
    </w:p>
    <w:p w:rsidR="007B6BF6" w:rsidRDefault="007B6BF6" w:rsidP="007B6BF6">
      <w:pPr>
        <w:pStyle w:val="Text10"/>
        <w:spacing w:before="0"/>
        <w:rPr>
          <w:rFonts w:eastAsiaTheme="minorHAnsi"/>
        </w:rPr>
      </w:pPr>
    </w:p>
    <w:p w:rsidR="007B6BF6" w:rsidRDefault="007B6BF6" w:rsidP="007B6BF6">
      <w:pPr>
        <w:pStyle w:val="Text10"/>
        <w:spacing w:before="0"/>
        <w:rPr>
          <w:rFonts w:eastAsiaTheme="minorHAnsi"/>
        </w:rPr>
      </w:pPr>
      <w:r w:rsidRPr="007B6BF6">
        <w:rPr>
          <w:rFonts w:eastAsiaTheme="minorHAnsi"/>
        </w:rPr>
        <w:t xml:space="preserve">Giant Community Center at Linglestown </w:t>
      </w:r>
    </w:p>
    <w:p w:rsidR="007B6BF6" w:rsidRPr="007B6BF6" w:rsidRDefault="007B6BF6" w:rsidP="007B6BF6">
      <w:pPr>
        <w:pStyle w:val="Text10"/>
        <w:spacing w:before="0"/>
        <w:rPr>
          <w:rFonts w:eastAsiaTheme="minorHAnsi"/>
        </w:rPr>
      </w:pPr>
      <w:r w:rsidRPr="007B6BF6">
        <w:rPr>
          <w:rFonts w:eastAsiaTheme="minorHAnsi"/>
        </w:rPr>
        <w:t>2300 Linglestown Road Harrisburg, PA 17110</w:t>
      </w:r>
    </w:p>
    <w:p w:rsidR="007B6BF6" w:rsidRPr="007B6BF6" w:rsidRDefault="007B6BF6" w:rsidP="007B6BF6">
      <w:pPr>
        <w:pStyle w:val="Text10"/>
        <w:spacing w:before="0"/>
        <w:rPr>
          <w:rFonts w:eastAsiaTheme="minorHAnsi"/>
        </w:rPr>
      </w:pPr>
      <w:r w:rsidRPr="007B6BF6">
        <w:rPr>
          <w:rFonts w:eastAsiaTheme="minorHAnsi"/>
        </w:rPr>
        <w:t>$50 per day</w:t>
      </w:r>
    </w:p>
    <w:p w:rsidR="007B6BF6" w:rsidRPr="007B6BF6" w:rsidRDefault="007B6BF6" w:rsidP="007B6BF6">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7B6BF6" w:rsidRPr="007B6BF6" w:rsidRDefault="007B6BF6" w:rsidP="007B6BF6">
      <w:pPr>
        <w:pStyle w:val="Text10"/>
        <w:rPr>
          <w:rFonts w:eastAsiaTheme="minorHAnsi"/>
        </w:rPr>
      </w:pPr>
      <w:r w:rsidRPr="007B6BF6">
        <w:rPr>
          <w:rFonts w:eastAsiaTheme="minorHAnsi"/>
        </w:rPr>
        <w:t xml:space="preserve">For more information on KCIT: </w:t>
      </w:r>
      <w:hyperlink r:id="rId22"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7B6BF6" w:rsidRDefault="007B6BF6" w:rsidP="007B6BF6">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7B6BF6" w:rsidRPr="007B6BF6" w:rsidRDefault="003B5C5E" w:rsidP="007B6BF6">
      <w:pPr>
        <w:pStyle w:val="ReturntoTop"/>
      </w:pPr>
      <w:hyperlink w:anchor="_top" w:history="1">
        <w:r w:rsidR="007B6BF6" w:rsidRPr="007D1F53">
          <w:rPr>
            <w:rStyle w:val="Hyperlink"/>
          </w:rPr>
          <w:t>Return to top</w:t>
        </w:r>
      </w:hyperlink>
    </w:p>
    <w:p w:rsidR="000A5345" w:rsidRPr="007B6BF6" w:rsidRDefault="000A5345" w:rsidP="007B6BF6">
      <w:pPr>
        <w:pStyle w:val="Heading1"/>
        <w:spacing w:before="0"/>
      </w:pPr>
      <w:bookmarkStart w:id="49" w:name="_Compensation_Corner_–_3"/>
      <w:bookmarkStart w:id="50" w:name="_Pennsylvania_Chiefs_Of"/>
      <w:bookmarkEnd w:id="49"/>
      <w:bookmarkEnd w:id="50"/>
      <w:r w:rsidRPr="007B6BF6">
        <w:t>Pennsylvania Chiefs Of Police Association Vacancies Within The Victims Compensation Assistance Program</w:t>
      </w:r>
    </w:p>
    <w:p w:rsidR="000A5345" w:rsidRDefault="000A5345" w:rsidP="000A5345">
      <w:pPr>
        <w:pStyle w:val="Text10"/>
        <w:rPr>
          <w:b/>
          <w:bCs/>
          <w:u w:val="single"/>
        </w:rPr>
      </w:pPr>
      <w:r>
        <w:rPr>
          <w:b/>
          <w:bCs/>
          <w:u w:val="single"/>
        </w:rPr>
        <w:t>Victim Service Professionals</w:t>
      </w:r>
    </w:p>
    <w:p w:rsidR="000A5345" w:rsidRDefault="000A5345" w:rsidP="000A5345">
      <w:pPr>
        <w:pStyle w:val="Text10"/>
      </w:pPr>
      <w:r>
        <w:t>Are you looking for professional</w:t>
      </w:r>
      <w:r>
        <w:rPr>
          <w:b/>
          <w:bCs/>
        </w:rPr>
        <w:t xml:space="preserve"> growth</w:t>
      </w:r>
      <w:r>
        <w:t xml:space="preserve"> and </w:t>
      </w:r>
      <w:r>
        <w:rPr>
          <w:b/>
          <w:bCs/>
        </w:rPr>
        <w:t>challenges</w:t>
      </w:r>
      <w:r>
        <w:t xml:space="preserve"> in the field of victim services?  Are you interested in </w:t>
      </w:r>
      <w:r>
        <w:rPr>
          <w:b/>
          <w:bCs/>
        </w:rPr>
        <w:t>making a difference</w:t>
      </w:r>
      <w:r>
        <w:t xml:space="preserve"> in the lives of Pennsylvania’s crime victims?  Do you want to </w:t>
      </w:r>
      <w:r>
        <w:rPr>
          <w:b/>
          <w:bCs/>
        </w:rPr>
        <w:t>aid crime victims</w:t>
      </w:r>
      <w:r>
        <w:t xml:space="preserve"> through direct service and compensation assistance?</w:t>
      </w:r>
    </w:p>
    <w:p w:rsidR="000A5345" w:rsidRDefault="000A5345" w:rsidP="000A5345">
      <w:pPr>
        <w:pStyle w:val="Text10"/>
        <w:rPr>
          <w:b/>
          <w:bCs/>
        </w:rPr>
      </w:pPr>
      <w:r>
        <w:rPr>
          <w:b/>
          <w:bCs/>
        </w:rPr>
        <w:t>…then think about joining the Pennsylvania Chiefs of Police Association and being a member of their team!</w:t>
      </w:r>
    </w:p>
    <w:p w:rsidR="000A5345" w:rsidRPr="002605FE" w:rsidRDefault="000A5345" w:rsidP="000A5345">
      <w:pPr>
        <w:pStyle w:val="Text10"/>
        <w:rPr>
          <w:b/>
          <w:bCs/>
          <w:u w:val="single"/>
        </w:rPr>
      </w:pPr>
      <w:r w:rsidRPr="002605FE">
        <w:rPr>
          <w:b/>
          <w:bCs/>
          <w:u w:val="single"/>
        </w:rPr>
        <w:t>Who are they?</w:t>
      </w:r>
    </w:p>
    <w:p w:rsidR="000A5345" w:rsidRDefault="000A5345" w:rsidP="000A5345">
      <w:pPr>
        <w:pStyle w:val="Text10"/>
      </w:pPr>
      <w:r>
        <w:t>The Pennsylvania Chiefs of Police Association (PCPA) is an organization comprised of over 1,200 command level law enforcement officers, formed in 1913, which has evolved into a professional network of law enforcement managers providing a vehicle through which members can come together, examine issues, and address the needs of their colleagues.  PCPA currently supports six positions in the Victims Compensation Assistance Program (VCAP) in the Office of Victims’ Services at the Pennsylvania Commission on Crime and Delinquency (PCCD) in Harrisburg.</w:t>
      </w:r>
    </w:p>
    <w:p w:rsidR="000A5345" w:rsidRDefault="000A5345" w:rsidP="000A5345">
      <w:pPr>
        <w:pStyle w:val="Text10"/>
        <w:rPr>
          <w:b/>
          <w:bCs/>
          <w:u w:val="single"/>
        </w:rPr>
      </w:pPr>
      <w:r>
        <w:rPr>
          <w:b/>
          <w:bCs/>
          <w:u w:val="single"/>
        </w:rPr>
        <w:t>There is currently a PCPA Client Service Representative position available within VCAP at PCCD.</w:t>
      </w:r>
    </w:p>
    <w:p w:rsidR="000A5345" w:rsidRDefault="000A5345" w:rsidP="000A5345">
      <w:pPr>
        <w:pStyle w:val="Text10"/>
        <w:rPr>
          <w:b/>
          <w:bCs/>
        </w:rPr>
      </w:pPr>
      <w:r>
        <w:rPr>
          <w:b/>
          <w:bCs/>
        </w:rPr>
        <w:t xml:space="preserve">The Client Service Representative position is responsible for providing sensitive, detailed claim and Program information to and answer questions from victims/claimants, service care providers, law enforcement, victim service programs, attorneys, court personnel and the general public.  The CSR also provides a range of confidential services, including emotional support, while utilizing crisis intervention skills.  </w:t>
      </w:r>
    </w:p>
    <w:p w:rsidR="000A5345" w:rsidRDefault="000A5345" w:rsidP="000A5345">
      <w:pPr>
        <w:pStyle w:val="Text10"/>
      </w:pPr>
      <w:r>
        <w:t xml:space="preserve">PCPA offers a comprehensive benefits package, including paid holidays, and a competitive salary. </w:t>
      </w:r>
    </w:p>
    <w:p w:rsidR="000A5345" w:rsidRPr="002605FE" w:rsidRDefault="000A5345" w:rsidP="000A5345">
      <w:pPr>
        <w:pStyle w:val="Text10"/>
        <w:rPr>
          <w:b/>
          <w:bCs/>
          <w:u w:val="single"/>
        </w:rPr>
      </w:pPr>
      <w:r w:rsidRPr="002605FE">
        <w:rPr>
          <w:b/>
          <w:bCs/>
          <w:u w:val="single"/>
        </w:rPr>
        <w:t>How do you apply?</w:t>
      </w:r>
    </w:p>
    <w:p w:rsidR="000A5345" w:rsidRDefault="000A5345" w:rsidP="000A5345">
      <w:pPr>
        <w:pStyle w:val="Text10"/>
      </w:pPr>
      <w:r>
        <w:t xml:space="preserve">Please send a resume to Christopher J. Braun, Technology Coordinator, Pennsylvania Chiefs of Police Association, 3905 N. Front Street, Harrisburg, PA  17110-1536 or to </w:t>
      </w:r>
      <w:hyperlink r:id="rId23" w:history="1">
        <w:r>
          <w:rPr>
            <w:rStyle w:val="Hyperlink"/>
          </w:rPr>
          <w:t>cjbraun@pachiefs.org</w:t>
        </w:r>
      </w:hyperlink>
      <w:r>
        <w:t>.</w:t>
      </w:r>
    </w:p>
    <w:p w:rsidR="000A5345" w:rsidRDefault="000A5345" w:rsidP="000A5345">
      <w:pPr>
        <w:pStyle w:val="Text10"/>
      </w:pPr>
      <w:r>
        <w:t xml:space="preserve">For more information on this position, please contact Christopher Braun at </w:t>
      </w:r>
      <w:hyperlink r:id="rId24" w:history="1">
        <w:r>
          <w:rPr>
            <w:rStyle w:val="Hyperlink"/>
          </w:rPr>
          <w:t>cjbraun@pachiefs.org</w:t>
        </w:r>
      </w:hyperlink>
      <w:r>
        <w:t>.</w:t>
      </w:r>
    </w:p>
    <w:p w:rsidR="000A5345" w:rsidRDefault="003B5C5E" w:rsidP="000A5345">
      <w:pPr>
        <w:pStyle w:val="ReturntoTop"/>
        <w:tabs>
          <w:tab w:val="center" w:pos="14302"/>
          <w:tab w:val="left" w:pos="15300"/>
        </w:tabs>
      </w:pPr>
      <w:hyperlink w:anchor="_top" w:history="1">
        <w:r w:rsidR="000A5345" w:rsidRPr="007D1F53">
          <w:rPr>
            <w:rStyle w:val="Hyperlink"/>
          </w:rPr>
          <w:t>Return to top</w:t>
        </w:r>
      </w:hyperlink>
    </w:p>
    <w:p w:rsidR="00C3148E" w:rsidRDefault="00C3148E" w:rsidP="00C3148E">
      <w:pPr>
        <w:pStyle w:val="Heading1"/>
        <w:spacing w:before="0"/>
      </w:pPr>
      <w:bookmarkStart w:id="51" w:name="_PDAI_Victim_Services_2"/>
      <w:bookmarkEnd w:id="51"/>
      <w:r>
        <w:t>PDAI Victim Services Training News</w:t>
      </w:r>
    </w:p>
    <w:p w:rsidR="000569C5" w:rsidRDefault="00C3148E" w:rsidP="000569C5">
      <w:pPr>
        <w:pStyle w:val="Text10"/>
        <w:spacing w:before="0"/>
      </w:pPr>
      <w:r>
        <w:br/>
        <w:t>The following Victim Services trainings are now open for registration on the</w:t>
      </w:r>
      <w:r w:rsidR="00781EE8">
        <w:t xml:space="preserve"> </w:t>
      </w:r>
      <w:hyperlink r:id="rId25" w:history="1">
        <w:r w:rsidR="00781EE8" w:rsidRPr="00781EE8">
          <w:rPr>
            <w:rStyle w:val="Hyperlink"/>
            <w:rFonts w:cs="Arial"/>
          </w:rPr>
          <w:t>PDAI website</w:t>
        </w:r>
      </w:hyperlink>
      <w:r w:rsidR="00134311">
        <w:t xml:space="preserve">: </w:t>
      </w:r>
      <w:r>
        <w:br/>
      </w:r>
      <w:r>
        <w:br/>
      </w:r>
      <w:hyperlink r:id="rId26" w:history="1">
        <w:r w:rsidRPr="00A21DAC">
          <w:rPr>
            <w:rStyle w:val="Hyperlink"/>
            <w:rFonts w:cs="Arial"/>
          </w:rPr>
          <w:t>Supporting Domestic Violence Victims</w:t>
        </w:r>
      </w:hyperlink>
      <w:r>
        <w:br/>
        <w:t>Thursday, September 8, 2016 - The Ath</w:t>
      </w:r>
      <w:r w:rsidR="000569C5">
        <w:t>erton Hotel, State College, PA</w:t>
      </w:r>
    </w:p>
    <w:p w:rsidR="00AF49BD" w:rsidRDefault="00C3148E" w:rsidP="000569C5">
      <w:pPr>
        <w:pStyle w:val="Text10"/>
        <w:spacing w:before="0"/>
        <w:rPr>
          <w:i/>
        </w:rPr>
      </w:pPr>
      <w:r>
        <w:t>$25.00 registration fee</w:t>
      </w:r>
      <w:r>
        <w:br/>
      </w:r>
      <w:r w:rsidRPr="004E1D2A">
        <w:rPr>
          <w:i/>
        </w:rPr>
        <w:t>Scholarships Available</w:t>
      </w:r>
    </w:p>
    <w:p w:rsidR="00AB6EAC" w:rsidRDefault="00AB6EAC" w:rsidP="000569C5">
      <w:pPr>
        <w:pStyle w:val="Text10"/>
        <w:spacing w:before="0"/>
        <w:rPr>
          <w:i/>
        </w:rPr>
      </w:pPr>
    </w:p>
    <w:p w:rsidR="00AB6EAC" w:rsidRDefault="003B5C5E" w:rsidP="00AB6EAC">
      <w:pPr>
        <w:pStyle w:val="Text10"/>
        <w:spacing w:before="0"/>
      </w:pPr>
      <w:hyperlink r:id="rId27" w:history="1">
        <w:r w:rsidR="00AB6EAC" w:rsidRPr="00A21DAC">
          <w:rPr>
            <w:rStyle w:val="Hyperlink"/>
            <w:rFonts w:cs="Arial"/>
          </w:rPr>
          <w:t>Trauma and Post Traumatic Growth</w:t>
        </w:r>
      </w:hyperlink>
      <w:r w:rsidR="00AB6EAC">
        <w:rPr>
          <w:b/>
          <w:bCs/>
        </w:rPr>
        <w:br/>
      </w:r>
      <w:r w:rsidR="00AB6EAC">
        <w:t>Thursday, October 6, 2016 - The Giant Community Center, Harrisburg, PA  </w:t>
      </w:r>
    </w:p>
    <w:p w:rsidR="00AB6EAC" w:rsidRDefault="00AB6EAC" w:rsidP="00AB6EAC">
      <w:pPr>
        <w:pStyle w:val="Text10"/>
        <w:spacing w:before="0"/>
      </w:pPr>
      <w:r>
        <w:t xml:space="preserve">$25.00 registration fee </w:t>
      </w:r>
    </w:p>
    <w:p w:rsidR="00AB6EAC" w:rsidRDefault="00AB6EAC" w:rsidP="00AB6EAC">
      <w:pPr>
        <w:pStyle w:val="Text10"/>
        <w:spacing w:before="0"/>
        <w:rPr>
          <w:i/>
        </w:rPr>
      </w:pPr>
      <w:r w:rsidRPr="004E1D2A">
        <w:rPr>
          <w:i/>
        </w:rPr>
        <w:t>Scholarships Available</w:t>
      </w:r>
    </w:p>
    <w:p w:rsidR="00074294" w:rsidRPr="004E1D2A" w:rsidRDefault="00074294" w:rsidP="00AB6EAC">
      <w:pPr>
        <w:pStyle w:val="Text10"/>
        <w:spacing w:before="0"/>
        <w:rPr>
          <w:i/>
        </w:rPr>
      </w:pPr>
      <w:r>
        <w:t>*NASW-PA Chapter is a co-sponsor of this workshop. 7 CEs will be awarded for completion of this course.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w:t>
      </w:r>
    </w:p>
    <w:p w:rsidR="00BD4D00" w:rsidRDefault="00C3148E" w:rsidP="000569C5">
      <w:pPr>
        <w:pStyle w:val="Text10"/>
        <w:spacing w:before="0"/>
      </w:pPr>
      <w:r>
        <w:br/>
      </w:r>
      <w:hyperlink r:id="rId28" w:history="1">
        <w:r w:rsidRPr="00A21DAC">
          <w:rPr>
            <w:rStyle w:val="Hyperlink"/>
            <w:rFonts w:cs="Arial"/>
          </w:rPr>
          <w:t>October 2016 Foundational Academy</w:t>
        </w:r>
      </w:hyperlink>
      <w:r w:rsidR="00136CEE">
        <w:t xml:space="preserve"> – </w:t>
      </w:r>
      <w:r w:rsidR="00136CEE" w:rsidRPr="00BD4D00">
        <w:rPr>
          <w:b/>
          <w:u w:val="single"/>
        </w:rPr>
        <w:t>FULL</w:t>
      </w:r>
      <w:r>
        <w:br/>
      </w:r>
      <w:r w:rsidR="00BD4D00" w:rsidRPr="00BD4D00">
        <w:rPr>
          <w:i/>
        </w:rPr>
        <w:t xml:space="preserve">Please contact Donna Hull at </w:t>
      </w:r>
      <w:hyperlink r:id="rId29" w:history="1">
        <w:r w:rsidR="00BD4D00" w:rsidRPr="00BD4D00">
          <w:rPr>
            <w:rStyle w:val="Hyperlink"/>
            <w:i/>
          </w:rPr>
          <w:t>donna@dhullconsulting.com</w:t>
        </w:r>
      </w:hyperlink>
      <w:r w:rsidR="00BD4D00" w:rsidRPr="00BD4D00">
        <w:rPr>
          <w:i/>
          <w:color w:val="000000"/>
        </w:rPr>
        <w:t xml:space="preserve"> to be placed on the waiting list.</w:t>
      </w:r>
    </w:p>
    <w:p w:rsidR="00C3148E" w:rsidRDefault="00C3148E" w:rsidP="000569C5">
      <w:pPr>
        <w:pStyle w:val="Text10"/>
        <w:spacing w:before="0"/>
        <w:rPr>
          <w:color w:val="000000"/>
        </w:rPr>
      </w:pPr>
      <w:r>
        <w:br/>
        <w:t xml:space="preserve">If you need additional information, please contact Donna Hull at 484-947-4837 or </w:t>
      </w:r>
      <w:hyperlink r:id="rId30" w:history="1">
        <w:r>
          <w:rPr>
            <w:rStyle w:val="Hyperlink"/>
          </w:rPr>
          <w:t>donna@dhullconsulting.com</w:t>
        </w:r>
      </w:hyperlink>
    </w:p>
    <w:p w:rsidR="00C3148E" w:rsidRDefault="003B5C5E" w:rsidP="00C3148E">
      <w:pPr>
        <w:pStyle w:val="ReturntoTop"/>
      </w:pPr>
      <w:hyperlink w:anchor="_top" w:history="1">
        <w:r w:rsidR="00C3148E" w:rsidRPr="007D1F53">
          <w:rPr>
            <w:rStyle w:val="Hyperlink"/>
          </w:rPr>
          <w:t>Return t</w:t>
        </w:r>
        <w:r w:rsidR="00C3148E" w:rsidRPr="007D1F53">
          <w:rPr>
            <w:rStyle w:val="Hyperlink"/>
          </w:rPr>
          <w:t>o</w:t>
        </w:r>
        <w:r w:rsidR="00C3148E" w:rsidRPr="007D1F53">
          <w:rPr>
            <w:rStyle w:val="Hyperlink"/>
          </w:rPr>
          <w:t xml:space="preserve"> top</w:t>
        </w:r>
      </w:hyperlink>
    </w:p>
    <w:p w:rsidR="00376EF5" w:rsidRDefault="00376EF5" w:rsidP="00376EF5">
      <w:pPr>
        <w:pStyle w:val="Heading1"/>
        <w:spacing w:before="0"/>
      </w:pPr>
      <w:bookmarkStart w:id="52" w:name="_Compensation_Corner_-_1"/>
      <w:bookmarkStart w:id="53" w:name="_Pennsylvania's_Innovative_Approach"/>
      <w:bookmarkStart w:id="54" w:name="_Restorative_Justice_Practices"/>
      <w:bookmarkEnd w:id="52"/>
      <w:bookmarkEnd w:id="53"/>
      <w:bookmarkEnd w:id="54"/>
      <w:r>
        <w:t>Restorative Justice Practices For Victims And Communities (And Offenders Too!)</w:t>
      </w:r>
    </w:p>
    <w:p w:rsidR="00717B61" w:rsidRPr="00717B61" w:rsidRDefault="00717B61" w:rsidP="00717B61"/>
    <w:p w:rsidR="00C61E49" w:rsidRDefault="00C61E49" w:rsidP="00C61E49">
      <w:pPr>
        <w:pStyle w:val="Text10"/>
        <w:spacing w:before="0"/>
      </w:pPr>
      <w:r>
        <w:t>For the last 20 years, Pennsylvania’s juvenile justice system has been committed to achieve the mission of balanced and restorative justice by advancing the goals of community protection, competency development and accountability. In 2010, Pennsylvania initiated the Juvenile Justice System Enhancement Strategy (JJSES) using evidenced based practices and programs to support youth already engaged in the juvenile justice system and providing resources to prevent these youth from re-offending.</w:t>
      </w:r>
    </w:p>
    <w:p w:rsidR="00C61E49" w:rsidRDefault="00C61E49" w:rsidP="00C61E49">
      <w:pPr>
        <w:pStyle w:val="Text10"/>
        <w:spacing w:before="0"/>
      </w:pPr>
      <w:r>
        <w:t> </w:t>
      </w:r>
    </w:p>
    <w:p w:rsidR="00C61E49" w:rsidRDefault="00C61E49" w:rsidP="00C61E49">
      <w:pPr>
        <w:pStyle w:val="Text10"/>
        <w:spacing w:before="0"/>
      </w:pPr>
      <w:r>
        <w:t>Restorative justice practices remain a critical component to “help heal the harm” for victims and community. The Center for Community Peacemaking (formerly LAVORP) has provided these services in Lancaster County, in partnership with Lancaster County Juvenile Court and Lancaster County Juvenile Probation Office, for more than 20 years. There is still a place at the table for restorative practices under the JJSES. There may even be a place for restorative practices in the criminal justice system.</w:t>
      </w:r>
    </w:p>
    <w:p w:rsidR="00C61E49" w:rsidRDefault="00C61E49" w:rsidP="00C61E49">
      <w:pPr>
        <w:pStyle w:val="Text10"/>
        <w:spacing w:before="0"/>
      </w:pPr>
      <w:r>
        <w:t> </w:t>
      </w:r>
    </w:p>
    <w:p w:rsidR="00C61E49" w:rsidRDefault="00C61E49" w:rsidP="00C61E49">
      <w:pPr>
        <w:pStyle w:val="Text10"/>
        <w:spacing w:before="0"/>
      </w:pPr>
      <w:r>
        <w:t>Join us for the next CVAP meeting to talk with Chris Fitz, Executive Director, and Angela Keen, Program Coordinator, at the Center for Community Peacemaking (CCP) about their partnerships with the Juvenile Court and Juvenile Probation to facilitate restorative opportunities and services for youth offenders, victims and the community. An opportunity to learn more about restorative practices in other parts of the community will be offered as well.</w:t>
      </w:r>
    </w:p>
    <w:p w:rsidR="00C61E49" w:rsidRDefault="00C61E49" w:rsidP="00C61E49">
      <w:pPr>
        <w:pStyle w:val="Text10"/>
        <w:spacing w:before="0"/>
      </w:pPr>
      <w:r>
        <w:t> </w:t>
      </w:r>
    </w:p>
    <w:p w:rsidR="00C61E49" w:rsidRDefault="00C61E49" w:rsidP="00C61E49">
      <w:pPr>
        <w:pStyle w:val="Text10"/>
        <w:spacing w:before="0"/>
      </w:pPr>
      <w:r>
        <w:t>Please bring your questions and join us for this training:</w:t>
      </w:r>
    </w:p>
    <w:p w:rsidR="00C61E49" w:rsidRDefault="00C61E49" w:rsidP="00C61E49">
      <w:pPr>
        <w:pStyle w:val="Text10"/>
        <w:spacing w:before="0"/>
      </w:pPr>
      <w:r>
        <w:t>Date: </w:t>
      </w:r>
      <w:r w:rsidRPr="00C61E49">
        <w:rPr>
          <w:rFonts w:cs="Times New Roman"/>
        </w:rPr>
        <w:t>September 12, 2016</w:t>
      </w:r>
    </w:p>
    <w:p w:rsidR="00C61E49" w:rsidRDefault="00C61E49" w:rsidP="00C61E49">
      <w:pPr>
        <w:pStyle w:val="Text10"/>
        <w:spacing w:before="0"/>
      </w:pPr>
      <w:r>
        <w:t>Time: Immediately following the </w:t>
      </w:r>
      <w:r w:rsidRPr="00C61E49">
        <w:rPr>
          <w:rFonts w:cs="Times New Roman"/>
        </w:rPr>
        <w:t>12:30</w:t>
      </w:r>
      <w:r>
        <w:t> CVAP General Membership meeting, </w:t>
      </w:r>
      <w:r w:rsidRPr="00C61E49">
        <w:rPr>
          <w:rFonts w:cs="Times New Roman"/>
        </w:rPr>
        <w:t>1-3pm</w:t>
      </w:r>
    </w:p>
    <w:p w:rsidR="00C61E49" w:rsidRDefault="00C61E49" w:rsidP="00C61E49">
      <w:pPr>
        <w:pStyle w:val="Text10"/>
        <w:spacing w:before="0"/>
      </w:pPr>
      <w:r>
        <w:t>Location: Giant Community Center, Trindle Road, Camp Hill</w:t>
      </w:r>
    </w:p>
    <w:p w:rsidR="00C61E49" w:rsidRDefault="00C61E49" w:rsidP="00C61E49">
      <w:pPr>
        <w:pStyle w:val="Text10"/>
        <w:spacing w:before="0"/>
      </w:pPr>
      <w:r>
        <w:t>Contact: Cindy Keeney (</w:t>
      </w:r>
      <w:hyperlink r:id="rId31" w:tgtFrame="_blank" w:history="1">
        <w:r>
          <w:rPr>
            <w:rStyle w:val="Hyperlink"/>
          </w:rPr>
          <w:t>ckeeney@adamscounty.us</w:t>
        </w:r>
      </w:hyperlink>
      <w:r>
        <w:t>) or Angela Keen (</w:t>
      </w:r>
      <w:hyperlink r:id="rId32" w:tgtFrame="_blank" w:history="1">
        <w:r>
          <w:rPr>
            <w:rStyle w:val="Hyperlink"/>
          </w:rPr>
          <w:t>akeenbadjie@gmail.com</w:t>
        </w:r>
      </w:hyperlink>
      <w:r>
        <w:t>) to RSVP or ask questions. </w:t>
      </w:r>
    </w:p>
    <w:p w:rsidR="00C61E49" w:rsidRDefault="00C61E49" w:rsidP="00C61E49">
      <w:r>
        <w:t> </w:t>
      </w:r>
    </w:p>
    <w:p w:rsidR="00C61E49" w:rsidRDefault="00C61E49" w:rsidP="00C61E49">
      <w:pPr>
        <w:pStyle w:val="Text10"/>
        <w:spacing w:before="0"/>
      </w:pPr>
      <w:r>
        <w:t>PCCD has approved 2 training hours. </w:t>
      </w:r>
    </w:p>
    <w:p w:rsidR="00C61E49" w:rsidRDefault="00C61E49" w:rsidP="00C61E49">
      <w:pPr>
        <w:pStyle w:val="Text10"/>
        <w:spacing w:before="0"/>
      </w:pPr>
      <w:r>
        <w:t> </w:t>
      </w:r>
    </w:p>
    <w:p w:rsidR="00C61E49" w:rsidRDefault="00C61E49" w:rsidP="00C61E49">
      <w:pPr>
        <w:pStyle w:val="Text10"/>
        <w:spacing w:before="0"/>
      </w:pPr>
      <w:r>
        <w:t>Mark your calendars for the last Committee meetings, General Membership meeting and training in 2016: </w:t>
      </w:r>
      <w:hyperlink r:id="rId33" w:history="1">
        <w:r>
          <w:rPr>
            <w:rStyle w:val="Hyperlink"/>
          </w:rPr>
          <w:t>Monday, November 14, 2016</w:t>
        </w:r>
      </w:hyperlink>
      <w:r>
        <w:t>.</w:t>
      </w:r>
    </w:p>
    <w:p w:rsidR="00C61E49" w:rsidRDefault="003B5C5E" w:rsidP="00C61E49">
      <w:pPr>
        <w:pStyle w:val="ReturntoTop"/>
      </w:pPr>
      <w:hyperlink w:anchor="_top" w:history="1">
        <w:r w:rsidR="00C61E49" w:rsidRPr="007D1F53">
          <w:rPr>
            <w:rStyle w:val="Hyperlink"/>
          </w:rPr>
          <w:t>Retu</w:t>
        </w:r>
        <w:r w:rsidR="00C61E49" w:rsidRPr="007D1F53">
          <w:rPr>
            <w:rStyle w:val="Hyperlink"/>
          </w:rPr>
          <w:t>r</w:t>
        </w:r>
        <w:r w:rsidR="00C61E49" w:rsidRPr="007D1F53">
          <w:rPr>
            <w:rStyle w:val="Hyperlink"/>
          </w:rPr>
          <w:t>n to top</w:t>
        </w:r>
      </w:hyperlink>
    </w:p>
    <w:p w:rsidR="00C67DE2" w:rsidRDefault="00C67DE2" w:rsidP="00C67DE2">
      <w:pPr>
        <w:pStyle w:val="Heading1"/>
        <w:spacing w:before="0"/>
      </w:pPr>
      <w:bookmarkStart w:id="55" w:name="_Building_Emotional_Intelligence:"/>
      <w:bookmarkEnd w:id="55"/>
      <w:r w:rsidRPr="00C67DE2">
        <w:t xml:space="preserve">Building Emotional Intelligence: What </w:t>
      </w:r>
      <w:r>
        <w:t>T</w:t>
      </w:r>
      <w:r w:rsidRPr="00C67DE2">
        <w:t xml:space="preserve">o Say </w:t>
      </w:r>
      <w:r>
        <w:t>T</w:t>
      </w:r>
      <w:r w:rsidRPr="00C67DE2">
        <w:t>o Children When They Are Anxious</w:t>
      </w:r>
    </w:p>
    <w:p w:rsidR="00C67DE2" w:rsidRPr="00C67DE2" w:rsidRDefault="00C67DE2" w:rsidP="00C67DE2">
      <w:pPr>
        <w:pStyle w:val="Text10"/>
      </w:pPr>
      <w:r>
        <w:t xml:space="preserve">Anxiety has a way of making everyone feel helpless – the ones in the midst of an anxiety attack as well as the ones beside them who would do anything to make it better. It’s difficult to know exactly what to do when your little person is flooded with anxiety. Different things will work for different people, so don’t be afraid to experiment with what works best. Whatever you can do to be a strong, steadying presence will be the right thing to do. Nothing you say or do can make it go away, but if you can walk through it beside them, you’ll make a difference. Please click </w:t>
      </w:r>
      <w:hyperlink r:id="rId34" w:history="1">
        <w:r w:rsidRPr="00C67DE2">
          <w:rPr>
            <w:rStyle w:val="Hyperlink"/>
            <w:rFonts w:cs="Arial"/>
          </w:rPr>
          <w:t>h</w:t>
        </w:r>
        <w:r w:rsidRPr="00C67DE2">
          <w:rPr>
            <w:rStyle w:val="Hyperlink"/>
            <w:rFonts w:cs="Arial"/>
          </w:rPr>
          <w:t>e</w:t>
        </w:r>
        <w:r w:rsidRPr="00C67DE2">
          <w:rPr>
            <w:rStyle w:val="Hyperlink"/>
            <w:rFonts w:cs="Arial"/>
          </w:rPr>
          <w:t>re</w:t>
        </w:r>
      </w:hyperlink>
      <w:r>
        <w:t xml:space="preserve"> to read more. </w:t>
      </w:r>
    </w:p>
    <w:p w:rsidR="00C67DE2" w:rsidRDefault="003B5C5E" w:rsidP="00C61E49">
      <w:pPr>
        <w:pStyle w:val="ReturntoTop"/>
      </w:pPr>
      <w:hyperlink w:anchor="_top" w:history="1">
        <w:r w:rsidR="00C67DE2" w:rsidRPr="007D1F53">
          <w:rPr>
            <w:rStyle w:val="Hyperlink"/>
          </w:rPr>
          <w:t>Return t</w:t>
        </w:r>
        <w:r w:rsidR="00C67DE2" w:rsidRPr="007D1F53">
          <w:rPr>
            <w:rStyle w:val="Hyperlink"/>
          </w:rPr>
          <w:t>o</w:t>
        </w:r>
        <w:r w:rsidR="00C67DE2" w:rsidRPr="007D1F53">
          <w:rPr>
            <w:rStyle w:val="Hyperlink"/>
          </w:rPr>
          <w:t xml:space="preserve"> top</w:t>
        </w:r>
      </w:hyperlink>
    </w:p>
    <w:p w:rsidR="00500AC3" w:rsidRDefault="00500AC3" w:rsidP="00500AC3">
      <w:pPr>
        <w:pStyle w:val="Heading1"/>
        <w:spacing w:before="0"/>
      </w:pPr>
      <w:bookmarkStart w:id="56" w:name="_Reporting_On_Sexual"/>
      <w:bookmarkEnd w:id="56"/>
      <w:r>
        <w:t>Reporting On Sexual Violence</w:t>
      </w:r>
    </w:p>
    <w:p w:rsidR="00500AC3" w:rsidRPr="00500AC3" w:rsidRDefault="00500AC3" w:rsidP="00500AC3">
      <w:pPr>
        <w:pStyle w:val="Text10"/>
      </w:pPr>
      <w:r w:rsidRPr="00500AC3">
        <w:rPr>
          <w:szCs w:val="18"/>
        </w:rPr>
        <w:t>Crimes of sexual violence are among the most underreported crimes in our society. Compounding the problem is that media coverage of these crimes often perpetuates stereotypes and cultural myths, rather than providing context and increasing understanding or awareness of sexual violence.</w:t>
      </w:r>
    </w:p>
    <w:p w:rsidR="00500AC3" w:rsidRPr="00500AC3" w:rsidRDefault="00500AC3" w:rsidP="00500AC3">
      <w:pPr>
        <w:pStyle w:val="Text10"/>
        <w:rPr>
          <w:szCs w:val="18"/>
        </w:rPr>
      </w:pPr>
      <w:r w:rsidRPr="00500AC3">
        <w:t>Poynter News University has an online training about “Reporting Sexual Violence.”  While geared toward the media and reporters, it has information for victim advocates as well. </w:t>
      </w:r>
      <w:r w:rsidRPr="00500AC3">
        <w:rPr>
          <w:szCs w:val="18"/>
        </w:rPr>
        <w:t>This self-directed course provides necessary context to understanding crimes of sexual violence that target individuals of all ages and backgrounds. It dispels the many myths surrounding sexually violent crimes and suggests strategies for telling the truth about sexual violence through accurate language, reporting, headlines and photos.</w:t>
      </w:r>
      <w:r>
        <w:rPr>
          <w:szCs w:val="18"/>
        </w:rPr>
        <w:t xml:space="preserve"> Please click </w:t>
      </w:r>
      <w:hyperlink r:id="rId35" w:history="1">
        <w:r w:rsidRPr="00500AC3">
          <w:rPr>
            <w:rStyle w:val="Hyperlink"/>
            <w:rFonts w:cs="Arial"/>
            <w:szCs w:val="18"/>
          </w:rPr>
          <w:t>h</w:t>
        </w:r>
        <w:r w:rsidRPr="00500AC3">
          <w:rPr>
            <w:rStyle w:val="Hyperlink"/>
            <w:rFonts w:cs="Arial"/>
            <w:szCs w:val="18"/>
          </w:rPr>
          <w:t>e</w:t>
        </w:r>
        <w:r w:rsidRPr="00500AC3">
          <w:rPr>
            <w:rStyle w:val="Hyperlink"/>
            <w:rFonts w:cs="Arial"/>
            <w:szCs w:val="18"/>
          </w:rPr>
          <w:t>re</w:t>
        </w:r>
      </w:hyperlink>
      <w:r>
        <w:rPr>
          <w:szCs w:val="18"/>
        </w:rPr>
        <w:t xml:space="preserve"> for more information and to enroll in the course. </w:t>
      </w:r>
    </w:p>
    <w:p w:rsidR="00500AC3" w:rsidRDefault="003B5C5E" w:rsidP="00500AC3">
      <w:pPr>
        <w:pStyle w:val="ReturntoTop"/>
      </w:pPr>
      <w:hyperlink w:anchor="_top" w:history="1">
        <w:r w:rsidR="00500AC3" w:rsidRPr="007D1F53">
          <w:rPr>
            <w:rStyle w:val="Hyperlink"/>
          </w:rPr>
          <w:t>Return t</w:t>
        </w:r>
        <w:r w:rsidR="00500AC3" w:rsidRPr="007D1F53">
          <w:rPr>
            <w:rStyle w:val="Hyperlink"/>
          </w:rPr>
          <w:t>o</w:t>
        </w:r>
        <w:r w:rsidR="00500AC3" w:rsidRPr="007D1F53">
          <w:rPr>
            <w:rStyle w:val="Hyperlink"/>
          </w:rPr>
          <w:t xml:space="preserve"> top</w:t>
        </w:r>
      </w:hyperlink>
    </w:p>
    <w:p w:rsidR="00A663F7" w:rsidRDefault="007F0F81" w:rsidP="00A663F7">
      <w:pPr>
        <w:pStyle w:val="Heading1"/>
        <w:spacing w:before="0"/>
      </w:pPr>
      <w:bookmarkStart w:id="57" w:name="_Youth_Involvement_In"/>
      <w:bookmarkEnd w:id="57"/>
      <w:r>
        <w:t>Youth Involvement In The</w:t>
      </w:r>
      <w:r w:rsidR="00A663F7">
        <w:t xml:space="preserve"> Sex Trade</w:t>
      </w:r>
    </w:p>
    <w:p w:rsidR="00A663F7" w:rsidRDefault="00A663F7" w:rsidP="00A663F7">
      <w:pPr>
        <w:pStyle w:val="Text10"/>
      </w:pPr>
      <w:r>
        <w:t xml:space="preserve">Over the past decade, youth involvement in exchanging sex for money has become a growing concern among youth advocates, policymakers, and researchers across the United States. Federal, state, and local policymakers have responded with an array of initiatives, including expanded federal and state enforcement of those who exploit underage youth for commercial gain; training for law enforcement in identifying the involved youth; services for female youth in particular; specialized human or sex trafficking courts that seek to connect youth involved in the commercial sex industry with court-ordered services; and interagency task forces designed to coordinate action across advocates as well as the criminal, juvenile justice, child welfare, and social service systems. Please click </w:t>
      </w:r>
      <w:hyperlink r:id="rId36" w:history="1">
        <w:r w:rsidRPr="00A663F7">
          <w:rPr>
            <w:rStyle w:val="Hyperlink"/>
            <w:rFonts w:cs="Arial"/>
          </w:rPr>
          <w:t>h</w:t>
        </w:r>
        <w:r w:rsidRPr="00A663F7">
          <w:rPr>
            <w:rStyle w:val="Hyperlink"/>
            <w:rFonts w:cs="Arial"/>
          </w:rPr>
          <w:t>e</w:t>
        </w:r>
        <w:r w:rsidRPr="00A663F7">
          <w:rPr>
            <w:rStyle w:val="Hyperlink"/>
            <w:rFonts w:cs="Arial"/>
          </w:rPr>
          <w:t>re</w:t>
        </w:r>
      </w:hyperlink>
      <w:r>
        <w:t xml:space="preserve"> to read more. </w:t>
      </w:r>
    </w:p>
    <w:p w:rsidR="00A663F7" w:rsidRDefault="003B5C5E" w:rsidP="00A663F7">
      <w:pPr>
        <w:pStyle w:val="ReturntoTop"/>
      </w:pPr>
      <w:hyperlink w:anchor="_top" w:history="1">
        <w:r w:rsidR="00A663F7" w:rsidRPr="007D1F53">
          <w:rPr>
            <w:rStyle w:val="Hyperlink"/>
          </w:rPr>
          <w:t>Return to</w:t>
        </w:r>
        <w:r w:rsidR="00A663F7" w:rsidRPr="007D1F53">
          <w:rPr>
            <w:rStyle w:val="Hyperlink"/>
          </w:rPr>
          <w:t xml:space="preserve"> </w:t>
        </w:r>
        <w:r w:rsidR="00A663F7" w:rsidRPr="007D1F53">
          <w:rPr>
            <w:rStyle w:val="Hyperlink"/>
          </w:rPr>
          <w:t>top</w:t>
        </w:r>
      </w:hyperlink>
    </w:p>
    <w:bookmarkStart w:id="58" w:name="_Sexual_Violence_Against"/>
    <w:bookmarkEnd w:id="58"/>
    <w:p w:rsidR="00FE0FB7" w:rsidRDefault="003B5C5E" w:rsidP="00FE0FB7">
      <w:pPr>
        <w:pStyle w:val="Heading1"/>
        <w:spacing w:before="0"/>
        <w:rPr>
          <w:szCs w:val="30"/>
        </w:rPr>
      </w:pPr>
      <w:r w:rsidRPr="00FE0FB7">
        <w:rPr>
          <w:szCs w:val="30"/>
        </w:rPr>
        <w:fldChar w:fldCharType="begin"/>
      </w:r>
      <w:r w:rsidR="00FE0FB7" w:rsidRPr="00FE0FB7">
        <w:rPr>
          <w:szCs w:val="30"/>
        </w:rPr>
        <w:instrText xml:space="preserve"> HYPERLINK "http://www.insidephilanthropy.com/home/2016/8/10/sexual-violence-against-women-draws-new-funder-attention.html" </w:instrText>
      </w:r>
      <w:r w:rsidRPr="00FE0FB7">
        <w:rPr>
          <w:szCs w:val="30"/>
        </w:rPr>
        <w:fldChar w:fldCharType="separate"/>
      </w:r>
      <w:r w:rsidR="00FE0FB7" w:rsidRPr="00FE0FB7">
        <w:rPr>
          <w:rStyle w:val="Hyperlink"/>
          <w:rFonts w:cs="Arial"/>
          <w:color w:val="auto"/>
          <w:szCs w:val="38"/>
          <w:u w:val="none"/>
        </w:rPr>
        <w:t>Sexual Violence Against Women Draws New Funder Attention</w:t>
      </w:r>
      <w:r w:rsidRPr="00FE0FB7">
        <w:rPr>
          <w:szCs w:val="30"/>
        </w:rPr>
        <w:fldChar w:fldCharType="end"/>
      </w:r>
    </w:p>
    <w:p w:rsidR="00FE0FB7" w:rsidRPr="00FE0FB7" w:rsidRDefault="00FE0FB7" w:rsidP="00A93BFF">
      <w:pPr>
        <w:pStyle w:val="Text10"/>
      </w:pPr>
      <w:r w:rsidRPr="00A93BFF">
        <w:t>The murder of two women joggers in the past week has focused new attention on sexual violence against women. Over the past few years, this issue has been on the agendas of several key sectors of society—including universities, which have grappled with campus sexual assaults; professional sports, where top players have stood accused of attacks; and the military, where rape is common.</w:t>
      </w:r>
      <w:r w:rsidR="00A93BFF" w:rsidRPr="00A93BFF">
        <w:t xml:space="preserve"> </w:t>
      </w:r>
      <w:r w:rsidR="00A93BFF" w:rsidRPr="00A93BFF">
        <w:rPr>
          <w:szCs w:val="26"/>
        </w:rPr>
        <w:t>Philanthropy is another sector paying attention, with new sources of funding appearing in recent years. </w:t>
      </w:r>
      <w:r>
        <w:t xml:space="preserve">Please click </w:t>
      </w:r>
      <w:hyperlink r:id="rId37" w:history="1">
        <w:r w:rsidRPr="00A93BFF">
          <w:rPr>
            <w:rStyle w:val="Hyperlink"/>
            <w:rFonts w:cs="Arial"/>
          </w:rPr>
          <w:t>h</w:t>
        </w:r>
        <w:r w:rsidRPr="00A93BFF">
          <w:rPr>
            <w:rStyle w:val="Hyperlink"/>
            <w:rFonts w:cs="Arial"/>
          </w:rPr>
          <w:t>e</w:t>
        </w:r>
        <w:r w:rsidRPr="00A93BFF">
          <w:rPr>
            <w:rStyle w:val="Hyperlink"/>
            <w:rFonts w:cs="Arial"/>
          </w:rPr>
          <w:t>re</w:t>
        </w:r>
      </w:hyperlink>
      <w:r>
        <w:t xml:space="preserve"> to read more. </w:t>
      </w:r>
    </w:p>
    <w:p w:rsidR="00FE0FB7" w:rsidRDefault="003B5C5E" w:rsidP="00FE0FB7">
      <w:pPr>
        <w:pStyle w:val="ReturntoTop"/>
      </w:pPr>
      <w:hyperlink w:anchor="_top" w:history="1">
        <w:r w:rsidR="00FE0FB7" w:rsidRPr="007D1F53">
          <w:rPr>
            <w:rStyle w:val="Hyperlink"/>
          </w:rPr>
          <w:t xml:space="preserve">Return </w:t>
        </w:r>
        <w:r w:rsidR="00FE0FB7" w:rsidRPr="007D1F53">
          <w:rPr>
            <w:rStyle w:val="Hyperlink"/>
          </w:rPr>
          <w:t>t</w:t>
        </w:r>
        <w:r w:rsidR="00FE0FB7" w:rsidRPr="007D1F53">
          <w:rPr>
            <w:rStyle w:val="Hyperlink"/>
          </w:rPr>
          <w:t>o top</w:t>
        </w:r>
      </w:hyperlink>
    </w:p>
    <w:p w:rsidR="007D40B7" w:rsidRDefault="007D40B7" w:rsidP="007D40B7">
      <w:pPr>
        <w:pStyle w:val="Heading1"/>
        <w:spacing w:before="0"/>
      </w:pPr>
      <w:bookmarkStart w:id="59" w:name="_The_Office_For"/>
      <w:bookmarkEnd w:id="59"/>
      <w:r>
        <w:t>The Office F</w:t>
      </w:r>
      <w:r w:rsidRPr="007D40B7">
        <w:t xml:space="preserve">or Victims </w:t>
      </w:r>
      <w:r>
        <w:t>Of Crime Training A</w:t>
      </w:r>
      <w:r w:rsidRPr="007D40B7">
        <w:t>nd Technical Assistance Center</w:t>
      </w:r>
      <w:r>
        <w:t xml:space="preserve"> </w:t>
      </w:r>
    </w:p>
    <w:p w:rsidR="0083769E" w:rsidRDefault="007D40B7" w:rsidP="007D40B7">
      <w:pPr>
        <w:pStyle w:val="Text10"/>
      </w:pPr>
      <w:bookmarkStart w:id="60" w:name="_Register_Now_-"/>
      <w:bookmarkStart w:id="61" w:name="_Pennsylvania_Coalition_Against"/>
      <w:bookmarkStart w:id="62" w:name="_Free_Webinar_Series"/>
      <w:bookmarkStart w:id="63" w:name="_New_VOCA_Fiscal"/>
      <w:bookmarkStart w:id="64" w:name="_With_Coercive_Control,"/>
      <w:bookmarkStart w:id="65" w:name="_Breaking_Silence:_Interpreting"/>
      <w:bookmarkStart w:id="66" w:name="_The_National_Institute"/>
      <w:bookmarkStart w:id="67" w:name="_Reminder_VOCA_Reports"/>
      <w:bookmarkStart w:id="68" w:name="_The_Crime_Victims"/>
      <w:bookmarkStart w:id="69" w:name="_Free_Webinar:_Digital"/>
      <w:bookmarkStart w:id="70" w:name="_Reminder_To_All_1"/>
      <w:bookmarkStart w:id="71" w:name="_Language_Access_Survey"/>
      <w:bookmarkStart w:id="72" w:name="_2016_National_Crime"/>
      <w:bookmarkStart w:id="73" w:name="_Compensation_Corner_–_2"/>
      <w:bookmarkStart w:id="74" w:name="_The_National_Organization"/>
      <w:bookmarkStart w:id="75" w:name="_The_Women’s_Resource"/>
      <w:bookmarkStart w:id="76" w:name="_He_Doesn’t_Vanish:"/>
      <w:bookmarkStart w:id="77" w:name="_PDAI_SAVIN_News"/>
      <w:bookmarkStart w:id="78" w:name="_PDAI_SAVIN_News_1"/>
      <w:bookmarkStart w:id="79" w:name="_MADD_Pennsylvania_Support"/>
      <w:bookmarkStart w:id="80" w:name="_A_National_Protocol"/>
      <w:bookmarkStart w:id="81" w:name="_Scholarships_Available_for"/>
      <w:bookmarkStart w:id="82" w:name="_MADD_Pennsylvania"/>
      <w:bookmarkStart w:id="83" w:name="_PCCD_Approved_Training"/>
      <w:bookmarkStart w:id="84" w:name="_Human_Trafficking_Training"/>
      <w:bookmarkStart w:id="85" w:name="_Compensation_Corner_-"/>
      <w:bookmarkStart w:id="86" w:name="_Compensation_Corner_–"/>
      <w:bookmarkStart w:id="87" w:name="_Victim_Assistance_Cyber"/>
      <w:bookmarkStart w:id="88" w:name="_Free_Webinar:_"/>
      <w:bookmarkStart w:id="89" w:name="_How_to_Plan"/>
      <w:bookmarkStart w:id="90" w:name="_Engaging_Latin@_Communities"/>
      <w:bookmarkStart w:id="91" w:name="_Supporting_Sexual_Assault"/>
      <w:bookmarkStart w:id="92" w:name="_Serving_Immigrant_Victims"/>
      <w:bookmarkStart w:id="93" w:name="_Nominations_for_the"/>
      <w:bookmarkStart w:id="94" w:name="_A_Shocking_Number"/>
      <w:bookmarkStart w:id="95" w:name="_Pittsburgh_Leaders_Sign"/>
      <w:bookmarkStart w:id="96" w:name="_New_Informational_Summary"/>
      <w:bookmarkStart w:id="97" w:name="_Report_On_Sexual"/>
      <w:bookmarkStart w:id="98" w:name="_You_Can_Get"/>
      <w:bookmarkStart w:id="99" w:name="_Unlocking_The_Door"/>
      <w:bookmarkStart w:id="100" w:name="_Explore:_Crime_And"/>
      <w:bookmarkStart w:id="101" w:name="_Centers_For_Disease"/>
      <w:bookmarkStart w:id="102" w:name="_Every_Campus_Rape"/>
      <w:bookmarkStart w:id="103" w:name="_U.S._Department_Of"/>
      <w:bookmarkStart w:id="104" w:name="_Together_We_Can"/>
      <w:bookmarkStart w:id="105" w:name="_Report_Finds_The"/>
      <w:bookmarkStart w:id="106" w:name="_Human_Trafficking_Task"/>
      <w:bookmarkStart w:id="107" w:name="_Domestic_Abuse_Can"/>
      <w:bookmarkStart w:id="108" w:name="_Why_We_Need_1"/>
      <w:bookmarkStart w:id="109" w:name="_Sexual_Assault_Survivors"/>
      <w:bookmarkStart w:id="110" w:name="_A_Tribal_Probation"/>
      <w:bookmarkStart w:id="111" w:name="_Fact_Sheet:_Promising"/>
      <w:bookmarkStart w:id="112" w:name="_Healing_Works:_A"/>
      <w:bookmarkStart w:id="113" w:name="_National_Reentry_Week:"/>
      <w:bookmarkStart w:id="114" w:name="_VictimConnect_Resource_Center"/>
      <w:bookmarkStart w:id="115" w:name="_Domestic_Violence_Doesn't_2"/>
      <w:bookmarkStart w:id="116" w:name="_Officials:_Pa._Elder_2"/>
      <w:bookmarkStart w:id="117" w:name="_Compensation_Corner_–_1"/>
      <w:bookmarkStart w:id="118" w:name="_Office_For_Victims"/>
      <w:bookmarkStart w:id="119" w:name="_Scholarships_Available_for_1"/>
      <w:bookmarkStart w:id="120" w:name="_Nominations_For_The_1"/>
      <w:bookmarkStart w:id="121" w:name="_4_Things_You"/>
      <w:bookmarkStart w:id="122" w:name="_What_Research_Is"/>
      <w:bookmarkStart w:id="123" w:name="_The_USDOJ_Office"/>
      <w:bookmarkStart w:id="124" w:name="_Discretionary_Grant_Opportunities"/>
      <w:bookmarkStart w:id="125" w:name="_The_National_Center"/>
      <w:bookmarkStart w:id="126" w:name="_Officials:_Pa._Elder_1"/>
      <w:bookmarkStart w:id="127" w:name="_Why_We_Need"/>
      <w:bookmarkStart w:id="128" w:name="_Domestic_Violence_Doesn't_1"/>
      <w:bookmarkStart w:id="129" w:name="_What_The_Data_1"/>
      <w:bookmarkStart w:id="130" w:name="_Homicide_Rates_Jump_1"/>
      <w:bookmarkStart w:id="131" w:name="_Victims_Of_Long-Ago_1"/>
      <w:bookmarkStart w:id="132" w:name="_What_Research_Is_1"/>
      <w:bookmarkStart w:id="133" w:name="_“By_The_Numbers:"/>
      <w:bookmarkStart w:id="134" w:name="_What_The_Data"/>
      <w:bookmarkStart w:id="135" w:name="_Homicide_Rates_Jump"/>
      <w:bookmarkStart w:id="136" w:name="_Domestic_Violence_Doesn't"/>
      <w:bookmarkStart w:id="137" w:name="_Victims_Of_Long-Ago"/>
      <w:bookmarkStart w:id="138" w:name="_Few_Sex_Assaults"/>
      <w:bookmarkStart w:id="139" w:name="_Officials:_Pa._Elder"/>
      <w:bookmarkStart w:id="140" w:name="_NSVRC:_Helping_To"/>
      <w:bookmarkStart w:id="141" w:name="_The_Rarity_of"/>
      <w:bookmarkStart w:id="142" w:name="_Keystone_Crisis_Intervention"/>
      <w:bookmarkStart w:id="143" w:name="_New_Policy_Paper"/>
      <w:bookmarkStart w:id="144" w:name="_Lethality_Assessment_Project"/>
      <w:bookmarkStart w:id="145" w:name="_Join_Us_Around"/>
      <w:bookmarkStart w:id="146" w:name="_PCCD_OVS_Funding"/>
      <w:bookmarkStart w:id="147" w:name="_2016_Summer_Peacebuilding"/>
      <w:bookmarkStart w:id="148" w:name="_Criminal_Procedural_Rules"/>
      <w:bookmarkStart w:id="149" w:name="_National_Adult_Protective"/>
      <w:bookmarkStart w:id="150" w:name="_Why_I_Stayed"/>
      <w:bookmarkStart w:id="151" w:name="_This_Common_Response"/>
      <w:bookmarkStart w:id="152" w:name="_OVC_National_Crime"/>
      <w:bookmarkStart w:id="153" w:name="_Handbook_for_Juvenile"/>
      <w:bookmarkStart w:id="154" w:name="_Alcohol-Facilitated_Sexual_Assault"/>
      <w:bookmarkStart w:id="155" w:name="_Victim/Community_Awareness_Curricul"/>
      <w:bookmarkStart w:id="156" w:name="_Best_Practices_for"/>
      <w:bookmarkStart w:id="157" w:name="_PCADV_Accepting_Workshop"/>
      <w:bookmarkStart w:id="158" w:name="_Mark_Your_Calendars"/>
      <w:bookmarkStart w:id="159" w:name="_There's_One_Thing"/>
      <w:bookmarkStart w:id="160" w:name="_Let's_Raise_Awareness"/>
      <w:bookmarkStart w:id="161" w:name="_Congratulations_to_Andrea"/>
      <w:bookmarkStart w:id="162" w:name="_Free_Webinar_on"/>
      <w:bookmarkStart w:id="163" w:name="_9_Lessons_I've"/>
      <w:bookmarkStart w:id="164" w:name="_NO_MORE_PSAs"/>
      <w:bookmarkStart w:id="165" w:name="_Domestic_Violence_From"/>
      <w:bookmarkStart w:id="166" w:name="_The_next_OVS"/>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The Office for Victims of Crime Training and Technical Assistance Center (OVCTTAC) has redesigned its website, so please take a quick peek at </w:t>
      </w:r>
      <w:hyperlink r:id="rId38" w:history="1">
        <w:r>
          <w:rPr>
            <w:rStyle w:val="Hyperlink"/>
          </w:rPr>
          <w:t>www.ov</w:t>
        </w:r>
        <w:r>
          <w:rPr>
            <w:rStyle w:val="Hyperlink"/>
          </w:rPr>
          <w:t>c</w:t>
        </w:r>
        <w:r>
          <w:rPr>
            <w:rStyle w:val="Hyperlink"/>
          </w:rPr>
          <w:t>ttac.gov</w:t>
        </w:r>
      </w:hyperlink>
      <w:r>
        <w:t>.</w:t>
      </w:r>
    </w:p>
    <w:p w:rsidR="007D40B7" w:rsidRDefault="003B5C5E" w:rsidP="007D40B7">
      <w:pPr>
        <w:pStyle w:val="ReturntoTop"/>
      </w:pPr>
      <w:hyperlink w:anchor="_top" w:history="1">
        <w:r w:rsidR="007D40B7" w:rsidRPr="007D1F53">
          <w:rPr>
            <w:rStyle w:val="Hyperlink"/>
          </w:rPr>
          <w:t>Return to</w:t>
        </w:r>
        <w:r w:rsidR="007D40B7" w:rsidRPr="007D1F53">
          <w:rPr>
            <w:rStyle w:val="Hyperlink"/>
          </w:rPr>
          <w:t xml:space="preserve"> </w:t>
        </w:r>
        <w:r w:rsidR="007D40B7" w:rsidRPr="007D1F53">
          <w:rPr>
            <w:rStyle w:val="Hyperlink"/>
          </w:rPr>
          <w:t>top</w:t>
        </w:r>
      </w:hyperlink>
    </w:p>
    <w:p w:rsidR="00743856" w:rsidRDefault="00743856" w:rsidP="00743856">
      <w:pPr>
        <w:pStyle w:val="Heading1"/>
        <w:spacing w:before="0"/>
      </w:pPr>
      <w:bookmarkStart w:id="167" w:name="_Are_You_The"/>
      <w:bookmarkEnd w:id="167"/>
      <w:r w:rsidRPr="00743856">
        <w:t>Are You The Victim Of Verbal Abuse Without Even Realizing It? 10 Things You Need To Know</w:t>
      </w:r>
    </w:p>
    <w:p w:rsidR="00743856" w:rsidRPr="00743856" w:rsidRDefault="00743856" w:rsidP="00743856">
      <w:pPr>
        <w:pStyle w:val="Text10"/>
        <w:rPr>
          <w:szCs w:val="27"/>
        </w:rPr>
      </w:pPr>
      <w:r>
        <w:rPr>
          <w:rStyle w:val="apple-converted-space"/>
          <w:szCs w:val="27"/>
        </w:rPr>
        <w:t>W</w:t>
      </w:r>
      <w:r w:rsidRPr="00743856">
        <w:rPr>
          <w:szCs w:val="27"/>
        </w:rPr>
        <w:t>hen do stormy temperaments cross the line into verbal abuse? Because verbal abuse isn't as clear-cut as other types—like physical or sexual abuse—it can be difficult to precisely define and understand. </w:t>
      </w:r>
      <w:hyperlink r:id="rId39" w:tgtFrame="_blank" w:history="1">
        <w:r w:rsidRPr="00743856">
          <w:rPr>
            <w:rStyle w:val="Hyperlink"/>
            <w:rFonts w:cs="Arial"/>
            <w:color w:val="auto"/>
            <w:szCs w:val="27"/>
            <w:u w:val="none"/>
          </w:rPr>
          <w:t>Devon MacDermott, PhD</w:t>
        </w:r>
      </w:hyperlink>
      <w:r w:rsidRPr="00743856">
        <w:rPr>
          <w:szCs w:val="27"/>
        </w:rPr>
        <w:t xml:space="preserve">, a New York City–based psychologist who specializes in trauma and relationships, defines verbal abuse as "chronic verbal interaction that's unwanted and makes the victim feel some kind of emotional harm, and is typically from a close relation like a partner, parent, or close friend or family member." The effects can be as bad or worse as those from other forms of abuse that tend to be considered more serious. </w:t>
      </w:r>
      <w:r>
        <w:rPr>
          <w:szCs w:val="27"/>
        </w:rPr>
        <w:t xml:space="preserve">Please click </w:t>
      </w:r>
      <w:hyperlink r:id="rId40" w:history="1">
        <w:r w:rsidRPr="00743856">
          <w:rPr>
            <w:rStyle w:val="Hyperlink"/>
            <w:rFonts w:cs="Arial"/>
            <w:szCs w:val="27"/>
          </w:rPr>
          <w:t>h</w:t>
        </w:r>
        <w:r w:rsidRPr="00743856">
          <w:rPr>
            <w:rStyle w:val="Hyperlink"/>
            <w:rFonts w:cs="Arial"/>
            <w:szCs w:val="27"/>
          </w:rPr>
          <w:t>e</w:t>
        </w:r>
        <w:r w:rsidRPr="00743856">
          <w:rPr>
            <w:rStyle w:val="Hyperlink"/>
            <w:rFonts w:cs="Arial"/>
            <w:szCs w:val="27"/>
          </w:rPr>
          <w:t>re</w:t>
        </w:r>
      </w:hyperlink>
      <w:r>
        <w:rPr>
          <w:szCs w:val="27"/>
        </w:rPr>
        <w:t xml:space="preserve"> to read more. </w:t>
      </w:r>
    </w:p>
    <w:p w:rsidR="00743856" w:rsidRDefault="003B5C5E" w:rsidP="007D40B7">
      <w:pPr>
        <w:pStyle w:val="ReturntoTop"/>
      </w:pPr>
      <w:hyperlink w:anchor="_top" w:history="1">
        <w:r w:rsidR="00743856" w:rsidRPr="007D1F53">
          <w:rPr>
            <w:rStyle w:val="Hyperlink"/>
          </w:rPr>
          <w:t>Retur</w:t>
        </w:r>
        <w:r w:rsidR="00743856" w:rsidRPr="007D1F53">
          <w:rPr>
            <w:rStyle w:val="Hyperlink"/>
          </w:rPr>
          <w:t>n</w:t>
        </w:r>
        <w:r w:rsidR="00743856" w:rsidRPr="007D1F53">
          <w:rPr>
            <w:rStyle w:val="Hyperlink"/>
          </w:rPr>
          <w:t xml:space="preserve"> to top</w:t>
        </w:r>
      </w:hyperlink>
    </w:p>
    <w:p w:rsidR="00AA6FD8" w:rsidRDefault="00AA6FD8" w:rsidP="00AA6FD8">
      <w:pPr>
        <w:pStyle w:val="Heading1"/>
        <w:spacing w:before="0"/>
      </w:pPr>
      <w:bookmarkStart w:id="168" w:name="_“Red_Zone”_Awareness"/>
      <w:bookmarkEnd w:id="168"/>
      <w:r>
        <w:t>“Red Zone” Awareness The Focus Of College Sex Abuse Programs</w:t>
      </w:r>
    </w:p>
    <w:p w:rsidR="00AA6FD8" w:rsidRDefault="00AA6FD8" w:rsidP="00AA6FD8">
      <w:pPr>
        <w:pStyle w:val="Text10"/>
      </w:pPr>
      <w:r>
        <w:t xml:space="preserve">Throughout the year, Wendy Ordóñez teaches Florida International University students about sexual assault and consent. As the coordinator of outreach and educational media for the Victim Empowerment Program, she hands out bright red pamphlets with catchy phrases — “I [mustache illustration] for consent” is one of them — and graphics to teach students about the risks of sexual assault. That mustache means “must ask.” But for the first few weeks of the fall semester, she focuses on special activities to coincide what some experts have dubbed the “red zone.” It’s that time of year where college students have the highest risk of experiencing sexual assault. “For college students, it’s a time when students have more freedom, they’re away from parents, they’re going to more parties,” Ordóñez said. “That’s when they’re more vulnerable.” Please click </w:t>
      </w:r>
      <w:hyperlink r:id="rId41" w:history="1">
        <w:r w:rsidRPr="00AA6FD8">
          <w:rPr>
            <w:rStyle w:val="Hyperlink"/>
            <w:rFonts w:cs="Arial"/>
          </w:rPr>
          <w:t>h</w:t>
        </w:r>
        <w:r w:rsidRPr="00AA6FD8">
          <w:rPr>
            <w:rStyle w:val="Hyperlink"/>
            <w:rFonts w:cs="Arial"/>
          </w:rPr>
          <w:t>e</w:t>
        </w:r>
        <w:r w:rsidRPr="00AA6FD8">
          <w:rPr>
            <w:rStyle w:val="Hyperlink"/>
            <w:rFonts w:cs="Arial"/>
          </w:rPr>
          <w:t>r</w:t>
        </w:r>
        <w:r w:rsidRPr="00AA6FD8">
          <w:rPr>
            <w:rStyle w:val="Hyperlink"/>
            <w:rFonts w:cs="Arial"/>
          </w:rPr>
          <w:t>e</w:t>
        </w:r>
      </w:hyperlink>
      <w:r>
        <w:t xml:space="preserve"> to read more. </w:t>
      </w:r>
    </w:p>
    <w:p w:rsidR="00AA6FD8" w:rsidRPr="00AA6FD8" w:rsidRDefault="003B5C5E" w:rsidP="00AA6FD8">
      <w:pPr>
        <w:pStyle w:val="ReturntoTop"/>
      </w:pPr>
      <w:hyperlink w:anchor="_top" w:history="1">
        <w:r w:rsidR="00AA6FD8" w:rsidRPr="007D1F53">
          <w:rPr>
            <w:rStyle w:val="Hyperlink"/>
          </w:rPr>
          <w:t>Retu</w:t>
        </w:r>
        <w:r w:rsidR="00AA6FD8" w:rsidRPr="007D1F53">
          <w:rPr>
            <w:rStyle w:val="Hyperlink"/>
          </w:rPr>
          <w:t>r</w:t>
        </w:r>
        <w:r w:rsidR="00AA6FD8" w:rsidRPr="007D1F53">
          <w:rPr>
            <w:rStyle w:val="Hyperlink"/>
          </w:rPr>
          <w:t>n to</w:t>
        </w:r>
        <w:r w:rsidR="00AA6FD8" w:rsidRPr="007D1F53">
          <w:rPr>
            <w:rStyle w:val="Hyperlink"/>
          </w:rPr>
          <w:t xml:space="preserve"> </w:t>
        </w:r>
        <w:r w:rsidR="00AA6FD8" w:rsidRPr="007D1F53">
          <w:rPr>
            <w:rStyle w:val="Hyperlink"/>
          </w:rPr>
          <w:t>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169" w:name="_The_next_OVS_1"/>
      <w:bookmarkEnd w:id="169"/>
      <w:r>
        <w:rPr>
          <w:b w:val="0"/>
          <w:sz w:val="16"/>
          <w:szCs w:val="16"/>
        </w:rPr>
        <w:t>T</w:t>
      </w:r>
      <w:r w:rsidRPr="003C063A">
        <w:rPr>
          <w:b w:val="0"/>
          <w:sz w:val="16"/>
          <w:szCs w:val="16"/>
        </w:rPr>
        <w:t xml:space="preserve">he next OVS Newsletter will be published on </w:t>
      </w:r>
      <w:r>
        <w:rPr>
          <w:sz w:val="16"/>
          <w:szCs w:val="16"/>
        </w:rPr>
        <w:t xml:space="preserve">Wednesday, </w:t>
      </w:r>
      <w:r w:rsidR="00FF4A91">
        <w:rPr>
          <w:sz w:val="16"/>
          <w:szCs w:val="16"/>
        </w:rPr>
        <w:t xml:space="preserve">August </w:t>
      </w:r>
      <w:r w:rsidR="00A74C6D">
        <w:rPr>
          <w:sz w:val="16"/>
          <w:szCs w:val="16"/>
        </w:rPr>
        <w:t>31</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2"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A74C6D">
        <w:rPr>
          <w:sz w:val="16"/>
          <w:szCs w:val="16"/>
        </w:rPr>
        <w:t>August 24</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3"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4"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3B5C5E" w:rsidP="00E3382F">
      <w:pPr>
        <w:pStyle w:val="ContactInfo"/>
        <w:spacing w:before="0"/>
      </w:pPr>
      <w:hyperlink r:id="rId45"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3B5C5E" w:rsidP="00E3382F">
      <w:pPr>
        <w:pStyle w:val="ContactInfo"/>
        <w:spacing w:before="0"/>
      </w:pPr>
      <w:hyperlink r:id="rId46"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47"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6A0B5E"/>
    <w:multiLevelType w:val="hybridMultilevel"/>
    <w:tmpl w:val="7A64D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D320CA"/>
    <w:multiLevelType w:val="hybridMultilevel"/>
    <w:tmpl w:val="42ECA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23D24F9"/>
    <w:multiLevelType w:val="hybridMultilevel"/>
    <w:tmpl w:val="47586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F71BBF"/>
    <w:multiLevelType w:val="hybridMultilevel"/>
    <w:tmpl w:val="42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6"/>
  </w:num>
  <w:num w:numId="4">
    <w:abstractNumId w:val="0"/>
  </w:num>
  <w:num w:numId="5">
    <w:abstractNumId w:val="17"/>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1"/>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4"/>
  </w:num>
  <w:num w:numId="20">
    <w:abstractNumId w:val="13"/>
  </w:num>
  <w:num w:numId="21">
    <w:abstractNumId w:val="14"/>
  </w:num>
  <w:num w:numId="22">
    <w:abstractNumId w:val="10"/>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6613"/>
    <w:rsid w:val="000368A9"/>
    <w:rsid w:val="00053618"/>
    <w:rsid w:val="00054EEC"/>
    <w:rsid w:val="000569C5"/>
    <w:rsid w:val="00060045"/>
    <w:rsid w:val="00061344"/>
    <w:rsid w:val="0007130E"/>
    <w:rsid w:val="00074294"/>
    <w:rsid w:val="00081315"/>
    <w:rsid w:val="00084EB8"/>
    <w:rsid w:val="000866EB"/>
    <w:rsid w:val="000A5345"/>
    <w:rsid w:val="000C6A7E"/>
    <w:rsid w:val="000D0F3F"/>
    <w:rsid w:val="000D4238"/>
    <w:rsid w:val="000D5377"/>
    <w:rsid w:val="000F3FF4"/>
    <w:rsid w:val="000F5681"/>
    <w:rsid w:val="000F5DC6"/>
    <w:rsid w:val="00114019"/>
    <w:rsid w:val="001146F0"/>
    <w:rsid w:val="00134311"/>
    <w:rsid w:val="00136CEE"/>
    <w:rsid w:val="001521AA"/>
    <w:rsid w:val="001559D5"/>
    <w:rsid w:val="00160C3B"/>
    <w:rsid w:val="00166B8C"/>
    <w:rsid w:val="00167F8C"/>
    <w:rsid w:val="00184674"/>
    <w:rsid w:val="00185765"/>
    <w:rsid w:val="00186D58"/>
    <w:rsid w:val="00187116"/>
    <w:rsid w:val="001A4E83"/>
    <w:rsid w:val="001B5F32"/>
    <w:rsid w:val="001C3C1F"/>
    <w:rsid w:val="001D1FDD"/>
    <w:rsid w:val="001D5C41"/>
    <w:rsid w:val="001D7ECC"/>
    <w:rsid w:val="001E2614"/>
    <w:rsid w:val="001F02A5"/>
    <w:rsid w:val="001F056B"/>
    <w:rsid w:val="001F4737"/>
    <w:rsid w:val="001F7E5A"/>
    <w:rsid w:val="00202150"/>
    <w:rsid w:val="00207B62"/>
    <w:rsid w:val="00217068"/>
    <w:rsid w:val="0024046F"/>
    <w:rsid w:val="002505EA"/>
    <w:rsid w:val="002601F0"/>
    <w:rsid w:val="002605FE"/>
    <w:rsid w:val="00274737"/>
    <w:rsid w:val="0027728C"/>
    <w:rsid w:val="002830B9"/>
    <w:rsid w:val="00293249"/>
    <w:rsid w:val="00296DE0"/>
    <w:rsid w:val="00297B1F"/>
    <w:rsid w:val="002A1417"/>
    <w:rsid w:val="002B2B2D"/>
    <w:rsid w:val="002B4B39"/>
    <w:rsid w:val="002C0A73"/>
    <w:rsid w:val="002D119B"/>
    <w:rsid w:val="002D3C3D"/>
    <w:rsid w:val="002D7851"/>
    <w:rsid w:val="002E42E7"/>
    <w:rsid w:val="003041D5"/>
    <w:rsid w:val="00310767"/>
    <w:rsid w:val="00315A59"/>
    <w:rsid w:val="0032741A"/>
    <w:rsid w:val="003305A6"/>
    <w:rsid w:val="0033747D"/>
    <w:rsid w:val="00347111"/>
    <w:rsid w:val="00352646"/>
    <w:rsid w:val="00363AF8"/>
    <w:rsid w:val="003641D4"/>
    <w:rsid w:val="00366E77"/>
    <w:rsid w:val="00371B12"/>
    <w:rsid w:val="003725C4"/>
    <w:rsid w:val="00372A79"/>
    <w:rsid w:val="003758AB"/>
    <w:rsid w:val="00375FAF"/>
    <w:rsid w:val="00376EF5"/>
    <w:rsid w:val="0038239F"/>
    <w:rsid w:val="00384704"/>
    <w:rsid w:val="003877AC"/>
    <w:rsid w:val="003A0B75"/>
    <w:rsid w:val="003B318C"/>
    <w:rsid w:val="003B5C5E"/>
    <w:rsid w:val="003B7DF4"/>
    <w:rsid w:val="003C1BAE"/>
    <w:rsid w:val="003C222C"/>
    <w:rsid w:val="003C5560"/>
    <w:rsid w:val="003C760C"/>
    <w:rsid w:val="003D215B"/>
    <w:rsid w:val="003D4B39"/>
    <w:rsid w:val="003F079C"/>
    <w:rsid w:val="003F2ABF"/>
    <w:rsid w:val="003F7519"/>
    <w:rsid w:val="0040352D"/>
    <w:rsid w:val="00410700"/>
    <w:rsid w:val="00414C83"/>
    <w:rsid w:val="00415476"/>
    <w:rsid w:val="00416EF1"/>
    <w:rsid w:val="00450E78"/>
    <w:rsid w:val="004536FC"/>
    <w:rsid w:val="00471AB0"/>
    <w:rsid w:val="00480545"/>
    <w:rsid w:val="00480729"/>
    <w:rsid w:val="004858D3"/>
    <w:rsid w:val="0049084D"/>
    <w:rsid w:val="00492FED"/>
    <w:rsid w:val="00494DB9"/>
    <w:rsid w:val="004A034F"/>
    <w:rsid w:val="004A2239"/>
    <w:rsid w:val="004A71B3"/>
    <w:rsid w:val="004B14DF"/>
    <w:rsid w:val="004E1D2A"/>
    <w:rsid w:val="004E32E6"/>
    <w:rsid w:val="004F38FB"/>
    <w:rsid w:val="005003D4"/>
    <w:rsid w:val="00500AC3"/>
    <w:rsid w:val="00502056"/>
    <w:rsid w:val="00507D55"/>
    <w:rsid w:val="00520EFC"/>
    <w:rsid w:val="005245B4"/>
    <w:rsid w:val="00527DF9"/>
    <w:rsid w:val="00536AD9"/>
    <w:rsid w:val="00552AFA"/>
    <w:rsid w:val="0057581A"/>
    <w:rsid w:val="005766B2"/>
    <w:rsid w:val="00590325"/>
    <w:rsid w:val="005A66A0"/>
    <w:rsid w:val="005A75FD"/>
    <w:rsid w:val="005C5BFC"/>
    <w:rsid w:val="005C7517"/>
    <w:rsid w:val="005D5E88"/>
    <w:rsid w:val="005D7643"/>
    <w:rsid w:val="005F1509"/>
    <w:rsid w:val="005F4592"/>
    <w:rsid w:val="0061233D"/>
    <w:rsid w:val="00612561"/>
    <w:rsid w:val="00620FAC"/>
    <w:rsid w:val="006221E5"/>
    <w:rsid w:val="0063119E"/>
    <w:rsid w:val="00652A5D"/>
    <w:rsid w:val="00660F24"/>
    <w:rsid w:val="006703B3"/>
    <w:rsid w:val="00675221"/>
    <w:rsid w:val="006778C4"/>
    <w:rsid w:val="00686D65"/>
    <w:rsid w:val="00687C13"/>
    <w:rsid w:val="006B0E82"/>
    <w:rsid w:val="006B1559"/>
    <w:rsid w:val="006B1822"/>
    <w:rsid w:val="006E544C"/>
    <w:rsid w:val="006F1F0C"/>
    <w:rsid w:val="00701A0A"/>
    <w:rsid w:val="00701A1A"/>
    <w:rsid w:val="0070710A"/>
    <w:rsid w:val="00711B3E"/>
    <w:rsid w:val="00715471"/>
    <w:rsid w:val="00717B61"/>
    <w:rsid w:val="007263FF"/>
    <w:rsid w:val="00727835"/>
    <w:rsid w:val="0073343A"/>
    <w:rsid w:val="00733813"/>
    <w:rsid w:val="007343F8"/>
    <w:rsid w:val="00734BFF"/>
    <w:rsid w:val="00734D02"/>
    <w:rsid w:val="0073518A"/>
    <w:rsid w:val="007426FF"/>
    <w:rsid w:val="00743856"/>
    <w:rsid w:val="00744FF7"/>
    <w:rsid w:val="007508C2"/>
    <w:rsid w:val="00751242"/>
    <w:rsid w:val="00756E00"/>
    <w:rsid w:val="00764F16"/>
    <w:rsid w:val="007673EF"/>
    <w:rsid w:val="007764D3"/>
    <w:rsid w:val="00776C56"/>
    <w:rsid w:val="00781EE8"/>
    <w:rsid w:val="00783D03"/>
    <w:rsid w:val="007856C8"/>
    <w:rsid w:val="007924C5"/>
    <w:rsid w:val="007978C1"/>
    <w:rsid w:val="007A5F8D"/>
    <w:rsid w:val="007B27E5"/>
    <w:rsid w:val="007B4190"/>
    <w:rsid w:val="007B5FE8"/>
    <w:rsid w:val="007B6BF6"/>
    <w:rsid w:val="007D40B7"/>
    <w:rsid w:val="007E23F8"/>
    <w:rsid w:val="007E7666"/>
    <w:rsid w:val="007E7756"/>
    <w:rsid w:val="007E7B42"/>
    <w:rsid w:val="007F0F81"/>
    <w:rsid w:val="007F3463"/>
    <w:rsid w:val="008302F2"/>
    <w:rsid w:val="0083384E"/>
    <w:rsid w:val="0083769E"/>
    <w:rsid w:val="00837B59"/>
    <w:rsid w:val="008456AE"/>
    <w:rsid w:val="00847E5E"/>
    <w:rsid w:val="00857603"/>
    <w:rsid w:val="00860C76"/>
    <w:rsid w:val="00867D10"/>
    <w:rsid w:val="00867D70"/>
    <w:rsid w:val="00877982"/>
    <w:rsid w:val="008972F7"/>
    <w:rsid w:val="00897378"/>
    <w:rsid w:val="008B2353"/>
    <w:rsid w:val="008C4AE5"/>
    <w:rsid w:val="008E2803"/>
    <w:rsid w:val="008E44BC"/>
    <w:rsid w:val="008E503A"/>
    <w:rsid w:val="008F16A4"/>
    <w:rsid w:val="008F41A3"/>
    <w:rsid w:val="0090452A"/>
    <w:rsid w:val="00924F26"/>
    <w:rsid w:val="009305CE"/>
    <w:rsid w:val="00932564"/>
    <w:rsid w:val="00940887"/>
    <w:rsid w:val="009415EB"/>
    <w:rsid w:val="009470EF"/>
    <w:rsid w:val="00955570"/>
    <w:rsid w:val="00962DF8"/>
    <w:rsid w:val="00965F77"/>
    <w:rsid w:val="009754B8"/>
    <w:rsid w:val="00976176"/>
    <w:rsid w:val="00982CBB"/>
    <w:rsid w:val="0098656F"/>
    <w:rsid w:val="00997A5D"/>
    <w:rsid w:val="009A1A69"/>
    <w:rsid w:val="009A6069"/>
    <w:rsid w:val="009C1657"/>
    <w:rsid w:val="009C75D1"/>
    <w:rsid w:val="009D0F76"/>
    <w:rsid w:val="009D3552"/>
    <w:rsid w:val="009D41E2"/>
    <w:rsid w:val="009E12E7"/>
    <w:rsid w:val="009E46A6"/>
    <w:rsid w:val="009F0ACC"/>
    <w:rsid w:val="00A00DE3"/>
    <w:rsid w:val="00A00EB1"/>
    <w:rsid w:val="00A00F19"/>
    <w:rsid w:val="00A01F99"/>
    <w:rsid w:val="00A10E57"/>
    <w:rsid w:val="00A12C55"/>
    <w:rsid w:val="00A13443"/>
    <w:rsid w:val="00A21DAC"/>
    <w:rsid w:val="00A228DD"/>
    <w:rsid w:val="00A22DB2"/>
    <w:rsid w:val="00A22FAF"/>
    <w:rsid w:val="00A314D6"/>
    <w:rsid w:val="00A3609F"/>
    <w:rsid w:val="00A422D5"/>
    <w:rsid w:val="00A44143"/>
    <w:rsid w:val="00A457D8"/>
    <w:rsid w:val="00A52ACB"/>
    <w:rsid w:val="00A53CCA"/>
    <w:rsid w:val="00A55659"/>
    <w:rsid w:val="00A604E5"/>
    <w:rsid w:val="00A605E3"/>
    <w:rsid w:val="00A663F7"/>
    <w:rsid w:val="00A710BD"/>
    <w:rsid w:val="00A74C6D"/>
    <w:rsid w:val="00A93BFF"/>
    <w:rsid w:val="00AA607C"/>
    <w:rsid w:val="00AA6FD8"/>
    <w:rsid w:val="00AA78C5"/>
    <w:rsid w:val="00AB6EAC"/>
    <w:rsid w:val="00AC0935"/>
    <w:rsid w:val="00AC0FC7"/>
    <w:rsid w:val="00AC7A00"/>
    <w:rsid w:val="00AD49AA"/>
    <w:rsid w:val="00AE56D5"/>
    <w:rsid w:val="00AE669F"/>
    <w:rsid w:val="00AE6A82"/>
    <w:rsid w:val="00AF22D1"/>
    <w:rsid w:val="00AF32C1"/>
    <w:rsid w:val="00AF49BD"/>
    <w:rsid w:val="00B01B83"/>
    <w:rsid w:val="00B11712"/>
    <w:rsid w:val="00B11C30"/>
    <w:rsid w:val="00B2209A"/>
    <w:rsid w:val="00B22872"/>
    <w:rsid w:val="00B23295"/>
    <w:rsid w:val="00B24093"/>
    <w:rsid w:val="00B321D3"/>
    <w:rsid w:val="00B33C63"/>
    <w:rsid w:val="00B50B58"/>
    <w:rsid w:val="00B543A4"/>
    <w:rsid w:val="00B569F5"/>
    <w:rsid w:val="00B5700A"/>
    <w:rsid w:val="00B60B65"/>
    <w:rsid w:val="00B62450"/>
    <w:rsid w:val="00B63F8C"/>
    <w:rsid w:val="00B6582D"/>
    <w:rsid w:val="00B84A1F"/>
    <w:rsid w:val="00B9793F"/>
    <w:rsid w:val="00BA0B9E"/>
    <w:rsid w:val="00BB5EA7"/>
    <w:rsid w:val="00BC0E70"/>
    <w:rsid w:val="00BC22B2"/>
    <w:rsid w:val="00BC7CCC"/>
    <w:rsid w:val="00BD2B2B"/>
    <w:rsid w:val="00BD4D00"/>
    <w:rsid w:val="00BE2311"/>
    <w:rsid w:val="00BE24DE"/>
    <w:rsid w:val="00BE6827"/>
    <w:rsid w:val="00BF5A24"/>
    <w:rsid w:val="00C02442"/>
    <w:rsid w:val="00C13279"/>
    <w:rsid w:val="00C20336"/>
    <w:rsid w:val="00C22E59"/>
    <w:rsid w:val="00C25D2C"/>
    <w:rsid w:val="00C308FF"/>
    <w:rsid w:val="00C3148E"/>
    <w:rsid w:val="00C330FC"/>
    <w:rsid w:val="00C43C7C"/>
    <w:rsid w:val="00C50B5D"/>
    <w:rsid w:val="00C52C4E"/>
    <w:rsid w:val="00C54C60"/>
    <w:rsid w:val="00C60A11"/>
    <w:rsid w:val="00C61E49"/>
    <w:rsid w:val="00C67DE2"/>
    <w:rsid w:val="00C70840"/>
    <w:rsid w:val="00C862E1"/>
    <w:rsid w:val="00C94D04"/>
    <w:rsid w:val="00C94D3E"/>
    <w:rsid w:val="00CA70D1"/>
    <w:rsid w:val="00CB34B0"/>
    <w:rsid w:val="00CC2ED3"/>
    <w:rsid w:val="00CE0F36"/>
    <w:rsid w:val="00CE5F3A"/>
    <w:rsid w:val="00CF2275"/>
    <w:rsid w:val="00CF6456"/>
    <w:rsid w:val="00CF7321"/>
    <w:rsid w:val="00D10576"/>
    <w:rsid w:val="00D12570"/>
    <w:rsid w:val="00D15C20"/>
    <w:rsid w:val="00D225D5"/>
    <w:rsid w:val="00D413D8"/>
    <w:rsid w:val="00D41C24"/>
    <w:rsid w:val="00D4373E"/>
    <w:rsid w:val="00D47376"/>
    <w:rsid w:val="00D626B1"/>
    <w:rsid w:val="00D73006"/>
    <w:rsid w:val="00D73AA7"/>
    <w:rsid w:val="00D86FAB"/>
    <w:rsid w:val="00D92DBE"/>
    <w:rsid w:val="00DA2409"/>
    <w:rsid w:val="00DB4E04"/>
    <w:rsid w:val="00DC31E0"/>
    <w:rsid w:val="00DD4E21"/>
    <w:rsid w:val="00E02278"/>
    <w:rsid w:val="00E14141"/>
    <w:rsid w:val="00E17F0D"/>
    <w:rsid w:val="00E32CB7"/>
    <w:rsid w:val="00E32ECF"/>
    <w:rsid w:val="00E3382F"/>
    <w:rsid w:val="00E5039A"/>
    <w:rsid w:val="00E54C47"/>
    <w:rsid w:val="00E57CDD"/>
    <w:rsid w:val="00E6061D"/>
    <w:rsid w:val="00E61AE8"/>
    <w:rsid w:val="00E629E8"/>
    <w:rsid w:val="00E65C09"/>
    <w:rsid w:val="00E812FF"/>
    <w:rsid w:val="00E85DFF"/>
    <w:rsid w:val="00E86F41"/>
    <w:rsid w:val="00E96BCF"/>
    <w:rsid w:val="00EA55DF"/>
    <w:rsid w:val="00EA765D"/>
    <w:rsid w:val="00ED735E"/>
    <w:rsid w:val="00EE3DE3"/>
    <w:rsid w:val="00EE7B25"/>
    <w:rsid w:val="00EF0666"/>
    <w:rsid w:val="00EF4B3B"/>
    <w:rsid w:val="00EF5A08"/>
    <w:rsid w:val="00F14AF7"/>
    <w:rsid w:val="00F156E6"/>
    <w:rsid w:val="00F25383"/>
    <w:rsid w:val="00F32E57"/>
    <w:rsid w:val="00F3424C"/>
    <w:rsid w:val="00F60E77"/>
    <w:rsid w:val="00F74C56"/>
    <w:rsid w:val="00F77B81"/>
    <w:rsid w:val="00F80309"/>
    <w:rsid w:val="00F86B49"/>
    <w:rsid w:val="00FA490A"/>
    <w:rsid w:val="00FA6129"/>
    <w:rsid w:val="00FA649F"/>
    <w:rsid w:val="00FB20D6"/>
    <w:rsid w:val="00FC2C01"/>
    <w:rsid w:val="00FD5D5B"/>
    <w:rsid w:val="00FE0FB7"/>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mw3100/mywebex/default.do?siteurl=copa&amp;service=6" TargetMode="External"/><Relationship Id="rId18" Type="http://schemas.openxmlformats.org/officeDocument/2006/relationships/hyperlink" Target="https://copa.webex.com/ec3100/eventcenter/enroll/join.do?confViewID=3584460044&amp;theAction=detail&amp;confId=3584460044&amp;internalProgramTicketUnList=null&amp;path=program_detail&amp;siteurl=copa" TargetMode="External"/><Relationship Id="rId26" Type="http://schemas.openxmlformats.org/officeDocument/2006/relationships/hyperlink" Target="http://www.pdaa.org/civicrm/3799-2/" TargetMode="External"/><Relationship Id="rId39" Type="http://schemas.openxmlformats.org/officeDocument/2006/relationships/hyperlink" Target="http://drmacdermott.com/" TargetMode="External"/><Relationship Id="rId21" Type="http://schemas.openxmlformats.org/officeDocument/2006/relationships/hyperlink" Target="http://events.r20.constantcontact.com/register/event?oeidk=a07ectz6qlcee42cf50&amp;llr=6nqn8gdab" TargetMode="External"/><Relationship Id="rId34" Type="http://schemas.openxmlformats.org/officeDocument/2006/relationships/hyperlink" Target="http://www.heysigmund.com/building-emotional-intelligence-what-to-say-to-children-with-anxiety/" TargetMode="External"/><Relationship Id="rId42" Type="http://schemas.openxmlformats.org/officeDocument/2006/relationships/hyperlink" Target="mailto:hhewitt@pa.gov" TargetMode="External"/><Relationship Id="rId47" Type="http://schemas.openxmlformats.org/officeDocument/2006/relationships/hyperlink" Target="https://twitter.com/PaCrimeComm" TargetMode="External"/><Relationship Id="rId50"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www.pdaa.org/wp-content/plugins/civicrm/civicrm/extern/url.php?u=3845&amp;qid=597339" TargetMode="External"/><Relationship Id="rId29" Type="http://schemas.openxmlformats.org/officeDocument/2006/relationships/hyperlink" Target="mailto:donna@dhullconsulting.com" TargetMode="External"/><Relationship Id="rId11" Type="http://schemas.openxmlformats.org/officeDocument/2006/relationships/hyperlink" Target="mailto:Kwilber@ncvc.org" TargetMode="External"/><Relationship Id="rId24" Type="http://schemas.openxmlformats.org/officeDocument/2006/relationships/hyperlink" Target="mailto:cjbraun@pachiefs.org" TargetMode="External"/><Relationship Id="rId32" Type="http://schemas.openxmlformats.org/officeDocument/2006/relationships/hyperlink" Target="mailto:akeenbadjie@gmail.com" TargetMode="External"/><Relationship Id="rId37" Type="http://schemas.openxmlformats.org/officeDocument/2006/relationships/hyperlink" Target="http://www.insidephilanthropy.com/home/2016/8/10/sexual-violence-against-women-draws-new-funder-attention.html" TargetMode="External"/><Relationship Id="rId40" Type="http://schemas.openxmlformats.org/officeDocument/2006/relationships/hyperlink" Target="http://www.prevention.com/sex/verbal-abuse" TargetMode="External"/><Relationship Id="rId45" Type="http://schemas.openxmlformats.org/officeDocument/2006/relationships/hyperlink" Target="http://www.pccd.pa.gov" TargetMode="External"/><Relationship Id="rId5" Type="http://schemas.openxmlformats.org/officeDocument/2006/relationships/webSettings" Target="webSettings.xml"/><Relationship Id="rId15" Type="http://schemas.openxmlformats.org/officeDocument/2006/relationships/hyperlink" Target="mailto:mkatulis@pa.gov" TargetMode="External"/><Relationship Id="rId23" Type="http://schemas.openxmlformats.org/officeDocument/2006/relationships/hyperlink" Target="mailto:cjbraun@pachiefs.org" TargetMode="External"/><Relationship Id="rId28" Type="http://schemas.openxmlformats.org/officeDocument/2006/relationships/hyperlink" Target="http://www.pdaa.org/october-2016-victim-services-foundational-academy/" TargetMode="External"/><Relationship Id="rId36" Type="http://schemas.openxmlformats.org/officeDocument/2006/relationships/hyperlink" Target="https://www.ncjrs.gov/pdffiles1/ojjdp/grants/249952.pdf?ed2f26df2d9c416fbddddd2330a778c6=jaccjjwvdw-jdcwjsvp" TargetMode="External"/><Relationship Id="rId49" Type="http://schemas.openxmlformats.org/officeDocument/2006/relationships/theme" Target="theme/theme1.xml"/><Relationship Id="rId10" Type="http://schemas.openxmlformats.org/officeDocument/2006/relationships/hyperlink" Target="https://victimsofcrime.org/training/national-training-institute/2016-national-training-institute" TargetMode="External"/><Relationship Id="rId19" Type="http://schemas.openxmlformats.org/officeDocument/2006/relationships/hyperlink" Target="https://copa.webex.com/ec3100/eventcenter/enroll/join.do?confViewID=3584458819&amp;theAction=detail&amp;confId=3584458819&amp;internalProgramTicketUnList=null&amp;path=program_detail&amp;siteurl=copa" TargetMode="External"/><Relationship Id="rId31" Type="http://schemas.openxmlformats.org/officeDocument/2006/relationships/hyperlink" Target="mailto:ckeeney@adamscounty.us" TargetMode="External"/><Relationship Id="rId44" Type="http://schemas.openxmlformats.org/officeDocument/2006/relationships/hyperlink" Target="http://www.pccd.pa.gov/Victim-Services/Pages/default.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mailto:vmccloskey@pa.gov" TargetMode="External"/><Relationship Id="rId22" Type="http://schemas.openxmlformats.org/officeDocument/2006/relationships/hyperlink" Target="http://www.kcitpa.org/" TargetMode="External"/><Relationship Id="rId27" Type="http://schemas.openxmlformats.org/officeDocument/2006/relationships/hyperlink" Target="http://www.pdaa.org/trauma-and-post-traumatic-stress/" TargetMode="External"/><Relationship Id="rId30" Type="http://schemas.openxmlformats.org/officeDocument/2006/relationships/hyperlink" Target="mailto:donna@dhullconsulting.com" TargetMode="External"/><Relationship Id="rId35" Type="http://schemas.openxmlformats.org/officeDocument/2006/relationships/hyperlink" Target="http://www.newsu.org/courses/reporting-sexual-violence" TargetMode="External"/><Relationship Id="rId43" Type="http://schemas.openxmlformats.org/officeDocument/2006/relationships/hyperlink" Target="mailto:hhewitt@pa.gov" TargetMode="External"/><Relationship Id="rId48"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eiseverywhere.com/ereg/newreg.php?eventid=155429" TargetMode="External"/><Relationship Id="rId17" Type="http://schemas.openxmlformats.org/officeDocument/2006/relationships/hyperlink" Target="https://copa.webex.com/ec3100/eventcenter/enroll/join.do?confViewID=3584459773&amp;theAction=detail&amp;confId=3584459773&amp;internalProgramTicketUnList=null&amp;path=program_detail&amp;siteurl=copa" TargetMode="External"/><Relationship Id="rId25" Type="http://schemas.openxmlformats.org/officeDocument/2006/relationships/hyperlink" Target="http://www.pdaa.org/pdai-home/" TargetMode="External"/><Relationship Id="rId33" Type="http://schemas.openxmlformats.org/officeDocument/2006/relationships/hyperlink" Target="x-apple-data-detectors://15" TargetMode="External"/><Relationship Id="rId38" Type="http://schemas.openxmlformats.org/officeDocument/2006/relationships/hyperlink" Target="http://www.ovcttac.gov" TargetMode="External"/><Relationship Id="rId46" Type="http://schemas.openxmlformats.org/officeDocument/2006/relationships/hyperlink" Target="http://www.pcv.pccd.pa.gov" TargetMode="External"/><Relationship Id="rId20" Type="http://schemas.openxmlformats.org/officeDocument/2006/relationships/hyperlink" Target="http://events.r20.constantcontact.com/register/event?oeidk=a07ecttlffme602394a&amp;llr=6nqn8gdab" TargetMode="External"/><Relationship Id="rId41" Type="http://schemas.openxmlformats.org/officeDocument/2006/relationships/hyperlink" Target="http://www.miamiherald.com/news/local/community/miami-dade/article94122277.html"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3FFAE5-5329-4BC7-9D62-49D7523F230A}"/>
</file>

<file path=customXml/itemProps2.xml><?xml version="1.0" encoding="utf-8"?>
<ds:datastoreItem xmlns:ds="http://schemas.openxmlformats.org/officeDocument/2006/customXml" ds:itemID="{3C12D84C-C5FB-40D5-9A48-33514D5DBC8D}"/>
</file>

<file path=customXml/itemProps3.xml><?xml version="1.0" encoding="utf-8"?>
<ds:datastoreItem xmlns:ds="http://schemas.openxmlformats.org/officeDocument/2006/customXml" ds:itemID="{AA2096E1-3331-4685-BDC4-D6A48477E676}"/>
</file>

<file path=customXml/itemProps4.xml><?xml version="1.0" encoding="utf-8"?>
<ds:datastoreItem xmlns:ds="http://schemas.openxmlformats.org/officeDocument/2006/customXml" ds:itemID="{BA9F8B0C-F3A4-40E6-9EE1-8AF5669723B6}"/>
</file>

<file path=docProps/app.xml><?xml version="1.0" encoding="utf-8"?>
<Properties xmlns="http://schemas.openxmlformats.org/officeDocument/2006/extended-properties" xmlns:vt="http://schemas.openxmlformats.org/officeDocument/2006/docPropsVTypes">
  <Template>Normal.dotm</Template>
  <TotalTime>169</TotalTime>
  <Pages>3</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Heather Hewitt</cp:lastModifiedBy>
  <cp:revision>26</cp:revision>
  <cp:lastPrinted>2016-07-20T20:26:00Z</cp:lastPrinted>
  <dcterms:created xsi:type="dcterms:W3CDTF">2016-08-11T14:38:00Z</dcterms:created>
  <dcterms:modified xsi:type="dcterms:W3CDTF">2016-08-17T12:52:00Z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