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275BEB57" w:rsidR="00A8548B" w:rsidRDefault="00844538" w:rsidP="00A8548B">
      <w:pPr>
        <w:pStyle w:val="Issue"/>
      </w:pPr>
      <w:r>
        <w:t>December 1</w:t>
      </w:r>
      <w:r w:rsidR="00AB5663">
        <w:t>,</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0038CDE0" w14:textId="02FFE4D0" w:rsidR="00467353" w:rsidRDefault="00845939" w:rsidP="00260F9D">
      <w:pPr>
        <w:pStyle w:val="ListParagraph"/>
        <w:numPr>
          <w:ilvl w:val="0"/>
          <w:numId w:val="1"/>
        </w:numPr>
        <w:rPr>
          <w:rFonts w:ascii="Arial" w:eastAsia="Times New Roman" w:hAnsi="Arial" w:cs="Arial"/>
          <w:sz w:val="20"/>
          <w:szCs w:val="20"/>
          <w:u w:val="single"/>
        </w:rPr>
      </w:pPr>
      <w:hyperlink w:anchor="_Crime_Against_Disabled" w:history="1">
        <w:r w:rsidR="00467353" w:rsidRPr="00467353">
          <w:rPr>
            <w:rStyle w:val="Hyperlink"/>
            <w:rFonts w:ascii="Arial" w:eastAsia="Times New Roman" w:hAnsi="Arial" w:cs="Arial"/>
            <w:sz w:val="20"/>
            <w:szCs w:val="20"/>
          </w:rPr>
          <w:t>Crime Against Disabled People Is Rising</w:t>
        </w:r>
      </w:hyperlink>
    </w:p>
    <w:p w14:paraId="2DF9BF8D" w14:textId="2B7695FA" w:rsidR="00467353" w:rsidRDefault="00845939" w:rsidP="00260F9D">
      <w:pPr>
        <w:pStyle w:val="ListParagraph"/>
        <w:numPr>
          <w:ilvl w:val="0"/>
          <w:numId w:val="1"/>
        </w:numPr>
        <w:rPr>
          <w:rFonts w:ascii="Arial" w:eastAsia="Times New Roman" w:hAnsi="Arial" w:cs="Arial"/>
          <w:sz w:val="20"/>
          <w:szCs w:val="20"/>
          <w:u w:val="single"/>
        </w:rPr>
      </w:pPr>
      <w:hyperlink w:anchor="_Fears_Of_Being" w:history="1">
        <w:r w:rsidR="00467353" w:rsidRPr="00467353">
          <w:rPr>
            <w:rStyle w:val="Hyperlink"/>
            <w:rFonts w:ascii="Arial" w:eastAsia="Times New Roman" w:hAnsi="Arial" w:cs="Arial"/>
            <w:sz w:val="20"/>
            <w:szCs w:val="20"/>
          </w:rPr>
          <w:t xml:space="preserve">Fears </w:t>
        </w:r>
        <w:proofErr w:type="gramStart"/>
        <w:r w:rsidR="00467353" w:rsidRPr="00467353">
          <w:rPr>
            <w:rStyle w:val="Hyperlink"/>
            <w:rFonts w:ascii="Arial" w:eastAsia="Times New Roman" w:hAnsi="Arial" w:cs="Arial"/>
            <w:sz w:val="20"/>
            <w:szCs w:val="20"/>
          </w:rPr>
          <w:t>Of</w:t>
        </w:r>
        <w:proofErr w:type="gramEnd"/>
        <w:r w:rsidR="00467353" w:rsidRPr="00467353">
          <w:rPr>
            <w:rStyle w:val="Hyperlink"/>
            <w:rFonts w:ascii="Arial" w:eastAsia="Times New Roman" w:hAnsi="Arial" w:cs="Arial"/>
            <w:sz w:val="20"/>
            <w:szCs w:val="20"/>
          </w:rPr>
          <w:t xml:space="preserve"> Being A Victim Of A Crime Spiked After COVID Lockdowns Eased: Poll</w:t>
        </w:r>
      </w:hyperlink>
    </w:p>
    <w:p w14:paraId="7F645123" w14:textId="7DC29CDC" w:rsidR="00467353" w:rsidRPr="003815B8" w:rsidRDefault="00845939" w:rsidP="00260F9D">
      <w:pPr>
        <w:pStyle w:val="ListParagraph"/>
        <w:numPr>
          <w:ilvl w:val="0"/>
          <w:numId w:val="1"/>
        </w:numPr>
        <w:rPr>
          <w:rStyle w:val="Hyperlink"/>
          <w:rFonts w:ascii="Arial" w:eastAsia="Times New Roman" w:hAnsi="Arial" w:cs="Arial"/>
          <w:color w:val="auto"/>
          <w:sz w:val="20"/>
          <w:szCs w:val="20"/>
        </w:rPr>
      </w:pPr>
      <w:hyperlink w:anchor="_FBI_Urges_Hate" w:history="1">
        <w:r w:rsidR="00467353" w:rsidRPr="00467353">
          <w:rPr>
            <w:rStyle w:val="Hyperlink"/>
            <w:rFonts w:ascii="Arial" w:eastAsia="Times New Roman" w:hAnsi="Arial" w:cs="Arial"/>
            <w:sz w:val="20"/>
            <w:szCs w:val="20"/>
          </w:rPr>
          <w:t xml:space="preserve">FBI Urges Hate Crime Victims </w:t>
        </w:r>
        <w:proofErr w:type="gramStart"/>
        <w:r w:rsidR="00467353" w:rsidRPr="00467353">
          <w:rPr>
            <w:rStyle w:val="Hyperlink"/>
            <w:rFonts w:ascii="Arial" w:eastAsia="Times New Roman" w:hAnsi="Arial" w:cs="Arial"/>
            <w:sz w:val="20"/>
            <w:szCs w:val="20"/>
          </w:rPr>
          <w:t>To</w:t>
        </w:r>
        <w:proofErr w:type="gramEnd"/>
        <w:r w:rsidR="00467353" w:rsidRPr="00467353">
          <w:rPr>
            <w:rStyle w:val="Hyperlink"/>
            <w:rFonts w:ascii="Arial" w:eastAsia="Times New Roman" w:hAnsi="Arial" w:cs="Arial"/>
            <w:sz w:val="20"/>
            <w:szCs w:val="20"/>
          </w:rPr>
          <w:t xml:space="preserve"> Report</w:t>
        </w:r>
      </w:hyperlink>
    </w:p>
    <w:p w14:paraId="1EF0814A" w14:textId="450C3864" w:rsidR="00317889" w:rsidRDefault="00845939" w:rsidP="00260F9D">
      <w:pPr>
        <w:pStyle w:val="ListParagraph"/>
        <w:numPr>
          <w:ilvl w:val="0"/>
          <w:numId w:val="1"/>
        </w:numPr>
        <w:rPr>
          <w:rFonts w:ascii="Arial" w:eastAsia="Times New Roman" w:hAnsi="Arial" w:cs="Arial"/>
          <w:sz w:val="20"/>
          <w:szCs w:val="20"/>
          <w:u w:val="single"/>
        </w:rPr>
      </w:pPr>
      <w:hyperlink w:anchor="_Understanding_The_Effects" w:history="1">
        <w:r w:rsidR="00317889" w:rsidRPr="00317889">
          <w:rPr>
            <w:rStyle w:val="Hyperlink"/>
            <w:rFonts w:ascii="Arial" w:eastAsia="Times New Roman" w:hAnsi="Arial" w:cs="Arial"/>
            <w:sz w:val="20"/>
            <w:szCs w:val="20"/>
          </w:rPr>
          <w:t xml:space="preserve">Understanding </w:t>
        </w:r>
        <w:proofErr w:type="gramStart"/>
        <w:r w:rsidR="00317889" w:rsidRPr="00317889">
          <w:rPr>
            <w:rStyle w:val="Hyperlink"/>
            <w:rFonts w:ascii="Arial" w:eastAsia="Times New Roman" w:hAnsi="Arial" w:cs="Arial"/>
            <w:sz w:val="20"/>
            <w:szCs w:val="20"/>
          </w:rPr>
          <w:t>The</w:t>
        </w:r>
        <w:proofErr w:type="gramEnd"/>
        <w:r w:rsidR="00317889" w:rsidRPr="00317889">
          <w:rPr>
            <w:rStyle w:val="Hyperlink"/>
            <w:rFonts w:ascii="Arial" w:eastAsia="Times New Roman" w:hAnsi="Arial" w:cs="Arial"/>
            <w:sz w:val="20"/>
            <w:szCs w:val="20"/>
          </w:rPr>
          <w:t xml:space="preserve"> Effects Of The Pandemic For Domestic Violence Victims</w:t>
        </w:r>
      </w:hyperlink>
    </w:p>
    <w:p w14:paraId="00DC20AF" w14:textId="276DEA1A" w:rsidR="009E61F3" w:rsidRDefault="00845939" w:rsidP="00260F9D">
      <w:pPr>
        <w:pStyle w:val="ListParagraph"/>
        <w:numPr>
          <w:ilvl w:val="0"/>
          <w:numId w:val="1"/>
        </w:numPr>
        <w:rPr>
          <w:rFonts w:ascii="Arial" w:eastAsia="Times New Roman" w:hAnsi="Arial" w:cs="Arial"/>
          <w:sz w:val="20"/>
          <w:szCs w:val="20"/>
          <w:u w:val="single"/>
        </w:rPr>
      </w:pPr>
      <w:hyperlink w:anchor="_America’s_Children:_Key" w:history="1">
        <w:r w:rsidR="009E61F3" w:rsidRPr="009E61F3">
          <w:rPr>
            <w:rStyle w:val="Hyperlink"/>
            <w:rFonts w:ascii="Arial" w:eastAsia="Times New Roman" w:hAnsi="Arial" w:cs="Arial"/>
            <w:sz w:val="20"/>
            <w:szCs w:val="20"/>
          </w:rPr>
          <w:t>America’s Children: Key National Indicators of Well-Being, 2021</w:t>
        </w:r>
      </w:hyperlink>
    </w:p>
    <w:p w14:paraId="3EBAB7C5" w14:textId="431C28A7" w:rsidR="009E61F3" w:rsidRDefault="00845939" w:rsidP="00260F9D">
      <w:pPr>
        <w:pStyle w:val="ListParagraph"/>
        <w:numPr>
          <w:ilvl w:val="0"/>
          <w:numId w:val="1"/>
        </w:numPr>
        <w:rPr>
          <w:rFonts w:ascii="Arial" w:eastAsia="Times New Roman" w:hAnsi="Arial" w:cs="Arial"/>
          <w:sz w:val="20"/>
          <w:szCs w:val="20"/>
          <w:u w:val="single"/>
        </w:rPr>
      </w:pPr>
      <w:hyperlink w:anchor="_Report_Cards_On" w:history="1">
        <w:r w:rsidR="009E61F3" w:rsidRPr="009E61F3">
          <w:rPr>
            <w:rStyle w:val="Hyperlink"/>
            <w:rFonts w:ascii="Arial" w:eastAsia="Times New Roman" w:hAnsi="Arial" w:cs="Arial"/>
            <w:sz w:val="20"/>
            <w:szCs w:val="20"/>
          </w:rPr>
          <w:t xml:space="preserve">Report Cards </w:t>
        </w:r>
        <w:proofErr w:type="gramStart"/>
        <w:r w:rsidR="009E61F3" w:rsidRPr="009E61F3">
          <w:rPr>
            <w:rStyle w:val="Hyperlink"/>
            <w:rFonts w:ascii="Arial" w:eastAsia="Times New Roman" w:hAnsi="Arial" w:cs="Arial"/>
            <w:sz w:val="20"/>
            <w:szCs w:val="20"/>
          </w:rPr>
          <w:t>On</w:t>
        </w:r>
        <w:proofErr w:type="gramEnd"/>
        <w:r w:rsidR="009E61F3" w:rsidRPr="009E61F3">
          <w:rPr>
            <w:rStyle w:val="Hyperlink"/>
            <w:rFonts w:ascii="Arial" w:eastAsia="Times New Roman" w:hAnsi="Arial" w:cs="Arial"/>
            <w:sz w:val="20"/>
            <w:szCs w:val="20"/>
          </w:rPr>
          <w:t xml:space="preserve"> Child &amp; Youth Sex Trafficking</w:t>
        </w:r>
      </w:hyperlink>
    </w:p>
    <w:p w14:paraId="2A50631D" w14:textId="0FE66259" w:rsidR="009E61F3" w:rsidRDefault="00845939" w:rsidP="00260F9D">
      <w:pPr>
        <w:pStyle w:val="ListParagraph"/>
        <w:numPr>
          <w:ilvl w:val="0"/>
          <w:numId w:val="1"/>
        </w:numPr>
        <w:rPr>
          <w:rFonts w:ascii="Arial" w:eastAsia="Times New Roman" w:hAnsi="Arial" w:cs="Arial"/>
          <w:sz w:val="20"/>
          <w:szCs w:val="20"/>
          <w:u w:val="single"/>
        </w:rPr>
      </w:pPr>
      <w:hyperlink w:anchor="_Preventing_And_Responding" w:history="1">
        <w:r w:rsidR="009E61F3" w:rsidRPr="009E61F3">
          <w:rPr>
            <w:rStyle w:val="Hyperlink"/>
            <w:rFonts w:ascii="Arial" w:eastAsia="Times New Roman" w:hAnsi="Arial" w:cs="Arial"/>
            <w:sz w:val="20"/>
            <w:szCs w:val="20"/>
          </w:rPr>
          <w:t xml:space="preserve">Preventing </w:t>
        </w:r>
        <w:proofErr w:type="gramStart"/>
        <w:r w:rsidR="009E61F3" w:rsidRPr="009E61F3">
          <w:rPr>
            <w:rStyle w:val="Hyperlink"/>
            <w:rFonts w:ascii="Arial" w:eastAsia="Times New Roman" w:hAnsi="Arial" w:cs="Arial"/>
            <w:sz w:val="20"/>
            <w:szCs w:val="20"/>
          </w:rPr>
          <w:t>And</w:t>
        </w:r>
        <w:proofErr w:type="gramEnd"/>
        <w:r w:rsidR="009E61F3" w:rsidRPr="009E61F3">
          <w:rPr>
            <w:rStyle w:val="Hyperlink"/>
            <w:rFonts w:ascii="Arial" w:eastAsia="Times New Roman" w:hAnsi="Arial" w:cs="Arial"/>
            <w:sz w:val="20"/>
            <w:szCs w:val="20"/>
          </w:rPr>
          <w:t xml:space="preserve"> Responding To Sexual Violence In Disasters Guide</w:t>
        </w:r>
      </w:hyperlink>
    </w:p>
    <w:p w14:paraId="14579A85" w14:textId="34326F84" w:rsidR="009E61F3" w:rsidRDefault="00845939" w:rsidP="00260F9D">
      <w:pPr>
        <w:pStyle w:val="ListParagraph"/>
        <w:numPr>
          <w:ilvl w:val="0"/>
          <w:numId w:val="1"/>
        </w:numPr>
        <w:rPr>
          <w:rFonts w:ascii="Arial" w:eastAsia="Times New Roman" w:hAnsi="Arial" w:cs="Arial"/>
          <w:sz w:val="20"/>
          <w:szCs w:val="20"/>
          <w:u w:val="single"/>
        </w:rPr>
      </w:pPr>
      <w:hyperlink w:anchor="_Futures_Without_Violence-" w:history="1">
        <w:r w:rsidR="009E61F3" w:rsidRPr="009E61F3">
          <w:rPr>
            <w:rStyle w:val="Hyperlink"/>
            <w:rFonts w:ascii="Arial" w:eastAsia="Times New Roman" w:hAnsi="Arial" w:cs="Arial"/>
            <w:sz w:val="20"/>
            <w:szCs w:val="20"/>
          </w:rPr>
          <w:t>Futures Without Violence- Action Alert</w:t>
        </w:r>
      </w:hyperlink>
    </w:p>
    <w:p w14:paraId="0DECF7A5" w14:textId="2AA9A364" w:rsidR="009E61F3" w:rsidRPr="003815B8" w:rsidRDefault="00845939" w:rsidP="00260F9D">
      <w:pPr>
        <w:pStyle w:val="ListParagraph"/>
        <w:numPr>
          <w:ilvl w:val="0"/>
          <w:numId w:val="1"/>
        </w:numPr>
        <w:rPr>
          <w:rStyle w:val="Hyperlink"/>
          <w:rFonts w:ascii="Arial" w:eastAsia="Times New Roman" w:hAnsi="Arial" w:cs="Arial"/>
          <w:color w:val="auto"/>
          <w:sz w:val="20"/>
          <w:szCs w:val="20"/>
        </w:rPr>
      </w:pPr>
      <w:hyperlink w:anchor="_Hate_Crimes_And" w:history="1">
        <w:r w:rsidR="009E61F3" w:rsidRPr="009E61F3">
          <w:rPr>
            <w:rStyle w:val="Hyperlink"/>
            <w:rFonts w:ascii="Arial" w:eastAsia="Times New Roman" w:hAnsi="Arial" w:cs="Arial"/>
            <w:sz w:val="20"/>
            <w:szCs w:val="20"/>
          </w:rPr>
          <w:t xml:space="preserve">Hate Crimes </w:t>
        </w:r>
        <w:proofErr w:type="gramStart"/>
        <w:r w:rsidR="009E61F3" w:rsidRPr="009E61F3">
          <w:rPr>
            <w:rStyle w:val="Hyperlink"/>
            <w:rFonts w:ascii="Arial" w:eastAsia="Times New Roman" w:hAnsi="Arial" w:cs="Arial"/>
            <w:sz w:val="20"/>
            <w:szCs w:val="20"/>
          </w:rPr>
          <w:t>And</w:t>
        </w:r>
        <w:proofErr w:type="gramEnd"/>
        <w:r w:rsidR="009E61F3" w:rsidRPr="009E61F3">
          <w:rPr>
            <w:rStyle w:val="Hyperlink"/>
            <w:rFonts w:ascii="Arial" w:eastAsia="Times New Roman" w:hAnsi="Arial" w:cs="Arial"/>
            <w:sz w:val="20"/>
            <w:szCs w:val="20"/>
          </w:rPr>
          <w:t xml:space="preserve"> Mass Violence</w:t>
        </w:r>
      </w:hyperlink>
    </w:p>
    <w:p w14:paraId="48EE0DFE" w14:textId="5FCF0F18" w:rsidR="003815B8" w:rsidRDefault="00845939" w:rsidP="00260F9D">
      <w:pPr>
        <w:pStyle w:val="ListParagraph"/>
        <w:numPr>
          <w:ilvl w:val="0"/>
          <w:numId w:val="1"/>
        </w:numPr>
        <w:rPr>
          <w:rFonts w:ascii="Arial" w:eastAsia="Times New Roman" w:hAnsi="Arial" w:cs="Arial"/>
          <w:sz w:val="20"/>
          <w:szCs w:val="20"/>
          <w:u w:val="single"/>
        </w:rPr>
      </w:pPr>
      <w:hyperlink w:anchor="_No_More_Verbal" w:history="1">
        <w:r w:rsidR="003815B8" w:rsidRPr="003815B8">
          <w:rPr>
            <w:rStyle w:val="Hyperlink"/>
            <w:rFonts w:ascii="Arial" w:eastAsia="Times New Roman" w:hAnsi="Arial" w:cs="Arial"/>
            <w:sz w:val="20"/>
            <w:szCs w:val="20"/>
          </w:rPr>
          <w:t>No More Verbal Abuse Toolkit</w:t>
        </w:r>
      </w:hyperlink>
    </w:p>
    <w:p w14:paraId="2582F54B" w14:textId="0FF868A2" w:rsidR="003815B8" w:rsidRDefault="00845939" w:rsidP="00260F9D">
      <w:pPr>
        <w:pStyle w:val="ListParagraph"/>
        <w:numPr>
          <w:ilvl w:val="0"/>
          <w:numId w:val="1"/>
        </w:numPr>
        <w:rPr>
          <w:rFonts w:ascii="Arial" w:eastAsia="Times New Roman" w:hAnsi="Arial" w:cs="Arial"/>
          <w:sz w:val="20"/>
          <w:szCs w:val="20"/>
          <w:u w:val="single"/>
        </w:rPr>
      </w:pPr>
      <w:hyperlink w:anchor="_Mental_Health_Resources" w:history="1">
        <w:r w:rsidR="003815B8" w:rsidRPr="003815B8">
          <w:rPr>
            <w:rStyle w:val="Hyperlink"/>
            <w:rFonts w:ascii="Arial" w:eastAsia="Times New Roman" w:hAnsi="Arial" w:cs="Arial"/>
            <w:sz w:val="20"/>
            <w:szCs w:val="20"/>
          </w:rPr>
          <w:t xml:space="preserve">Mental Health Resources </w:t>
        </w:r>
        <w:proofErr w:type="gramStart"/>
        <w:r w:rsidR="003815B8" w:rsidRPr="003815B8">
          <w:rPr>
            <w:rStyle w:val="Hyperlink"/>
            <w:rFonts w:ascii="Arial" w:eastAsia="Times New Roman" w:hAnsi="Arial" w:cs="Arial"/>
            <w:sz w:val="20"/>
            <w:szCs w:val="20"/>
          </w:rPr>
          <w:t>In</w:t>
        </w:r>
        <w:proofErr w:type="gramEnd"/>
        <w:r w:rsidR="003815B8" w:rsidRPr="003815B8">
          <w:rPr>
            <w:rStyle w:val="Hyperlink"/>
            <w:rFonts w:ascii="Arial" w:eastAsia="Times New Roman" w:hAnsi="Arial" w:cs="Arial"/>
            <w:sz w:val="20"/>
            <w:szCs w:val="20"/>
          </w:rPr>
          <w:t xml:space="preserve"> The LGBTQ+ Community</w:t>
        </w:r>
      </w:hyperlink>
    </w:p>
    <w:p w14:paraId="47D2C181" w14:textId="015334D3" w:rsidR="003815B8" w:rsidRPr="00467353" w:rsidRDefault="00845939" w:rsidP="00260F9D">
      <w:pPr>
        <w:pStyle w:val="ListParagraph"/>
        <w:numPr>
          <w:ilvl w:val="0"/>
          <w:numId w:val="1"/>
        </w:numPr>
        <w:rPr>
          <w:rFonts w:ascii="Arial" w:eastAsia="Times New Roman" w:hAnsi="Arial" w:cs="Arial"/>
          <w:sz w:val="20"/>
          <w:szCs w:val="20"/>
          <w:u w:val="single"/>
        </w:rPr>
      </w:pPr>
      <w:hyperlink w:anchor="_Resources_And_Support" w:history="1">
        <w:r w:rsidR="003815B8" w:rsidRPr="003815B8">
          <w:rPr>
            <w:rStyle w:val="Hyperlink"/>
            <w:rFonts w:ascii="Arial" w:eastAsia="Times New Roman" w:hAnsi="Arial" w:cs="Arial"/>
            <w:sz w:val="20"/>
            <w:szCs w:val="20"/>
          </w:rPr>
          <w:t xml:space="preserve">Resources </w:t>
        </w:r>
        <w:proofErr w:type="gramStart"/>
        <w:r w:rsidR="003815B8" w:rsidRPr="003815B8">
          <w:rPr>
            <w:rStyle w:val="Hyperlink"/>
            <w:rFonts w:ascii="Arial" w:eastAsia="Times New Roman" w:hAnsi="Arial" w:cs="Arial"/>
            <w:sz w:val="20"/>
            <w:szCs w:val="20"/>
          </w:rPr>
          <w:t>And</w:t>
        </w:r>
        <w:proofErr w:type="gramEnd"/>
        <w:r w:rsidR="003815B8" w:rsidRPr="003815B8">
          <w:rPr>
            <w:rStyle w:val="Hyperlink"/>
            <w:rFonts w:ascii="Arial" w:eastAsia="Times New Roman" w:hAnsi="Arial" w:cs="Arial"/>
            <w:sz w:val="20"/>
            <w:szCs w:val="20"/>
          </w:rPr>
          <w:t xml:space="preserve"> Support For Transgender Survivors</w:t>
        </w:r>
      </w:hyperlink>
    </w:p>
    <w:bookmarkEnd w:id="6"/>
    <w:p w14:paraId="5A46EF56" w14:textId="77777777" w:rsidR="00260F9D" w:rsidRPr="00260F9D" w:rsidRDefault="00260F9D" w:rsidP="00260F9D">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t>Upcoming Trainings &amp; Events</w:t>
      </w:r>
    </w:p>
    <w:p w14:paraId="417E16DF" w14:textId="625C5152" w:rsidR="00A20759" w:rsidRPr="003815B8" w:rsidRDefault="003815B8"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Foundational_Academy_–" w:history="1">
        <w:r w:rsidR="00A20759" w:rsidRPr="00A20759">
          <w:rPr>
            <w:rStyle w:val="Hyperlink"/>
            <w:rFonts w:eastAsia="Times New Roman" w:cs="Arial"/>
            <w:b w:val="0"/>
            <w:bCs w:val="0"/>
            <w:sz w:val="20"/>
            <w:szCs w:val="20"/>
          </w:rPr>
          <w:t>Foundational Academy – New Registration Process For 2022</w:t>
        </w:r>
      </w:hyperlink>
    </w:p>
    <w:p w14:paraId="0AA8920E" w14:textId="1B12EB85" w:rsidR="003815B8" w:rsidRDefault="00845939" w:rsidP="00AB5663">
      <w:pPr>
        <w:pStyle w:val="IntroHeading"/>
        <w:numPr>
          <w:ilvl w:val="0"/>
          <w:numId w:val="2"/>
        </w:numPr>
        <w:spacing w:before="0"/>
        <w:outlineLvl w:val="9"/>
        <w:rPr>
          <w:rFonts w:eastAsia="Times New Roman"/>
          <w:b w:val="0"/>
          <w:bCs w:val="0"/>
          <w:sz w:val="20"/>
          <w:szCs w:val="20"/>
        </w:rPr>
      </w:pPr>
      <w:hyperlink w:anchor="_Firearm_Restriction_Laws" w:history="1">
        <w:r w:rsidR="003815B8" w:rsidRPr="003815B8">
          <w:rPr>
            <w:rStyle w:val="Hyperlink"/>
            <w:rFonts w:eastAsia="Times New Roman" w:cs="Arial"/>
            <w:b w:val="0"/>
            <w:bCs w:val="0"/>
            <w:sz w:val="20"/>
            <w:szCs w:val="20"/>
          </w:rPr>
          <w:t xml:space="preserve">Firearm Restriction Laws </w:t>
        </w:r>
        <w:proofErr w:type="gramStart"/>
        <w:r w:rsidR="003815B8" w:rsidRPr="003815B8">
          <w:rPr>
            <w:rStyle w:val="Hyperlink"/>
            <w:rFonts w:eastAsia="Times New Roman" w:cs="Arial"/>
            <w:b w:val="0"/>
            <w:bCs w:val="0"/>
            <w:sz w:val="20"/>
            <w:szCs w:val="20"/>
          </w:rPr>
          <w:t>And</w:t>
        </w:r>
        <w:proofErr w:type="gramEnd"/>
        <w:r w:rsidR="003815B8" w:rsidRPr="003815B8">
          <w:rPr>
            <w:rStyle w:val="Hyperlink"/>
            <w:rFonts w:eastAsia="Times New Roman" w:cs="Arial"/>
            <w:b w:val="0"/>
            <w:bCs w:val="0"/>
            <w:sz w:val="20"/>
            <w:szCs w:val="20"/>
          </w:rPr>
          <w:t xml:space="preserve"> Intimate Partner Homicide: Protective Effects By Race</w:t>
        </w:r>
      </w:hyperlink>
    </w:p>
    <w:p w14:paraId="3FE1FB79" w14:textId="3774B501" w:rsidR="003815B8" w:rsidRPr="00A20759" w:rsidRDefault="00845939" w:rsidP="00AB5663">
      <w:pPr>
        <w:pStyle w:val="IntroHeading"/>
        <w:numPr>
          <w:ilvl w:val="0"/>
          <w:numId w:val="2"/>
        </w:numPr>
        <w:spacing w:before="0"/>
        <w:outlineLvl w:val="9"/>
        <w:rPr>
          <w:rFonts w:eastAsia="Times New Roman"/>
          <w:b w:val="0"/>
          <w:bCs w:val="0"/>
          <w:sz w:val="20"/>
          <w:szCs w:val="20"/>
        </w:rPr>
      </w:pPr>
      <w:hyperlink w:anchor="_Criminal_Justice_From" w:history="1">
        <w:r w:rsidR="003815B8" w:rsidRPr="003815B8">
          <w:rPr>
            <w:rStyle w:val="Hyperlink"/>
            <w:rFonts w:eastAsia="Times New Roman" w:cs="Arial"/>
            <w:b w:val="0"/>
            <w:bCs w:val="0"/>
            <w:sz w:val="20"/>
            <w:szCs w:val="20"/>
          </w:rPr>
          <w:t xml:space="preserve">Criminal Justice </w:t>
        </w:r>
        <w:proofErr w:type="gramStart"/>
        <w:r w:rsidR="003815B8" w:rsidRPr="003815B8">
          <w:rPr>
            <w:rStyle w:val="Hyperlink"/>
            <w:rFonts w:eastAsia="Times New Roman" w:cs="Arial"/>
            <w:b w:val="0"/>
            <w:bCs w:val="0"/>
            <w:sz w:val="20"/>
            <w:szCs w:val="20"/>
          </w:rPr>
          <w:t>From</w:t>
        </w:r>
        <w:proofErr w:type="gramEnd"/>
        <w:r w:rsidR="003815B8" w:rsidRPr="003815B8">
          <w:rPr>
            <w:rStyle w:val="Hyperlink"/>
            <w:rFonts w:eastAsia="Times New Roman" w:cs="Arial"/>
            <w:b w:val="0"/>
            <w:bCs w:val="0"/>
            <w:sz w:val="20"/>
            <w:szCs w:val="20"/>
          </w:rPr>
          <w:t xml:space="preserve"> The Child’s Perspective: Supporting Child Victims And Witnesses</w:t>
        </w:r>
      </w:hyperlink>
    </w:p>
    <w:p w14:paraId="34F77E71" w14:textId="1350A6D5" w:rsidR="00F158F3" w:rsidRPr="003815B8" w:rsidRDefault="00845939" w:rsidP="00AB5663">
      <w:pPr>
        <w:pStyle w:val="IntroHeading"/>
        <w:numPr>
          <w:ilvl w:val="0"/>
          <w:numId w:val="2"/>
        </w:numPr>
        <w:spacing w:before="0"/>
        <w:outlineLvl w:val="9"/>
        <w:rPr>
          <w:rStyle w:val="Hyperlink"/>
          <w:rFonts w:eastAsia="Times New Roman" w:cs="Arial"/>
          <w:b w:val="0"/>
          <w:bCs w:val="0"/>
          <w:color w:val="auto"/>
          <w:sz w:val="20"/>
          <w:szCs w:val="20"/>
          <w:u w:val="none"/>
        </w:rPr>
      </w:pPr>
      <w:hyperlink w:anchor="_Advances_in_Human" w:history="1">
        <w:r w:rsidR="00F158F3" w:rsidRPr="00F158F3">
          <w:rPr>
            <w:rStyle w:val="Hyperlink"/>
            <w:rFonts w:eastAsia="Times New Roman" w:cs="Arial"/>
            <w:b w:val="0"/>
            <w:bCs w:val="0"/>
            <w:sz w:val="20"/>
            <w:szCs w:val="20"/>
          </w:rPr>
          <w:t>Advances in Human Trafficking Identification</w:t>
        </w:r>
      </w:hyperlink>
    </w:p>
    <w:p w14:paraId="181CE717" w14:textId="37A99645" w:rsidR="003815B8" w:rsidRDefault="00845939" w:rsidP="00AB5663">
      <w:pPr>
        <w:pStyle w:val="IntroHeading"/>
        <w:numPr>
          <w:ilvl w:val="0"/>
          <w:numId w:val="2"/>
        </w:numPr>
        <w:spacing w:before="0"/>
        <w:outlineLvl w:val="9"/>
        <w:rPr>
          <w:rFonts w:eastAsia="Times New Roman"/>
          <w:b w:val="0"/>
          <w:bCs w:val="0"/>
          <w:sz w:val="20"/>
          <w:szCs w:val="20"/>
        </w:rPr>
      </w:pPr>
      <w:hyperlink w:anchor="_Pretrial_Justice_And" w:history="1">
        <w:r w:rsidR="003815B8" w:rsidRPr="003815B8">
          <w:rPr>
            <w:rStyle w:val="Hyperlink"/>
            <w:rFonts w:eastAsia="Times New Roman" w:cs="Arial"/>
            <w:b w:val="0"/>
            <w:bCs w:val="0"/>
            <w:sz w:val="20"/>
            <w:szCs w:val="20"/>
          </w:rPr>
          <w:t xml:space="preserve">Pretrial Justice </w:t>
        </w:r>
        <w:proofErr w:type="gramStart"/>
        <w:r w:rsidR="003815B8" w:rsidRPr="003815B8">
          <w:rPr>
            <w:rStyle w:val="Hyperlink"/>
            <w:rFonts w:eastAsia="Times New Roman" w:cs="Arial"/>
            <w:b w:val="0"/>
            <w:bCs w:val="0"/>
            <w:sz w:val="20"/>
            <w:szCs w:val="20"/>
          </w:rPr>
          <w:t>And</w:t>
        </w:r>
        <w:proofErr w:type="gramEnd"/>
        <w:r w:rsidR="003815B8" w:rsidRPr="003815B8">
          <w:rPr>
            <w:rStyle w:val="Hyperlink"/>
            <w:rFonts w:eastAsia="Times New Roman" w:cs="Arial"/>
            <w:b w:val="0"/>
            <w:bCs w:val="0"/>
            <w:sz w:val="20"/>
            <w:szCs w:val="20"/>
          </w:rPr>
          <w:t xml:space="preserve"> Intimate Partner Violence: A National Portrait</w:t>
        </w:r>
      </w:hyperlink>
    </w:p>
    <w:p w14:paraId="05935535" w14:textId="7A97E6B1" w:rsidR="00F158F3" w:rsidRDefault="00845939" w:rsidP="00AB5663">
      <w:pPr>
        <w:pStyle w:val="IntroHeading"/>
        <w:numPr>
          <w:ilvl w:val="0"/>
          <w:numId w:val="2"/>
        </w:numPr>
        <w:spacing w:before="0"/>
        <w:outlineLvl w:val="9"/>
        <w:rPr>
          <w:rFonts w:eastAsia="Times New Roman"/>
          <w:b w:val="0"/>
          <w:bCs w:val="0"/>
          <w:sz w:val="20"/>
          <w:szCs w:val="20"/>
        </w:rPr>
      </w:pPr>
      <w:hyperlink w:anchor="_Coordinated_Trauma_Support_1" w:history="1">
        <w:r w:rsidR="00F158F3" w:rsidRPr="00F158F3">
          <w:rPr>
            <w:rStyle w:val="Hyperlink"/>
            <w:rFonts w:eastAsia="Times New Roman" w:cs="Arial"/>
            <w:b w:val="0"/>
            <w:bCs w:val="0"/>
            <w:sz w:val="20"/>
            <w:szCs w:val="20"/>
          </w:rPr>
          <w:t>Victims Compensation Assistance Program Online Trainings</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4887CDC5" w14:textId="4AE4AE01" w:rsidR="005A7635" w:rsidRPr="005A7635" w:rsidRDefault="00845939" w:rsidP="00AB5663">
      <w:pPr>
        <w:pStyle w:val="ListParagraph"/>
        <w:keepNext/>
        <w:numPr>
          <w:ilvl w:val="0"/>
          <w:numId w:val="3"/>
        </w:numPr>
        <w:rPr>
          <w:rFonts w:ascii="Arial" w:eastAsia="Times New Roman" w:hAnsi="Arial" w:cs="Arial"/>
          <w:sz w:val="20"/>
          <w:szCs w:val="20"/>
        </w:rPr>
      </w:pPr>
      <w:hyperlink w:anchor="_Women’s_Resources_Of" w:history="1">
        <w:r w:rsidR="005A7635" w:rsidRPr="005A7635">
          <w:rPr>
            <w:rStyle w:val="Hyperlink"/>
            <w:rFonts w:ascii="Arial" w:eastAsia="Times New Roman" w:hAnsi="Arial" w:cs="Arial"/>
            <w:sz w:val="20"/>
            <w:szCs w:val="20"/>
          </w:rPr>
          <w:t xml:space="preserve">Women’s Resources </w:t>
        </w:r>
        <w:proofErr w:type="gramStart"/>
        <w:r w:rsidR="005A7635" w:rsidRPr="005A7635">
          <w:rPr>
            <w:rStyle w:val="Hyperlink"/>
            <w:rFonts w:ascii="Arial" w:eastAsia="Times New Roman" w:hAnsi="Arial" w:cs="Arial"/>
            <w:sz w:val="20"/>
            <w:szCs w:val="20"/>
          </w:rPr>
          <w:t>Of</w:t>
        </w:r>
        <w:proofErr w:type="gramEnd"/>
        <w:r w:rsidR="005A7635" w:rsidRPr="005A7635">
          <w:rPr>
            <w:rStyle w:val="Hyperlink"/>
            <w:rFonts w:ascii="Arial" w:eastAsia="Times New Roman" w:hAnsi="Arial" w:cs="Arial"/>
            <w:sz w:val="20"/>
            <w:szCs w:val="20"/>
          </w:rPr>
          <w:t xml:space="preserve"> Monroe County Inc. – Employment Opportunities</w:t>
        </w:r>
      </w:hyperlink>
    </w:p>
    <w:p w14:paraId="3733FA29" w14:textId="569FB8F7" w:rsidR="004D41E3" w:rsidRPr="004D41E3" w:rsidRDefault="00845939" w:rsidP="00AB5663">
      <w:pPr>
        <w:pStyle w:val="ListParagraph"/>
        <w:keepNext/>
        <w:numPr>
          <w:ilvl w:val="0"/>
          <w:numId w:val="3"/>
        </w:numPr>
        <w:rPr>
          <w:rFonts w:ascii="Arial" w:eastAsia="Times New Roman" w:hAnsi="Arial" w:cs="Arial"/>
          <w:sz w:val="20"/>
          <w:szCs w:val="20"/>
        </w:rPr>
      </w:pPr>
      <w:hyperlink w:anchor="_Crime_Victims_Council" w:history="1">
        <w:r w:rsidR="004D41E3" w:rsidRPr="004D41E3">
          <w:rPr>
            <w:rStyle w:val="Hyperlink"/>
            <w:rFonts w:ascii="Arial" w:eastAsia="Times New Roman" w:hAnsi="Arial" w:cs="Arial"/>
            <w:sz w:val="20"/>
            <w:szCs w:val="20"/>
          </w:rPr>
          <w:t xml:space="preserve">Crime Victims Council </w:t>
        </w:r>
        <w:proofErr w:type="gramStart"/>
        <w:r w:rsidR="004D41E3" w:rsidRPr="004D41E3">
          <w:rPr>
            <w:rStyle w:val="Hyperlink"/>
            <w:rFonts w:ascii="Arial" w:eastAsia="Times New Roman" w:hAnsi="Arial" w:cs="Arial"/>
            <w:sz w:val="20"/>
            <w:szCs w:val="20"/>
          </w:rPr>
          <w:t>Of</w:t>
        </w:r>
        <w:proofErr w:type="gramEnd"/>
        <w:r w:rsidR="004D41E3" w:rsidRPr="004D41E3">
          <w:rPr>
            <w:rStyle w:val="Hyperlink"/>
            <w:rFonts w:ascii="Arial" w:eastAsia="Times New Roman" w:hAnsi="Arial" w:cs="Arial"/>
            <w:sz w:val="20"/>
            <w:szCs w:val="20"/>
          </w:rPr>
          <w:t xml:space="preserve"> The Lehigh Valley – Employment Opportunities</w:t>
        </w:r>
      </w:hyperlink>
    </w:p>
    <w:p w14:paraId="21D217CB" w14:textId="0D54BB16" w:rsidR="005662CC" w:rsidRPr="003203E0" w:rsidRDefault="00845939" w:rsidP="00AB5663">
      <w:pPr>
        <w:pStyle w:val="ListParagraph"/>
        <w:keepNext/>
        <w:numPr>
          <w:ilvl w:val="0"/>
          <w:numId w:val="3"/>
        </w:numPr>
        <w:rPr>
          <w:rStyle w:val="Hyperlink"/>
          <w:rFonts w:ascii="Arial" w:eastAsia="Times New Roman" w:hAnsi="Arial" w:cs="Arial"/>
          <w:color w:val="auto"/>
          <w:sz w:val="20"/>
          <w:szCs w:val="20"/>
          <w:u w:val="none"/>
        </w:rPr>
      </w:pPr>
      <w:hyperlink w:anchor="_PAAR_–_Employment" w:history="1">
        <w:r w:rsidR="005662CC" w:rsidRPr="005662CC">
          <w:rPr>
            <w:rStyle w:val="Hyperlink"/>
            <w:rFonts w:ascii="Arial" w:eastAsia="Times New Roman" w:hAnsi="Arial" w:cs="Arial"/>
            <w:sz w:val="20"/>
            <w:szCs w:val="20"/>
          </w:rPr>
          <w:t>PAAR – Employment Opportunities</w:t>
        </w:r>
      </w:hyperlink>
    </w:p>
    <w:p w14:paraId="1C199A78" w14:textId="4D5995ED" w:rsidR="005662CC" w:rsidRDefault="00845939" w:rsidP="00AB5663">
      <w:pPr>
        <w:pStyle w:val="ListParagraph"/>
        <w:keepNext/>
        <w:numPr>
          <w:ilvl w:val="0"/>
          <w:numId w:val="3"/>
        </w:numPr>
        <w:rPr>
          <w:rStyle w:val="Hyperlink"/>
          <w:rFonts w:ascii="Arial" w:eastAsia="Times New Roman" w:hAnsi="Arial" w:cs="Arial"/>
          <w:color w:val="auto"/>
          <w:sz w:val="20"/>
          <w:szCs w:val="20"/>
          <w:u w:val="none"/>
        </w:rPr>
      </w:pPr>
      <w:hyperlink w:anchor="_Neighborhood_Legal_Services" w:history="1">
        <w:r w:rsidR="00CA751C" w:rsidRPr="00CA751C">
          <w:rPr>
            <w:rStyle w:val="Hyperlink"/>
            <w:rFonts w:ascii="Arial" w:eastAsia="Times New Roman" w:hAnsi="Arial" w:cs="Arial"/>
            <w:sz w:val="20"/>
            <w:szCs w:val="20"/>
          </w:rPr>
          <w:t>Neighborhood Legal Services – Employment Opportunities</w:t>
        </w:r>
      </w:hyperlink>
    </w:p>
    <w:p w14:paraId="7480F212" w14:textId="18B9CE03" w:rsidR="00CA751C" w:rsidRPr="00B20F4B" w:rsidRDefault="00845939" w:rsidP="00AB5663">
      <w:pPr>
        <w:pStyle w:val="ListParagraph"/>
        <w:keepNext/>
        <w:numPr>
          <w:ilvl w:val="0"/>
          <w:numId w:val="3"/>
        </w:numPr>
        <w:rPr>
          <w:rStyle w:val="Hyperlink"/>
          <w:rFonts w:ascii="Arial" w:eastAsia="Times New Roman" w:hAnsi="Arial" w:cs="Arial"/>
          <w:color w:val="auto"/>
          <w:sz w:val="20"/>
          <w:szCs w:val="20"/>
          <w:u w:val="none"/>
        </w:rPr>
      </w:pPr>
      <w:hyperlink w:anchor="_YWCA_Greater_Harrisburg" w:history="1">
        <w:r w:rsidR="00CA751C" w:rsidRPr="00CA751C">
          <w:rPr>
            <w:rStyle w:val="Hyperlink"/>
            <w:rFonts w:ascii="Arial" w:eastAsia="Times New Roman" w:hAnsi="Arial" w:cs="Arial"/>
            <w:sz w:val="20"/>
            <w:szCs w:val="20"/>
          </w:rPr>
          <w:t>YWCA Greater Harrisburg – Employment Opportunities</w:t>
        </w:r>
      </w:hyperlink>
    </w:p>
    <w:p w14:paraId="2B20FDB1" w14:textId="78C99C9B" w:rsidR="00B20F4B" w:rsidRDefault="00845939" w:rsidP="00AB5663">
      <w:pPr>
        <w:pStyle w:val="ListParagraph"/>
        <w:keepNext/>
        <w:numPr>
          <w:ilvl w:val="0"/>
          <w:numId w:val="3"/>
        </w:numPr>
        <w:rPr>
          <w:rStyle w:val="Hyperlink"/>
          <w:rFonts w:ascii="Arial" w:eastAsia="Times New Roman" w:hAnsi="Arial" w:cs="Arial"/>
          <w:color w:val="auto"/>
          <w:sz w:val="20"/>
          <w:szCs w:val="20"/>
          <w:u w:val="none"/>
        </w:rPr>
      </w:pPr>
      <w:hyperlink w:anchor="_Network_of_Victim" w:history="1">
        <w:r w:rsidR="00B20F4B" w:rsidRPr="00B20F4B">
          <w:rPr>
            <w:rStyle w:val="Hyperlink"/>
            <w:rFonts w:ascii="Arial" w:eastAsia="Times New Roman" w:hAnsi="Arial" w:cs="Arial"/>
            <w:sz w:val="20"/>
            <w:szCs w:val="20"/>
          </w:rPr>
          <w:t>Network of Victim Assistance – Employment Opportunities</w:t>
        </w:r>
      </w:hyperlink>
    </w:p>
    <w:p w14:paraId="2DBF146C" w14:textId="242EFCE6" w:rsidR="00CA751C" w:rsidRDefault="00845939" w:rsidP="00AB5663">
      <w:pPr>
        <w:pStyle w:val="ListParagraph"/>
        <w:keepNext/>
        <w:numPr>
          <w:ilvl w:val="0"/>
          <w:numId w:val="3"/>
        </w:numPr>
        <w:rPr>
          <w:rStyle w:val="Hyperlink"/>
          <w:rFonts w:ascii="Arial" w:eastAsia="Times New Roman" w:hAnsi="Arial" w:cs="Arial"/>
          <w:color w:val="auto"/>
          <w:sz w:val="20"/>
          <w:szCs w:val="20"/>
          <w:u w:val="none"/>
        </w:rPr>
      </w:pPr>
      <w:hyperlink w:anchor="_Blackburn_Center_–" w:history="1">
        <w:r w:rsidR="00CA751C" w:rsidRPr="00CA751C">
          <w:rPr>
            <w:rStyle w:val="Hyperlink"/>
            <w:rFonts w:ascii="Arial" w:eastAsia="Times New Roman" w:hAnsi="Arial" w:cs="Arial"/>
            <w:sz w:val="20"/>
            <w:szCs w:val="20"/>
          </w:rPr>
          <w:t>Blackburn Center – Employment Opportunities</w:t>
        </w:r>
      </w:hyperlink>
    </w:p>
    <w:p w14:paraId="098BBEEA" w14:textId="77777777" w:rsidR="00D177E6" w:rsidRPr="00D177E6" w:rsidRDefault="00D177E6" w:rsidP="00D177E6">
      <w:pPr>
        <w:keepNext/>
        <w:rPr>
          <w:rFonts w:ascii="Arial" w:eastAsia="Times New Roman" w:hAnsi="Arial" w:cs="Arial"/>
          <w:sz w:val="20"/>
          <w:szCs w:val="20"/>
        </w:rPr>
      </w:pPr>
    </w:p>
    <w:bookmarkEnd w:id="7"/>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845939" w:rsidP="00AB5663">
      <w:pPr>
        <w:pStyle w:val="Text1"/>
        <w:numPr>
          <w:ilvl w:val="1"/>
          <w:numId w:val="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8" w:name="_Hlk86244585"/>
    <w:bookmarkStart w:id="9" w:name="_Hlk85441854"/>
    <w:bookmarkStart w:id="10" w:name="_Hlk82787481"/>
    <w:bookmarkStart w:id="11" w:name="_Hlk83200720"/>
    <w:p w14:paraId="6CAAF9A2" w14:textId="3CD1B60F" w:rsidR="007F17D2" w:rsidRDefault="00941A36"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17F97F4A" w14:textId="0BC27732" w:rsidR="00467353" w:rsidRDefault="00467353" w:rsidP="000258C1">
      <w:pPr>
        <w:pStyle w:val="Heading1"/>
        <w:spacing w:before="0"/>
        <w:rPr>
          <w:rStyle w:val="Hyperlink"/>
          <w:rFonts w:cs="Arial"/>
          <w:color w:val="auto"/>
          <w:u w:val="none"/>
        </w:rPr>
      </w:pPr>
      <w:bookmarkStart w:id="12" w:name="_Governor_Wolf_Announces"/>
      <w:bookmarkStart w:id="13" w:name="_U.S._Crime_Victimization"/>
      <w:bookmarkStart w:id="14" w:name="_Vice_President_Harris"/>
      <w:bookmarkStart w:id="15" w:name="_What_are_the"/>
      <w:bookmarkStart w:id="16" w:name="_New_Gun_Violence"/>
      <w:bookmarkStart w:id="17" w:name="_Police_Reporting_Can"/>
      <w:bookmarkStart w:id="18" w:name="_Crime_Against_Disabled"/>
      <w:bookmarkStart w:id="19" w:name="_Hlk86744270"/>
      <w:bookmarkEnd w:id="8"/>
      <w:bookmarkEnd w:id="9"/>
      <w:bookmarkEnd w:id="10"/>
      <w:bookmarkEnd w:id="11"/>
      <w:bookmarkEnd w:id="12"/>
      <w:bookmarkEnd w:id="13"/>
      <w:bookmarkEnd w:id="14"/>
      <w:bookmarkEnd w:id="15"/>
      <w:bookmarkEnd w:id="16"/>
      <w:bookmarkEnd w:id="17"/>
      <w:bookmarkEnd w:id="18"/>
      <w:r w:rsidRPr="00467353">
        <w:rPr>
          <w:rStyle w:val="Hyperlink"/>
          <w:rFonts w:cs="Arial"/>
          <w:color w:val="auto"/>
          <w:u w:val="none"/>
        </w:rPr>
        <w:t>Crime Against Disabled People Is Rising</w:t>
      </w:r>
    </w:p>
    <w:p w14:paraId="3E636B4B" w14:textId="1CD650CA" w:rsidR="00467353" w:rsidRDefault="00467353" w:rsidP="00467353"/>
    <w:p w14:paraId="64E61B24" w14:textId="2BB0984E" w:rsidR="000258C1" w:rsidRPr="000258C1" w:rsidRDefault="000258C1" w:rsidP="00467353">
      <w:pPr>
        <w:rPr>
          <w:sz w:val="20"/>
          <w:szCs w:val="20"/>
        </w:rPr>
      </w:pPr>
      <w:r w:rsidRPr="000258C1">
        <w:rPr>
          <w:rFonts w:ascii="Arial" w:hAnsi="Arial" w:cs="Arial"/>
          <w:color w:val="2B2B2B"/>
          <w:sz w:val="20"/>
          <w:szCs w:val="20"/>
          <w:shd w:val="clear" w:color="auto" w:fill="FFFFFF"/>
        </w:rPr>
        <w:lastRenderedPageBreak/>
        <w:t>Disabled people are disproportionately victims of violent crime and victimization in the United States, according to new data released by the Bureau of Justice Statistics. And the frequency of these crimes is also increasing, according to the data, though activists don't seem to know why.</w:t>
      </w:r>
    </w:p>
    <w:p w14:paraId="663CDAEE" w14:textId="47A7B95F" w:rsidR="000258C1" w:rsidRDefault="000258C1" w:rsidP="00467353"/>
    <w:p w14:paraId="574C8A96" w14:textId="7BDB0832" w:rsidR="000258C1" w:rsidRPr="000258C1" w:rsidRDefault="000258C1" w:rsidP="000258C1">
      <w:pPr>
        <w:pStyle w:val="ReturntoTop"/>
        <w:jc w:val="left"/>
        <w:rPr>
          <w:sz w:val="20"/>
          <w:szCs w:val="20"/>
        </w:rPr>
      </w:pPr>
      <w:r w:rsidRPr="000258C1">
        <w:rPr>
          <w:sz w:val="20"/>
          <w:szCs w:val="20"/>
        </w:rPr>
        <w:t xml:space="preserve">Please click </w:t>
      </w:r>
      <w:hyperlink r:id="rId10" w:history="1">
        <w:r w:rsidRPr="000258C1">
          <w:rPr>
            <w:rStyle w:val="Hyperlink"/>
            <w:rFonts w:cs="Arial"/>
            <w:sz w:val="20"/>
            <w:szCs w:val="20"/>
          </w:rPr>
          <w:t>here</w:t>
        </w:r>
      </w:hyperlink>
      <w:r w:rsidRPr="000258C1">
        <w:rPr>
          <w:sz w:val="20"/>
          <w:szCs w:val="20"/>
        </w:rPr>
        <w:t xml:space="preserve"> to read.</w:t>
      </w:r>
    </w:p>
    <w:p w14:paraId="5F66D7F2" w14:textId="37DA3786" w:rsidR="00467353" w:rsidRDefault="00845939" w:rsidP="00467353">
      <w:pPr>
        <w:pStyle w:val="ReturntoTop"/>
        <w:ind w:left="360"/>
        <w:rPr>
          <w:rStyle w:val="Hyperlink"/>
        </w:rPr>
      </w:pPr>
      <w:hyperlink w:anchor="_top" w:history="1">
        <w:r w:rsidR="00467353">
          <w:rPr>
            <w:rStyle w:val="Hyperlink"/>
          </w:rPr>
          <w:t>Return to top</w:t>
        </w:r>
      </w:hyperlink>
    </w:p>
    <w:p w14:paraId="78B84F33" w14:textId="34581BB8" w:rsidR="00467353" w:rsidRDefault="00467353" w:rsidP="000258C1">
      <w:pPr>
        <w:pStyle w:val="Heading1"/>
        <w:spacing w:before="0"/>
      </w:pPr>
      <w:bookmarkStart w:id="20" w:name="_Fears_Of_Being"/>
      <w:bookmarkEnd w:id="20"/>
      <w:r>
        <w:t xml:space="preserve">Fears </w:t>
      </w:r>
      <w:proofErr w:type="gramStart"/>
      <w:r>
        <w:t>Of</w:t>
      </w:r>
      <w:proofErr w:type="gramEnd"/>
      <w:r>
        <w:t xml:space="preserve"> Being A Victim Of A Crime Spiked After COVID Lockdowns Eased: Poll</w:t>
      </w:r>
    </w:p>
    <w:p w14:paraId="332C2774" w14:textId="3FF25D2A" w:rsidR="00467353" w:rsidRPr="005F576A" w:rsidRDefault="00467353" w:rsidP="00467353">
      <w:pPr>
        <w:rPr>
          <w:rFonts w:ascii="Arial" w:hAnsi="Arial" w:cs="Arial"/>
          <w:sz w:val="20"/>
          <w:szCs w:val="20"/>
        </w:rPr>
      </w:pPr>
    </w:p>
    <w:p w14:paraId="4FECEDCC" w14:textId="135F57AF" w:rsidR="00467353" w:rsidRPr="005F576A" w:rsidRDefault="000258C1" w:rsidP="00467353">
      <w:pPr>
        <w:rPr>
          <w:rFonts w:ascii="Arial" w:hAnsi="Arial" w:cs="Arial"/>
          <w:color w:val="000000"/>
          <w:sz w:val="20"/>
          <w:szCs w:val="20"/>
          <w:shd w:val="clear" w:color="auto" w:fill="FFFFFF"/>
        </w:rPr>
      </w:pPr>
      <w:r w:rsidRPr="005F576A">
        <w:rPr>
          <w:rFonts w:ascii="Arial" w:hAnsi="Arial" w:cs="Arial"/>
          <w:color w:val="000000"/>
          <w:sz w:val="20"/>
          <w:szCs w:val="20"/>
          <w:shd w:val="clear" w:color="auto" w:fill="FFFFFF"/>
        </w:rPr>
        <w:t>Americans in 2021 became more fearful of falling victim to crimes like burglary and identity theft after the relative quiet of lockdowns last year, despite actual victimization rates increasing just slightly over last year.</w:t>
      </w:r>
    </w:p>
    <w:p w14:paraId="4BB3813B" w14:textId="77777777" w:rsidR="000258C1" w:rsidRPr="005F576A" w:rsidRDefault="000258C1" w:rsidP="00467353">
      <w:pPr>
        <w:rPr>
          <w:rFonts w:ascii="Arial" w:hAnsi="Arial" w:cs="Arial"/>
          <w:sz w:val="20"/>
          <w:szCs w:val="20"/>
        </w:rPr>
      </w:pPr>
    </w:p>
    <w:p w14:paraId="3480A88E" w14:textId="277BF9EA" w:rsidR="000258C1" w:rsidRPr="005F576A" w:rsidRDefault="000258C1" w:rsidP="00467353">
      <w:pPr>
        <w:rPr>
          <w:rFonts w:ascii="Arial" w:hAnsi="Arial" w:cs="Arial"/>
          <w:color w:val="000000"/>
          <w:sz w:val="20"/>
          <w:szCs w:val="20"/>
          <w:bdr w:val="none" w:sz="0" w:space="0" w:color="auto" w:frame="1"/>
          <w:shd w:val="clear" w:color="auto" w:fill="FFFFFF"/>
        </w:rPr>
      </w:pPr>
      <w:r w:rsidRPr="005F576A">
        <w:rPr>
          <w:rFonts w:ascii="Arial" w:hAnsi="Arial" w:cs="Arial"/>
          <w:color w:val="000000"/>
          <w:sz w:val="20"/>
          <w:szCs w:val="20"/>
          <w:bdr w:val="none" w:sz="0" w:space="0" w:color="auto" w:frame="1"/>
          <w:shd w:val="clear" w:color="auto" w:fill="FFFFFF"/>
        </w:rPr>
        <w:t>Fear of crime has largely returned to 2019 levels, </w:t>
      </w:r>
      <w:hyperlink r:id="rId11" w:history="1">
        <w:r w:rsidRPr="005F576A">
          <w:rPr>
            <w:rStyle w:val="Hyperlink"/>
            <w:rFonts w:ascii="Arial" w:hAnsi="Arial" w:cs="Arial"/>
            <w:sz w:val="20"/>
            <w:szCs w:val="20"/>
            <w:bdr w:val="none" w:sz="0" w:space="0" w:color="auto" w:frame="1"/>
          </w:rPr>
          <w:t>a new Gallup poll has found</w:t>
        </w:r>
        <w:r w:rsidRPr="005F576A">
          <w:rPr>
            <w:rStyle w:val="Hyperlink"/>
            <w:rFonts w:ascii="Arial" w:hAnsi="Arial" w:cs="Arial"/>
            <w:sz w:val="20"/>
            <w:szCs w:val="20"/>
            <w:bdr w:val="none" w:sz="0" w:space="0" w:color="auto" w:frame="1"/>
            <w:shd w:val="clear" w:color="auto" w:fill="FFFFFF"/>
          </w:rPr>
          <w:t>,</w:t>
        </w:r>
      </w:hyperlink>
      <w:r w:rsidRPr="005F576A">
        <w:rPr>
          <w:rFonts w:ascii="Arial" w:hAnsi="Arial" w:cs="Arial"/>
          <w:color w:val="000000"/>
          <w:sz w:val="20"/>
          <w:szCs w:val="20"/>
          <w:bdr w:val="none" w:sz="0" w:space="0" w:color="auto" w:frame="1"/>
          <w:shd w:val="clear" w:color="auto" w:fill="FFFFFF"/>
        </w:rPr>
        <w:t xml:space="preserve"> with the percentage of adults who “frequently” or “occasionally” worry about certain violent or property crimes up between five and nine points over last year. </w:t>
      </w:r>
    </w:p>
    <w:p w14:paraId="5A2F5A27" w14:textId="77777777" w:rsidR="000258C1" w:rsidRPr="000258C1" w:rsidRDefault="000258C1" w:rsidP="00467353">
      <w:pPr>
        <w:rPr>
          <w:rFonts w:ascii="Arial" w:hAnsi="Arial" w:cs="Arial"/>
          <w:sz w:val="20"/>
          <w:szCs w:val="20"/>
        </w:rPr>
      </w:pPr>
    </w:p>
    <w:p w14:paraId="0009474D" w14:textId="77777777" w:rsidR="000258C1" w:rsidRPr="000258C1" w:rsidRDefault="000258C1" w:rsidP="00467353">
      <w:pPr>
        <w:rPr>
          <w:rFonts w:ascii="Arial" w:hAnsi="Arial" w:cs="Arial"/>
          <w:sz w:val="20"/>
          <w:szCs w:val="20"/>
        </w:rPr>
      </w:pPr>
    </w:p>
    <w:p w14:paraId="11A38CBC" w14:textId="372527FE" w:rsidR="000258C1" w:rsidRPr="000258C1" w:rsidRDefault="000258C1" w:rsidP="00467353">
      <w:pPr>
        <w:rPr>
          <w:rFonts w:ascii="Arial" w:hAnsi="Arial" w:cs="Arial"/>
          <w:sz w:val="20"/>
          <w:szCs w:val="20"/>
        </w:rPr>
      </w:pPr>
      <w:r w:rsidRPr="000258C1">
        <w:rPr>
          <w:rFonts w:ascii="Arial" w:hAnsi="Arial" w:cs="Arial"/>
          <w:sz w:val="20"/>
          <w:szCs w:val="20"/>
        </w:rPr>
        <w:t>Please click</w:t>
      </w:r>
      <w:hyperlink r:id="rId12" w:history="1">
        <w:r w:rsidRPr="000258C1">
          <w:rPr>
            <w:rStyle w:val="Hyperlink"/>
            <w:rFonts w:ascii="Arial" w:hAnsi="Arial" w:cs="Arial"/>
            <w:sz w:val="20"/>
            <w:szCs w:val="20"/>
          </w:rPr>
          <w:t xml:space="preserve"> here</w:t>
        </w:r>
      </w:hyperlink>
      <w:r w:rsidRPr="000258C1">
        <w:rPr>
          <w:rFonts w:ascii="Arial" w:hAnsi="Arial" w:cs="Arial"/>
          <w:sz w:val="20"/>
          <w:szCs w:val="20"/>
        </w:rPr>
        <w:t xml:space="preserve"> to read.</w:t>
      </w:r>
    </w:p>
    <w:p w14:paraId="2E149812" w14:textId="77777777" w:rsidR="00467353" w:rsidRDefault="00845939" w:rsidP="00467353">
      <w:pPr>
        <w:pStyle w:val="ReturntoTop"/>
        <w:ind w:left="360"/>
        <w:rPr>
          <w:rStyle w:val="Hyperlink"/>
        </w:rPr>
      </w:pPr>
      <w:hyperlink w:anchor="_top" w:history="1">
        <w:r w:rsidR="00467353">
          <w:rPr>
            <w:rStyle w:val="Hyperlink"/>
          </w:rPr>
          <w:t>Return to top</w:t>
        </w:r>
      </w:hyperlink>
    </w:p>
    <w:p w14:paraId="49D3ADC7" w14:textId="15E6B059" w:rsidR="00467353" w:rsidRDefault="00467353" w:rsidP="000258C1">
      <w:pPr>
        <w:pStyle w:val="Heading1"/>
        <w:spacing w:before="0"/>
      </w:pPr>
      <w:bookmarkStart w:id="21" w:name="_FBI_Urges_Hate"/>
      <w:bookmarkEnd w:id="21"/>
      <w:r>
        <w:t xml:space="preserve">FBI Urges Hate Crime Victims </w:t>
      </w:r>
      <w:proofErr w:type="gramStart"/>
      <w:r>
        <w:t>To</w:t>
      </w:r>
      <w:proofErr w:type="gramEnd"/>
      <w:r>
        <w:t xml:space="preserve"> Report</w:t>
      </w:r>
    </w:p>
    <w:p w14:paraId="4E07FE4E" w14:textId="47DBEC1A" w:rsidR="000258C1" w:rsidRDefault="000258C1" w:rsidP="000258C1"/>
    <w:p w14:paraId="5EDEB3AE" w14:textId="0465F17D" w:rsidR="000258C1" w:rsidRDefault="000258C1" w:rsidP="000258C1">
      <w:pPr>
        <w:rPr>
          <w:rFonts w:ascii="Arial" w:hAnsi="Arial" w:cs="Arial"/>
          <w:color w:val="000000"/>
          <w:sz w:val="20"/>
          <w:szCs w:val="20"/>
          <w:shd w:val="clear" w:color="auto" w:fill="FFFFFF"/>
        </w:rPr>
      </w:pPr>
      <w:r w:rsidRPr="000258C1">
        <w:rPr>
          <w:rFonts w:ascii="Arial" w:hAnsi="Arial" w:cs="Arial"/>
          <w:color w:val="000000"/>
          <w:sz w:val="20"/>
          <w:szCs w:val="20"/>
          <w:shd w:val="clear" w:color="auto" w:fill="FFFFFF"/>
        </w:rPr>
        <w:t>With hate crimes surging -- particularly against Asian Americans -- the FBI is launching a campaign urging victims and witnesses to report attacks.</w:t>
      </w:r>
    </w:p>
    <w:p w14:paraId="55EDEB67" w14:textId="77777777" w:rsidR="00787826" w:rsidRPr="000258C1" w:rsidRDefault="00787826" w:rsidP="000258C1">
      <w:pPr>
        <w:rPr>
          <w:sz w:val="20"/>
          <w:szCs w:val="20"/>
        </w:rPr>
      </w:pPr>
    </w:p>
    <w:p w14:paraId="6A505E18" w14:textId="6B64D25A" w:rsidR="000258C1" w:rsidRPr="000258C1" w:rsidRDefault="000258C1" w:rsidP="000258C1">
      <w:pPr>
        <w:pStyle w:val="ReturntoTop"/>
        <w:jc w:val="left"/>
        <w:rPr>
          <w:sz w:val="20"/>
          <w:szCs w:val="20"/>
        </w:rPr>
      </w:pPr>
      <w:r w:rsidRPr="000258C1">
        <w:rPr>
          <w:sz w:val="20"/>
          <w:szCs w:val="20"/>
        </w:rPr>
        <w:t xml:space="preserve">Please click </w:t>
      </w:r>
      <w:hyperlink r:id="rId13" w:history="1">
        <w:r w:rsidRPr="000258C1">
          <w:rPr>
            <w:rStyle w:val="Hyperlink"/>
            <w:rFonts w:cs="Arial"/>
            <w:sz w:val="20"/>
            <w:szCs w:val="20"/>
          </w:rPr>
          <w:t>here</w:t>
        </w:r>
      </w:hyperlink>
      <w:r w:rsidRPr="000258C1">
        <w:rPr>
          <w:sz w:val="20"/>
          <w:szCs w:val="20"/>
        </w:rPr>
        <w:t xml:space="preserve"> to read.</w:t>
      </w:r>
    </w:p>
    <w:p w14:paraId="22C55F95" w14:textId="77777777" w:rsidR="00467353" w:rsidRDefault="00467353" w:rsidP="00467353">
      <w:pPr>
        <w:pStyle w:val="ReturntoTop"/>
        <w:ind w:left="360"/>
      </w:pPr>
    </w:p>
    <w:p w14:paraId="38E4BBB2" w14:textId="08F08EA8" w:rsidR="00467353" w:rsidRDefault="00845939" w:rsidP="00467353">
      <w:pPr>
        <w:pStyle w:val="ReturntoTop"/>
        <w:ind w:left="360"/>
        <w:rPr>
          <w:rStyle w:val="Hyperlink"/>
        </w:rPr>
      </w:pPr>
      <w:hyperlink w:anchor="_top" w:history="1">
        <w:r w:rsidR="00467353">
          <w:rPr>
            <w:rStyle w:val="Hyperlink"/>
          </w:rPr>
          <w:t>Return to top</w:t>
        </w:r>
      </w:hyperlink>
    </w:p>
    <w:p w14:paraId="3C0A2F2F" w14:textId="37BA7449" w:rsidR="00467353" w:rsidRDefault="00317889" w:rsidP="00317889">
      <w:pPr>
        <w:pStyle w:val="Heading1"/>
        <w:spacing w:before="0"/>
      </w:pPr>
      <w:bookmarkStart w:id="22" w:name="_Lifting_Up_Crime"/>
      <w:bookmarkStart w:id="23" w:name="_Understanding_The_Effects"/>
      <w:bookmarkEnd w:id="22"/>
      <w:bookmarkEnd w:id="23"/>
      <w:r w:rsidRPr="00317889">
        <w:t xml:space="preserve">Understanding </w:t>
      </w:r>
      <w:proofErr w:type="gramStart"/>
      <w:r w:rsidRPr="00317889">
        <w:t>The</w:t>
      </w:r>
      <w:proofErr w:type="gramEnd"/>
      <w:r w:rsidRPr="00317889">
        <w:t xml:space="preserve"> Effects Of The Pandemic For Domestic Violence Victims</w:t>
      </w:r>
    </w:p>
    <w:p w14:paraId="3F26779B" w14:textId="78009C66" w:rsidR="00317889" w:rsidRDefault="00317889" w:rsidP="00317889">
      <w:pPr>
        <w:pStyle w:val="NormalWeb"/>
        <w:spacing w:before="300" w:beforeAutospacing="0" w:after="300" w:afterAutospacing="0"/>
        <w:rPr>
          <w:rFonts w:ascii="Arial" w:hAnsi="Arial" w:cs="Arial"/>
          <w:color w:val="000000"/>
          <w:sz w:val="20"/>
          <w:szCs w:val="20"/>
        </w:rPr>
      </w:pPr>
      <w:r w:rsidRPr="00317889">
        <w:rPr>
          <w:rFonts w:ascii="Arial" w:hAnsi="Arial" w:cs="Arial"/>
          <w:color w:val="000000"/>
          <w:sz w:val="20"/>
          <w:szCs w:val="20"/>
        </w:rPr>
        <w:t>On Friday, October 29, 2021, OVC and the Office on Violence Against Women hosted a webinar on Understanding the Effects of the Pandemic for Domestic Violence Victims.</w:t>
      </w:r>
    </w:p>
    <w:p w14:paraId="4A7CDD48" w14:textId="3FFAF614" w:rsidR="00317889" w:rsidRPr="00317889" w:rsidRDefault="00317889" w:rsidP="00317889">
      <w:pPr>
        <w:pStyle w:val="NormalWeb"/>
        <w:spacing w:before="300" w:beforeAutospacing="0" w:after="300" w:afterAutospacing="0"/>
        <w:rPr>
          <w:rFonts w:ascii="Arial" w:hAnsi="Arial" w:cs="Arial"/>
          <w:color w:val="000000"/>
          <w:sz w:val="20"/>
          <w:szCs w:val="20"/>
        </w:rPr>
      </w:pPr>
      <w:r w:rsidRPr="00317889">
        <w:rPr>
          <w:rFonts w:ascii="Arial" w:hAnsi="Arial" w:cs="Arial"/>
          <w:color w:val="000000"/>
          <w:sz w:val="20"/>
          <w:szCs w:val="20"/>
        </w:rPr>
        <w:t>Federal Government representatives, researchers, and service providers discussed how COVID-19 has impacted the occurrence of domestic violence across the country. Presenters offered an analysis of domestic violence calls, a discussion about the inequities experienced by underserved populations, and covered the challenges service providers experienced and their innovative responses to help those in nee</w:t>
      </w:r>
      <w:r>
        <w:rPr>
          <w:rFonts w:ascii="Arial" w:hAnsi="Arial" w:cs="Arial"/>
          <w:color w:val="000000"/>
          <w:sz w:val="20"/>
          <w:szCs w:val="20"/>
        </w:rPr>
        <w:t>d.</w:t>
      </w:r>
    </w:p>
    <w:p w14:paraId="32121F15" w14:textId="0CA17381" w:rsidR="00317889" w:rsidRPr="00317889" w:rsidRDefault="00317889" w:rsidP="00317889">
      <w:pPr>
        <w:rPr>
          <w:rFonts w:ascii="Arial" w:hAnsi="Arial" w:cs="Arial"/>
          <w:sz w:val="20"/>
          <w:szCs w:val="20"/>
        </w:rPr>
      </w:pPr>
      <w:r w:rsidRPr="00317889">
        <w:rPr>
          <w:rFonts w:ascii="Arial" w:hAnsi="Arial" w:cs="Arial"/>
          <w:sz w:val="20"/>
          <w:szCs w:val="20"/>
        </w:rPr>
        <w:t xml:space="preserve">Please click </w:t>
      </w:r>
      <w:hyperlink r:id="rId14" w:history="1">
        <w:r w:rsidRPr="00317889">
          <w:rPr>
            <w:rStyle w:val="Hyperlink"/>
            <w:rFonts w:ascii="Arial" w:hAnsi="Arial" w:cs="Arial"/>
            <w:sz w:val="20"/>
            <w:szCs w:val="20"/>
          </w:rPr>
          <w:t>here</w:t>
        </w:r>
      </w:hyperlink>
      <w:r w:rsidRPr="00317889">
        <w:rPr>
          <w:rFonts w:ascii="Arial" w:hAnsi="Arial" w:cs="Arial"/>
          <w:sz w:val="20"/>
          <w:szCs w:val="20"/>
        </w:rPr>
        <w:t xml:space="preserve"> to view.</w:t>
      </w:r>
    </w:p>
    <w:bookmarkStart w:id="24" w:name="_Hlk88645491"/>
    <w:p w14:paraId="0B62ECF2" w14:textId="6417EC7B" w:rsidR="00317889" w:rsidRDefault="009E61F3" w:rsidP="00317889">
      <w:pPr>
        <w:pStyle w:val="ReturntoTop"/>
        <w:ind w:left="360"/>
        <w:rPr>
          <w:rStyle w:val="Hyperlink"/>
        </w:rPr>
      </w:pPr>
      <w:r>
        <w:fldChar w:fldCharType="begin"/>
      </w:r>
      <w:r>
        <w:instrText xml:space="preserve"> HYPERLINK \l "_top" </w:instrText>
      </w:r>
      <w:r>
        <w:fldChar w:fldCharType="separate"/>
      </w:r>
      <w:r w:rsidR="00317889">
        <w:rPr>
          <w:rStyle w:val="Hyperlink"/>
        </w:rPr>
        <w:t>Return to top</w:t>
      </w:r>
      <w:r>
        <w:rPr>
          <w:rStyle w:val="Hyperlink"/>
        </w:rPr>
        <w:fldChar w:fldCharType="end"/>
      </w:r>
    </w:p>
    <w:p w14:paraId="04D8116A" w14:textId="2A886D76" w:rsidR="00EB4E68" w:rsidRDefault="00EB4E68" w:rsidP="00EB4E68">
      <w:pPr>
        <w:pStyle w:val="Heading1"/>
        <w:spacing w:before="0"/>
        <w:rPr>
          <w:rStyle w:val="Hyperlink"/>
          <w:rFonts w:cs="Arial"/>
          <w:color w:val="auto"/>
          <w:u w:val="none"/>
        </w:rPr>
      </w:pPr>
      <w:bookmarkStart w:id="25" w:name="_America’s_Children:_Key"/>
      <w:bookmarkEnd w:id="24"/>
      <w:bookmarkEnd w:id="25"/>
      <w:r w:rsidRPr="00EB4E68">
        <w:rPr>
          <w:rStyle w:val="Hyperlink"/>
          <w:rFonts w:cs="Arial"/>
          <w:color w:val="auto"/>
          <w:u w:val="none"/>
        </w:rPr>
        <w:t>America’s Children: Key National Indicators of Well-Being, 2021</w:t>
      </w:r>
    </w:p>
    <w:p w14:paraId="4EDC0888" w14:textId="6A4019E1" w:rsidR="00EB4E68" w:rsidRPr="005F576A" w:rsidRDefault="00EB4E68" w:rsidP="00EB4E68">
      <w:pPr>
        <w:rPr>
          <w:rFonts w:ascii="Arial" w:hAnsi="Arial" w:cs="Arial"/>
          <w:sz w:val="20"/>
          <w:szCs w:val="20"/>
        </w:rPr>
      </w:pPr>
    </w:p>
    <w:p w14:paraId="2F0E999A" w14:textId="6E11D1A6" w:rsidR="00EB4E68" w:rsidRPr="005F576A" w:rsidRDefault="00EB4E68" w:rsidP="00EB4E68">
      <w:pPr>
        <w:rPr>
          <w:rFonts w:ascii="Arial" w:hAnsi="Arial" w:cs="Arial"/>
          <w:color w:val="3A3A3A"/>
          <w:sz w:val="20"/>
          <w:szCs w:val="20"/>
        </w:rPr>
      </w:pPr>
      <w:r w:rsidRPr="005F576A">
        <w:rPr>
          <w:rFonts w:ascii="Arial" w:hAnsi="Arial" w:cs="Arial"/>
          <w:color w:val="3A3A3A"/>
          <w:sz w:val="20"/>
          <w:szCs w:val="20"/>
        </w:rPr>
        <w:t>The OJJDP-sponsored report “America's Children: Key National Indicators of Well-Being, 2021” explores the impact and lasting effects violence has on youth who experience, witness, or feel threatened by it.</w:t>
      </w:r>
    </w:p>
    <w:p w14:paraId="14638965" w14:textId="77777777" w:rsidR="00EB4E68" w:rsidRPr="005F576A" w:rsidRDefault="00EB4E68" w:rsidP="00EB4E68">
      <w:pPr>
        <w:rPr>
          <w:rFonts w:ascii="Arial" w:hAnsi="Arial" w:cs="Arial"/>
          <w:color w:val="3A3A3A"/>
          <w:sz w:val="20"/>
          <w:szCs w:val="20"/>
        </w:rPr>
      </w:pPr>
    </w:p>
    <w:p w14:paraId="1C9925E9" w14:textId="0693BB56" w:rsidR="00EB4E68" w:rsidRPr="005F576A" w:rsidRDefault="00EB4E68" w:rsidP="00EB4E68">
      <w:pPr>
        <w:rPr>
          <w:rFonts w:ascii="Arial" w:hAnsi="Arial" w:cs="Arial"/>
          <w:sz w:val="20"/>
          <w:szCs w:val="20"/>
        </w:rPr>
      </w:pPr>
      <w:r w:rsidRPr="005F576A">
        <w:rPr>
          <w:rFonts w:ascii="Arial" w:hAnsi="Arial" w:cs="Arial"/>
          <w:color w:val="3A3A3A"/>
          <w:sz w:val="20"/>
          <w:szCs w:val="20"/>
        </w:rPr>
        <w:t xml:space="preserve">Please click </w:t>
      </w:r>
      <w:hyperlink r:id="rId15" w:history="1">
        <w:r w:rsidRPr="005F576A">
          <w:rPr>
            <w:rStyle w:val="Hyperlink"/>
            <w:rFonts w:ascii="Arial" w:hAnsi="Arial" w:cs="Arial"/>
            <w:sz w:val="20"/>
            <w:szCs w:val="20"/>
          </w:rPr>
          <w:t>here</w:t>
        </w:r>
      </w:hyperlink>
      <w:r w:rsidRPr="005F576A">
        <w:rPr>
          <w:rFonts w:ascii="Arial" w:hAnsi="Arial" w:cs="Arial"/>
          <w:color w:val="3A3A3A"/>
          <w:sz w:val="20"/>
          <w:szCs w:val="20"/>
        </w:rPr>
        <w:t xml:space="preserve"> to read.</w:t>
      </w:r>
    </w:p>
    <w:p w14:paraId="34E21A79" w14:textId="77777777" w:rsidR="00EB4E68" w:rsidRDefault="00845939" w:rsidP="00EB4E68">
      <w:pPr>
        <w:pStyle w:val="ReturntoTop"/>
        <w:ind w:left="360"/>
        <w:rPr>
          <w:rStyle w:val="Hyperlink"/>
        </w:rPr>
      </w:pPr>
      <w:hyperlink w:anchor="_top" w:history="1">
        <w:r w:rsidR="00EB4E68">
          <w:rPr>
            <w:rStyle w:val="Hyperlink"/>
          </w:rPr>
          <w:t>Return to top</w:t>
        </w:r>
      </w:hyperlink>
    </w:p>
    <w:p w14:paraId="6E822F05" w14:textId="723E24D7" w:rsidR="00EB4E68" w:rsidRDefault="00EB4E68" w:rsidP="0003204F">
      <w:pPr>
        <w:pStyle w:val="Heading1"/>
        <w:spacing w:before="0"/>
      </w:pPr>
      <w:bookmarkStart w:id="26" w:name="_Report_Cards_On"/>
      <w:bookmarkEnd w:id="26"/>
      <w:r>
        <w:t xml:space="preserve"> </w:t>
      </w:r>
      <w:r w:rsidR="004A2C0F">
        <w:t xml:space="preserve">Report Cards </w:t>
      </w:r>
      <w:proofErr w:type="gramStart"/>
      <w:r w:rsidR="004A2C0F">
        <w:t>On</w:t>
      </w:r>
      <w:proofErr w:type="gramEnd"/>
      <w:r w:rsidR="004A2C0F">
        <w:t xml:space="preserve"> Child &amp; Youth Sex Trafficking</w:t>
      </w:r>
    </w:p>
    <w:p w14:paraId="6105826E" w14:textId="51BECD78" w:rsidR="00EB4E68" w:rsidRDefault="00EB4E68" w:rsidP="00EB4E68"/>
    <w:p w14:paraId="16F461DE" w14:textId="7B2D8525" w:rsidR="004A2C0F" w:rsidRPr="005F576A" w:rsidRDefault="004A2C0F" w:rsidP="00EB4E68">
      <w:pPr>
        <w:rPr>
          <w:rFonts w:ascii="Arial" w:hAnsi="Arial" w:cs="Arial"/>
          <w:sz w:val="20"/>
          <w:szCs w:val="20"/>
        </w:rPr>
      </w:pPr>
      <w:r w:rsidRPr="005F576A">
        <w:rPr>
          <w:rFonts w:ascii="Arial" w:hAnsi="Arial" w:cs="Arial"/>
          <w:sz w:val="20"/>
          <w:szCs w:val="20"/>
        </w:rPr>
        <w:t>Shared Hope International just released its inaugural Report Cards on Child &amp; Youth Sex Trafficking.</w:t>
      </w:r>
    </w:p>
    <w:p w14:paraId="727A6A5A" w14:textId="77777777" w:rsidR="004A2C0F" w:rsidRPr="005F576A" w:rsidRDefault="004A2C0F" w:rsidP="00EB4E68">
      <w:pPr>
        <w:rPr>
          <w:rFonts w:ascii="Arial" w:hAnsi="Arial" w:cs="Arial"/>
          <w:sz w:val="20"/>
          <w:szCs w:val="20"/>
        </w:rPr>
      </w:pPr>
    </w:p>
    <w:p w14:paraId="1F2E717F" w14:textId="010513B0" w:rsidR="004A2C0F" w:rsidRPr="005F576A" w:rsidRDefault="004A2C0F" w:rsidP="00EB4E68">
      <w:pPr>
        <w:rPr>
          <w:rFonts w:ascii="Arial" w:hAnsi="Arial" w:cs="Arial"/>
          <w:sz w:val="20"/>
          <w:szCs w:val="20"/>
        </w:rPr>
      </w:pPr>
      <w:r w:rsidRPr="005F576A">
        <w:rPr>
          <w:rFonts w:ascii="Arial" w:hAnsi="Arial" w:cs="Arial"/>
          <w:sz w:val="20"/>
          <w:szCs w:val="20"/>
        </w:rPr>
        <w:t xml:space="preserve">Please click </w:t>
      </w:r>
      <w:hyperlink r:id="rId16" w:history="1">
        <w:r w:rsidRPr="005F576A">
          <w:rPr>
            <w:rStyle w:val="Hyperlink"/>
            <w:rFonts w:ascii="Arial" w:hAnsi="Arial" w:cs="Arial"/>
            <w:sz w:val="20"/>
            <w:szCs w:val="20"/>
          </w:rPr>
          <w:t>here</w:t>
        </w:r>
      </w:hyperlink>
      <w:r w:rsidRPr="005F576A">
        <w:rPr>
          <w:rFonts w:ascii="Arial" w:hAnsi="Arial" w:cs="Arial"/>
          <w:sz w:val="20"/>
          <w:szCs w:val="20"/>
        </w:rPr>
        <w:t xml:space="preserve"> to read.</w:t>
      </w:r>
    </w:p>
    <w:p w14:paraId="1CC1CC14" w14:textId="77777777" w:rsidR="004A2C0F" w:rsidRDefault="00845939" w:rsidP="004A2C0F">
      <w:pPr>
        <w:pStyle w:val="ReturntoTop"/>
        <w:ind w:left="360"/>
        <w:rPr>
          <w:rStyle w:val="Hyperlink"/>
        </w:rPr>
      </w:pPr>
      <w:hyperlink w:anchor="_top" w:history="1">
        <w:r w:rsidR="004A2C0F">
          <w:rPr>
            <w:rStyle w:val="Hyperlink"/>
          </w:rPr>
          <w:t>Return to top</w:t>
        </w:r>
      </w:hyperlink>
    </w:p>
    <w:p w14:paraId="6BEC132F" w14:textId="27EB96F6" w:rsidR="00EB4E68" w:rsidRDefault="004A2C0F" w:rsidP="004A2C0F">
      <w:pPr>
        <w:pStyle w:val="Heading1"/>
        <w:spacing w:before="0"/>
      </w:pPr>
      <w:bookmarkStart w:id="27" w:name="_Preventing_And_Responding"/>
      <w:bookmarkEnd w:id="27"/>
      <w:r>
        <w:t xml:space="preserve">Preventing </w:t>
      </w:r>
      <w:proofErr w:type="gramStart"/>
      <w:r>
        <w:t>And</w:t>
      </w:r>
      <w:proofErr w:type="gramEnd"/>
      <w:r>
        <w:t xml:space="preserve"> Responding To Sexual Violence In Disasters Guide</w:t>
      </w:r>
    </w:p>
    <w:p w14:paraId="140B1B22" w14:textId="3DFD85E9" w:rsidR="004A2C0F" w:rsidRDefault="004A2C0F" w:rsidP="004A2C0F"/>
    <w:p w14:paraId="4393E0B8" w14:textId="20177BC5" w:rsidR="005B4E81" w:rsidRPr="005F576A" w:rsidRDefault="005B4E81" w:rsidP="004A2C0F">
      <w:pPr>
        <w:rPr>
          <w:rFonts w:ascii="Arial" w:hAnsi="Arial" w:cs="Arial"/>
          <w:sz w:val="20"/>
          <w:szCs w:val="20"/>
        </w:rPr>
      </w:pPr>
      <w:r w:rsidRPr="005F576A">
        <w:rPr>
          <w:rFonts w:ascii="Arial" w:hAnsi="Arial" w:cs="Arial"/>
          <w:color w:val="000000"/>
          <w:sz w:val="20"/>
          <w:szCs w:val="20"/>
        </w:rPr>
        <w:t>The National Sexual Violence Resource Center (NSVRC) recognized the need for updated resources that help to highlight and carry forward the lessons learned from the COVID-19 pandemic and other recent disasters, with particular attention to the </w:t>
      </w:r>
      <w:hyperlink r:id="rId17" w:tgtFrame="_blank" w:history="1">
        <w:r w:rsidRPr="005F576A">
          <w:rPr>
            <w:rFonts w:ascii="Arial" w:hAnsi="Arial" w:cs="Arial"/>
            <w:color w:val="0083B9"/>
            <w:sz w:val="20"/>
            <w:szCs w:val="20"/>
            <w:u w:val="single"/>
          </w:rPr>
          <w:t>racial and social inequities</w:t>
        </w:r>
      </w:hyperlink>
      <w:r w:rsidRPr="005F576A">
        <w:rPr>
          <w:rFonts w:ascii="Arial" w:hAnsi="Arial" w:cs="Arial"/>
          <w:color w:val="000000"/>
          <w:sz w:val="20"/>
          <w:szCs w:val="20"/>
        </w:rPr>
        <w:t> that shape both disasters and sexual violence. We convened an advisory group of organizations working at local, state, and national levels to support Black, Indigenous, Latinx, and Asian American and Pacific Islander survivors of sexual violence. These movement leaders have guided the creation of this resource.</w:t>
      </w:r>
    </w:p>
    <w:p w14:paraId="5F4492EE" w14:textId="77777777" w:rsidR="004A2C0F" w:rsidRDefault="004A2C0F" w:rsidP="004A2C0F">
      <w:pPr>
        <w:rPr>
          <w:rFonts w:ascii="Arial" w:hAnsi="Arial" w:cs="Arial"/>
          <w:sz w:val="20"/>
          <w:szCs w:val="20"/>
        </w:rPr>
      </w:pPr>
      <w:bookmarkStart w:id="28" w:name="_GoBack"/>
      <w:bookmarkEnd w:id="28"/>
    </w:p>
    <w:p w14:paraId="2CBC828A" w14:textId="1DE7C4BB" w:rsidR="004A2C0F" w:rsidRPr="004A2C0F" w:rsidRDefault="004A2C0F" w:rsidP="004A2C0F">
      <w:pPr>
        <w:rPr>
          <w:rFonts w:ascii="Arial" w:hAnsi="Arial" w:cs="Arial"/>
          <w:sz w:val="20"/>
          <w:szCs w:val="20"/>
        </w:rPr>
      </w:pPr>
      <w:r w:rsidRPr="004A2C0F">
        <w:rPr>
          <w:rFonts w:ascii="Arial" w:hAnsi="Arial" w:cs="Arial"/>
          <w:sz w:val="20"/>
          <w:szCs w:val="20"/>
        </w:rPr>
        <w:t xml:space="preserve">Please click </w:t>
      </w:r>
      <w:hyperlink r:id="rId18" w:history="1">
        <w:r w:rsidRPr="004A2C0F">
          <w:rPr>
            <w:rStyle w:val="Hyperlink"/>
            <w:rFonts w:ascii="Arial" w:hAnsi="Arial" w:cs="Arial"/>
            <w:sz w:val="20"/>
            <w:szCs w:val="20"/>
          </w:rPr>
          <w:t>here</w:t>
        </w:r>
      </w:hyperlink>
      <w:r w:rsidRPr="004A2C0F">
        <w:rPr>
          <w:rFonts w:ascii="Arial" w:hAnsi="Arial" w:cs="Arial"/>
          <w:sz w:val="20"/>
          <w:szCs w:val="20"/>
        </w:rPr>
        <w:t xml:space="preserve"> to read.</w:t>
      </w:r>
    </w:p>
    <w:p w14:paraId="0277D485" w14:textId="18E36001" w:rsidR="004A2C0F" w:rsidRDefault="00845939" w:rsidP="004A2C0F">
      <w:pPr>
        <w:pStyle w:val="ReturntoTop"/>
        <w:ind w:left="360"/>
        <w:rPr>
          <w:rStyle w:val="Hyperlink"/>
        </w:rPr>
      </w:pPr>
      <w:hyperlink w:anchor="_top" w:history="1">
        <w:r w:rsidR="004A2C0F">
          <w:rPr>
            <w:rStyle w:val="Hyperlink"/>
          </w:rPr>
          <w:t>Return to top</w:t>
        </w:r>
      </w:hyperlink>
    </w:p>
    <w:p w14:paraId="65E6CBBF" w14:textId="3FE8AA87" w:rsidR="001A222C" w:rsidRPr="001A222C" w:rsidRDefault="001A222C" w:rsidP="009E61F3">
      <w:pPr>
        <w:pStyle w:val="Heading1"/>
        <w:spacing w:before="0"/>
        <w:rPr>
          <w:rStyle w:val="Hyperlink"/>
          <w:rFonts w:cs="Arial"/>
          <w:color w:val="auto"/>
          <w:u w:val="none"/>
        </w:rPr>
      </w:pPr>
      <w:bookmarkStart w:id="29" w:name="_Futures_Without_Violence-"/>
      <w:bookmarkEnd w:id="29"/>
      <w:r w:rsidRPr="001A222C">
        <w:rPr>
          <w:rStyle w:val="Hyperlink"/>
          <w:rFonts w:cs="Arial"/>
          <w:color w:val="auto"/>
          <w:u w:val="none"/>
        </w:rPr>
        <w:t>Futures Without Violence- Action Alert</w:t>
      </w:r>
    </w:p>
    <w:p w14:paraId="5BE2E3C5" w14:textId="7563BAB7" w:rsidR="001A222C" w:rsidRDefault="001A222C" w:rsidP="001A222C"/>
    <w:p w14:paraId="107CA629" w14:textId="57088AEC" w:rsidR="001A222C" w:rsidRPr="009E61F3" w:rsidRDefault="009E61F3" w:rsidP="001A222C">
      <w:pPr>
        <w:rPr>
          <w:rFonts w:ascii="Arial" w:hAnsi="Arial" w:cs="Arial"/>
          <w:color w:val="232333"/>
          <w:sz w:val="20"/>
          <w:szCs w:val="20"/>
          <w:shd w:val="clear" w:color="auto" w:fill="FFFFFF"/>
        </w:rPr>
      </w:pPr>
      <w:r w:rsidRPr="009E61F3">
        <w:rPr>
          <w:rFonts w:ascii="Arial" w:hAnsi="Arial" w:cs="Arial"/>
          <w:color w:val="232333"/>
          <w:sz w:val="20"/>
          <w:szCs w:val="20"/>
          <w:shd w:val="clear" w:color="auto" w:fill="FFFFFF"/>
        </w:rPr>
        <w:t xml:space="preserve">This Action Alert from </w:t>
      </w:r>
      <w:r w:rsidR="001A222C" w:rsidRPr="009E61F3">
        <w:rPr>
          <w:rFonts w:ascii="Arial" w:hAnsi="Arial" w:cs="Arial"/>
          <w:color w:val="232333"/>
          <w:sz w:val="20"/>
          <w:szCs w:val="20"/>
          <w:shd w:val="clear" w:color="auto" w:fill="FFFFFF"/>
        </w:rPr>
        <w:t xml:space="preserve">Futures Without Violence </w:t>
      </w:r>
      <w:r w:rsidRPr="009E61F3">
        <w:rPr>
          <w:rFonts w:ascii="Arial" w:hAnsi="Arial" w:cs="Arial"/>
          <w:color w:val="232333"/>
          <w:sz w:val="20"/>
          <w:szCs w:val="20"/>
          <w:shd w:val="clear" w:color="auto" w:fill="FFFFFF"/>
        </w:rPr>
        <w:t>is urging</w:t>
      </w:r>
      <w:r w:rsidR="001A222C" w:rsidRPr="009E61F3">
        <w:rPr>
          <w:rFonts w:ascii="Arial" w:hAnsi="Arial" w:cs="Arial"/>
          <w:color w:val="232333"/>
          <w:sz w:val="20"/>
          <w:szCs w:val="20"/>
          <w:shd w:val="clear" w:color="auto" w:fill="FFFFFF"/>
        </w:rPr>
        <w:t xml:space="preserve"> Senators to vote YES on the </w:t>
      </w:r>
      <w:r w:rsidR="001A222C" w:rsidRPr="009E61F3">
        <w:rPr>
          <w:rFonts w:ascii="Arial" w:hAnsi="Arial" w:cs="Arial"/>
          <w:i/>
          <w:iCs/>
          <w:color w:val="232333"/>
          <w:sz w:val="20"/>
          <w:szCs w:val="20"/>
          <w:shd w:val="clear" w:color="auto" w:fill="FFFFFF"/>
        </w:rPr>
        <w:t>Build Back Better</w:t>
      </w:r>
      <w:r w:rsidR="001A222C" w:rsidRPr="009E61F3">
        <w:rPr>
          <w:rFonts w:ascii="Arial" w:hAnsi="Arial" w:cs="Arial"/>
          <w:color w:val="232333"/>
          <w:sz w:val="20"/>
          <w:szCs w:val="20"/>
          <w:shd w:val="clear" w:color="auto" w:fill="FFFFFF"/>
        </w:rPr>
        <w:t xml:space="preserve"> bill</w:t>
      </w:r>
      <w:r w:rsidRPr="009E61F3">
        <w:rPr>
          <w:rFonts w:ascii="Arial" w:hAnsi="Arial" w:cs="Arial"/>
          <w:color w:val="232333"/>
          <w:sz w:val="20"/>
          <w:szCs w:val="20"/>
          <w:shd w:val="clear" w:color="auto" w:fill="FFFFFF"/>
        </w:rPr>
        <w:t>.</w:t>
      </w:r>
    </w:p>
    <w:p w14:paraId="0DFEFDC9" w14:textId="0A5AD2E0" w:rsidR="001A222C" w:rsidRPr="009E61F3" w:rsidRDefault="001A222C" w:rsidP="001A222C">
      <w:pPr>
        <w:rPr>
          <w:rFonts w:ascii="Arial" w:hAnsi="Arial" w:cs="Arial"/>
          <w:sz w:val="20"/>
          <w:szCs w:val="20"/>
        </w:rPr>
      </w:pPr>
    </w:p>
    <w:p w14:paraId="5958A075" w14:textId="43F943EB" w:rsidR="001A222C" w:rsidRPr="009E61F3" w:rsidRDefault="001A222C" w:rsidP="001A222C">
      <w:pPr>
        <w:rPr>
          <w:rFonts w:ascii="Arial" w:hAnsi="Arial" w:cs="Arial"/>
          <w:sz w:val="20"/>
          <w:szCs w:val="20"/>
        </w:rPr>
      </w:pPr>
    </w:p>
    <w:p w14:paraId="4CAF6387" w14:textId="39B5EF61" w:rsidR="001A222C" w:rsidRPr="001A222C" w:rsidRDefault="001A222C" w:rsidP="001A222C">
      <w:pPr>
        <w:rPr>
          <w:rFonts w:ascii="Arial" w:hAnsi="Arial" w:cs="Arial"/>
          <w:sz w:val="20"/>
          <w:szCs w:val="20"/>
        </w:rPr>
      </w:pPr>
      <w:r w:rsidRPr="001A222C">
        <w:rPr>
          <w:rFonts w:ascii="Arial" w:hAnsi="Arial" w:cs="Arial"/>
          <w:sz w:val="20"/>
          <w:szCs w:val="20"/>
        </w:rPr>
        <w:t xml:space="preserve">Please click </w:t>
      </w:r>
      <w:hyperlink r:id="rId19" w:history="1">
        <w:r w:rsidRPr="001A222C">
          <w:rPr>
            <w:rStyle w:val="Hyperlink"/>
            <w:rFonts w:ascii="Arial" w:hAnsi="Arial" w:cs="Arial"/>
            <w:sz w:val="20"/>
            <w:szCs w:val="20"/>
          </w:rPr>
          <w:t>here</w:t>
        </w:r>
      </w:hyperlink>
      <w:r w:rsidRPr="001A222C">
        <w:rPr>
          <w:rFonts w:ascii="Arial" w:hAnsi="Arial" w:cs="Arial"/>
          <w:sz w:val="20"/>
          <w:szCs w:val="20"/>
        </w:rPr>
        <w:t xml:space="preserve"> to read.</w:t>
      </w:r>
    </w:p>
    <w:p w14:paraId="60ECBEE1" w14:textId="77777777" w:rsidR="001A222C" w:rsidRDefault="00845939" w:rsidP="001A222C">
      <w:pPr>
        <w:pStyle w:val="ReturntoTop"/>
        <w:ind w:left="360"/>
        <w:rPr>
          <w:rStyle w:val="Hyperlink"/>
        </w:rPr>
      </w:pPr>
      <w:hyperlink w:anchor="_top" w:history="1">
        <w:r w:rsidR="001A222C">
          <w:rPr>
            <w:rStyle w:val="Hyperlink"/>
          </w:rPr>
          <w:t>Return to top</w:t>
        </w:r>
      </w:hyperlink>
    </w:p>
    <w:p w14:paraId="365E4D8F" w14:textId="77777777" w:rsidR="004A2C0F" w:rsidRPr="004A2C0F" w:rsidRDefault="004A2C0F" w:rsidP="001A222C">
      <w:pPr>
        <w:jc w:val="center"/>
      </w:pPr>
    </w:p>
    <w:p w14:paraId="1255D3FC" w14:textId="716DD1C7" w:rsidR="00317889" w:rsidRDefault="005B4E81" w:rsidP="001A222C">
      <w:pPr>
        <w:pStyle w:val="Heading1"/>
        <w:spacing w:before="0"/>
      </w:pPr>
      <w:bookmarkStart w:id="30" w:name="_Hate_Crimes_And"/>
      <w:bookmarkEnd w:id="30"/>
      <w:r>
        <w:t xml:space="preserve">Hate Crimes </w:t>
      </w:r>
      <w:proofErr w:type="gramStart"/>
      <w:r>
        <w:t>And</w:t>
      </w:r>
      <w:proofErr w:type="gramEnd"/>
      <w:r>
        <w:t xml:space="preserve"> Mass Violence</w:t>
      </w:r>
    </w:p>
    <w:p w14:paraId="1D15B96E" w14:textId="3ACF0235" w:rsidR="005B4E81" w:rsidRDefault="005B4E81" w:rsidP="005B4E81"/>
    <w:p w14:paraId="32946BB2" w14:textId="002FD238" w:rsidR="005B4E81" w:rsidRPr="005B4E81" w:rsidRDefault="005B4E81" w:rsidP="005B4E81">
      <w:pPr>
        <w:rPr>
          <w:rFonts w:ascii="Arial" w:hAnsi="Arial" w:cs="Arial"/>
          <w:sz w:val="20"/>
          <w:szCs w:val="20"/>
        </w:rPr>
      </w:pPr>
      <w:r w:rsidRPr="005B4E81">
        <w:rPr>
          <w:rFonts w:ascii="Arial" w:hAnsi="Arial" w:cs="Arial"/>
          <w:color w:val="333333"/>
          <w:sz w:val="20"/>
          <w:szCs w:val="20"/>
          <w:shd w:val="clear" w:color="auto" w:fill="FFFFFF"/>
        </w:rPr>
        <w:t>“Hate Crimes and Mass Violence” is the latest Mass Violence Podcast (MVP) sponsored by the National Mass Violence Victimization Resource Center.  Dr. Dan Smith is joined by Georgia State Senator Michelle Au. Months after being sworn into office, Sen. Au's district faced a shooting spree that primarily targeted Asian-owned businesses. Sen. Au talks about the Atlanta spa shootings and the simmering, hate-based violence the Asian American and Pacific Islander community has faced over the last two years.</w:t>
      </w:r>
    </w:p>
    <w:p w14:paraId="41ACC488" w14:textId="5CFD9515" w:rsidR="005B4E81" w:rsidRDefault="005B4E81" w:rsidP="005B4E81"/>
    <w:p w14:paraId="074D209F" w14:textId="5BC93C4E" w:rsidR="005B4E81" w:rsidRPr="005B4E81" w:rsidRDefault="005B4E81" w:rsidP="005B4E81">
      <w:pPr>
        <w:rPr>
          <w:rFonts w:ascii="Arial" w:hAnsi="Arial" w:cs="Arial"/>
          <w:sz w:val="20"/>
          <w:szCs w:val="20"/>
        </w:rPr>
      </w:pPr>
      <w:r w:rsidRPr="005B4E81">
        <w:rPr>
          <w:rFonts w:ascii="Arial" w:hAnsi="Arial" w:cs="Arial"/>
          <w:sz w:val="20"/>
          <w:szCs w:val="20"/>
        </w:rPr>
        <w:t xml:space="preserve">Please click </w:t>
      </w:r>
      <w:hyperlink r:id="rId20" w:history="1">
        <w:r w:rsidRPr="005B4E81">
          <w:rPr>
            <w:rStyle w:val="Hyperlink"/>
            <w:rFonts w:ascii="Arial" w:hAnsi="Arial" w:cs="Arial"/>
            <w:sz w:val="20"/>
            <w:szCs w:val="20"/>
          </w:rPr>
          <w:t>here</w:t>
        </w:r>
      </w:hyperlink>
      <w:r w:rsidRPr="005B4E81">
        <w:rPr>
          <w:rFonts w:ascii="Arial" w:hAnsi="Arial" w:cs="Arial"/>
          <w:sz w:val="20"/>
          <w:szCs w:val="20"/>
        </w:rPr>
        <w:t xml:space="preserve"> t</w:t>
      </w:r>
      <w:r>
        <w:rPr>
          <w:rFonts w:ascii="Arial" w:hAnsi="Arial" w:cs="Arial"/>
          <w:sz w:val="20"/>
          <w:szCs w:val="20"/>
        </w:rPr>
        <w:t>o listen</w:t>
      </w:r>
      <w:r w:rsidRPr="005B4E81">
        <w:rPr>
          <w:rFonts w:ascii="Arial" w:hAnsi="Arial" w:cs="Arial"/>
          <w:sz w:val="20"/>
          <w:szCs w:val="20"/>
        </w:rPr>
        <w:t>.</w:t>
      </w:r>
    </w:p>
    <w:p w14:paraId="5E995141" w14:textId="7AE14DAD" w:rsidR="005B4E81" w:rsidRDefault="00845939" w:rsidP="005B4E81">
      <w:pPr>
        <w:pStyle w:val="ReturntoTop"/>
        <w:ind w:left="360"/>
        <w:rPr>
          <w:rStyle w:val="Hyperlink"/>
        </w:rPr>
      </w:pPr>
      <w:hyperlink w:anchor="_top" w:history="1">
        <w:r w:rsidR="005B4E81">
          <w:rPr>
            <w:rStyle w:val="Hyperlink"/>
          </w:rPr>
          <w:t>Return to top</w:t>
        </w:r>
      </w:hyperlink>
    </w:p>
    <w:p w14:paraId="306DE71A" w14:textId="218243FE" w:rsidR="00DF35B2" w:rsidRDefault="00DF35B2" w:rsidP="00652134">
      <w:pPr>
        <w:pStyle w:val="Heading1"/>
        <w:spacing w:before="0"/>
        <w:rPr>
          <w:rStyle w:val="Hyperlink"/>
          <w:rFonts w:cs="Arial"/>
          <w:color w:val="auto"/>
          <w:u w:val="none"/>
        </w:rPr>
      </w:pPr>
      <w:bookmarkStart w:id="31" w:name="_No_More_Verbal"/>
      <w:bookmarkEnd w:id="31"/>
      <w:r w:rsidRPr="00DF35B2">
        <w:rPr>
          <w:rStyle w:val="Hyperlink"/>
          <w:rFonts w:cs="Arial"/>
          <w:color w:val="auto"/>
          <w:u w:val="none"/>
        </w:rPr>
        <w:t>No More Verbal Abuse Toolkit</w:t>
      </w:r>
    </w:p>
    <w:p w14:paraId="1D7728C3" w14:textId="7F63913C" w:rsidR="00DF35B2" w:rsidRDefault="00DF35B2" w:rsidP="00DF35B2"/>
    <w:p w14:paraId="3C0B3622" w14:textId="4BCD7BA4" w:rsidR="00DF35B2" w:rsidRDefault="00DF35B2" w:rsidP="00DF35B2">
      <w:pPr>
        <w:rPr>
          <w:rFonts w:ascii="Arial" w:hAnsi="Arial" w:cs="Arial"/>
          <w:sz w:val="20"/>
          <w:szCs w:val="20"/>
        </w:rPr>
      </w:pPr>
      <w:r w:rsidRPr="00DF35B2">
        <w:rPr>
          <w:rFonts w:ascii="Arial" w:hAnsi="Arial" w:cs="Arial"/>
          <w:sz w:val="20"/>
          <w:szCs w:val="20"/>
        </w:rPr>
        <w:t xml:space="preserve">The National Resource Center on Domestic Violence has published its </w:t>
      </w:r>
      <w:r w:rsidRPr="00652134">
        <w:rPr>
          <w:rFonts w:ascii="Arial" w:hAnsi="Arial" w:cs="Arial"/>
          <w:sz w:val="20"/>
          <w:szCs w:val="20"/>
        </w:rPr>
        <w:t>No More Verbal Abuse Toolkit</w:t>
      </w:r>
      <w:r w:rsidRPr="00DF35B2">
        <w:rPr>
          <w:rFonts w:ascii="Arial" w:hAnsi="Arial" w:cs="Arial"/>
          <w:sz w:val="20"/>
          <w:szCs w:val="20"/>
        </w:rPr>
        <w:t>, which features prevention resources, sample social media posts, bystander resources, and great camera-ready artwork.</w:t>
      </w:r>
    </w:p>
    <w:p w14:paraId="6610BE27" w14:textId="2B5BC5B8" w:rsidR="00652134" w:rsidRDefault="00652134" w:rsidP="00DF35B2">
      <w:pPr>
        <w:rPr>
          <w:rFonts w:ascii="Arial" w:hAnsi="Arial" w:cs="Arial"/>
          <w:sz w:val="20"/>
          <w:szCs w:val="20"/>
        </w:rPr>
      </w:pPr>
    </w:p>
    <w:p w14:paraId="7ABCFEBA" w14:textId="37D78ECA" w:rsidR="00652134" w:rsidRPr="00DF35B2" w:rsidRDefault="00652134" w:rsidP="00DF35B2">
      <w:pPr>
        <w:rPr>
          <w:rFonts w:ascii="Arial" w:hAnsi="Arial" w:cs="Arial"/>
          <w:sz w:val="20"/>
          <w:szCs w:val="20"/>
        </w:rPr>
      </w:pPr>
      <w:r>
        <w:rPr>
          <w:rFonts w:ascii="Arial" w:hAnsi="Arial" w:cs="Arial"/>
          <w:sz w:val="20"/>
          <w:szCs w:val="20"/>
        </w:rPr>
        <w:t xml:space="preserve">Please click </w:t>
      </w:r>
      <w:hyperlink r:id="rId21" w:history="1">
        <w:r w:rsidRPr="00652134">
          <w:rPr>
            <w:rStyle w:val="Hyperlink"/>
            <w:rFonts w:ascii="Arial" w:hAnsi="Arial" w:cs="Arial"/>
            <w:sz w:val="20"/>
            <w:szCs w:val="20"/>
          </w:rPr>
          <w:t>here</w:t>
        </w:r>
      </w:hyperlink>
      <w:r>
        <w:rPr>
          <w:rFonts w:ascii="Arial" w:hAnsi="Arial" w:cs="Arial"/>
          <w:sz w:val="20"/>
          <w:szCs w:val="20"/>
        </w:rPr>
        <w:t xml:space="preserve"> to read.</w:t>
      </w:r>
    </w:p>
    <w:p w14:paraId="29D1B774" w14:textId="6D779868" w:rsidR="00DF35B2" w:rsidRDefault="00DF35B2" w:rsidP="00DF35B2"/>
    <w:p w14:paraId="5CC8ADF4" w14:textId="77777777" w:rsidR="00DF35B2" w:rsidRDefault="00845939" w:rsidP="00DF35B2">
      <w:pPr>
        <w:pStyle w:val="ReturntoTop"/>
        <w:ind w:left="360"/>
        <w:rPr>
          <w:rStyle w:val="Hyperlink"/>
        </w:rPr>
      </w:pPr>
      <w:hyperlink w:anchor="_top" w:history="1">
        <w:r w:rsidR="00DF35B2">
          <w:rPr>
            <w:rStyle w:val="Hyperlink"/>
          </w:rPr>
          <w:t>Return to top</w:t>
        </w:r>
      </w:hyperlink>
    </w:p>
    <w:p w14:paraId="317DF5F2" w14:textId="10986DF0" w:rsidR="00DF35B2" w:rsidRDefault="00DF35B2" w:rsidP="00DF35B2">
      <w:pPr>
        <w:pStyle w:val="Heading1"/>
        <w:spacing w:before="0"/>
      </w:pPr>
      <w:bookmarkStart w:id="32" w:name="_Mental_Health_Resources"/>
      <w:bookmarkEnd w:id="32"/>
      <w:r w:rsidRPr="00DF35B2">
        <w:t xml:space="preserve">Mental Health Resources </w:t>
      </w:r>
      <w:proofErr w:type="gramStart"/>
      <w:r w:rsidRPr="00DF35B2">
        <w:t>In</w:t>
      </w:r>
      <w:proofErr w:type="gramEnd"/>
      <w:r w:rsidRPr="00DF35B2">
        <w:t xml:space="preserve"> The LGBTQ+ Community</w:t>
      </w:r>
    </w:p>
    <w:p w14:paraId="42BE4C35" w14:textId="197E53B0" w:rsidR="00DF35B2" w:rsidRDefault="00DF35B2" w:rsidP="00DF35B2"/>
    <w:p w14:paraId="086B1724" w14:textId="258C71CE" w:rsidR="00DF35B2" w:rsidRPr="00DF35B2" w:rsidRDefault="00DF35B2" w:rsidP="00DF35B2">
      <w:pPr>
        <w:rPr>
          <w:rFonts w:ascii="Arial" w:hAnsi="Arial" w:cs="Arial"/>
          <w:sz w:val="20"/>
          <w:szCs w:val="20"/>
        </w:rPr>
      </w:pPr>
      <w:r w:rsidRPr="00DF35B2">
        <w:rPr>
          <w:rFonts w:ascii="Arial" w:hAnsi="Arial" w:cs="Arial"/>
          <w:sz w:val="20"/>
          <w:szCs w:val="20"/>
        </w:rPr>
        <w:t xml:space="preserve">The Human Rights Campaign recently published </w:t>
      </w:r>
      <w:r w:rsidRPr="00652134">
        <w:rPr>
          <w:rFonts w:ascii="Arial" w:hAnsi="Arial" w:cs="Arial"/>
          <w:sz w:val="20"/>
          <w:szCs w:val="20"/>
        </w:rPr>
        <w:t>Mental Health Resources in the LGBTQ+ Community</w:t>
      </w:r>
      <w:r w:rsidRPr="00DF35B2">
        <w:rPr>
          <w:rFonts w:ascii="Arial" w:hAnsi="Arial" w:cs="Arial"/>
          <w:sz w:val="20"/>
          <w:szCs w:val="20"/>
        </w:rPr>
        <w:t>, which features helpful online resources and toll-free crisis lines for LGBTQ+ adults and teens.</w:t>
      </w:r>
    </w:p>
    <w:p w14:paraId="60A89213" w14:textId="3DF8C895" w:rsidR="00652134" w:rsidRDefault="00652134" w:rsidP="00DF35B2"/>
    <w:p w14:paraId="0C33C244" w14:textId="5F14446D" w:rsidR="00652134" w:rsidRPr="00652134" w:rsidRDefault="00652134" w:rsidP="00DF35B2">
      <w:pPr>
        <w:rPr>
          <w:rFonts w:ascii="Arial" w:hAnsi="Arial" w:cs="Arial"/>
          <w:sz w:val="20"/>
          <w:szCs w:val="20"/>
        </w:rPr>
      </w:pPr>
      <w:r w:rsidRPr="00652134">
        <w:rPr>
          <w:rFonts w:ascii="Arial" w:hAnsi="Arial" w:cs="Arial"/>
          <w:sz w:val="20"/>
          <w:szCs w:val="20"/>
        </w:rPr>
        <w:t xml:space="preserve">Please click </w:t>
      </w:r>
      <w:hyperlink r:id="rId22" w:history="1">
        <w:r w:rsidRPr="00652134">
          <w:rPr>
            <w:rStyle w:val="Hyperlink"/>
            <w:rFonts w:ascii="Arial" w:hAnsi="Arial" w:cs="Arial"/>
            <w:sz w:val="20"/>
            <w:szCs w:val="20"/>
          </w:rPr>
          <w:t>here</w:t>
        </w:r>
      </w:hyperlink>
      <w:r w:rsidRPr="00652134">
        <w:rPr>
          <w:rFonts w:ascii="Arial" w:hAnsi="Arial" w:cs="Arial"/>
          <w:sz w:val="20"/>
          <w:szCs w:val="20"/>
        </w:rPr>
        <w:t xml:space="preserve"> to read.</w:t>
      </w:r>
    </w:p>
    <w:p w14:paraId="698F677E" w14:textId="0E51A43F" w:rsidR="00DF35B2" w:rsidRDefault="00845939" w:rsidP="00DF35B2">
      <w:pPr>
        <w:pStyle w:val="ReturntoTop"/>
        <w:ind w:left="360"/>
        <w:rPr>
          <w:rStyle w:val="Hyperlink"/>
        </w:rPr>
      </w:pPr>
      <w:hyperlink w:anchor="_top" w:history="1">
        <w:r w:rsidR="00DF35B2">
          <w:rPr>
            <w:rStyle w:val="Hyperlink"/>
          </w:rPr>
          <w:t>Return to top</w:t>
        </w:r>
      </w:hyperlink>
    </w:p>
    <w:p w14:paraId="6E427019" w14:textId="5D43D4C8" w:rsidR="00DF35B2" w:rsidRDefault="00DF35B2" w:rsidP="00652134">
      <w:pPr>
        <w:pStyle w:val="Heading1"/>
        <w:spacing w:before="0"/>
        <w:rPr>
          <w:rStyle w:val="field"/>
        </w:rPr>
      </w:pPr>
      <w:bookmarkStart w:id="33" w:name="_Resources_And_Support"/>
      <w:bookmarkEnd w:id="33"/>
      <w:r w:rsidRPr="00DF35B2">
        <w:rPr>
          <w:rStyle w:val="field"/>
        </w:rPr>
        <w:t xml:space="preserve">Resources </w:t>
      </w:r>
      <w:proofErr w:type="gramStart"/>
      <w:r w:rsidRPr="00DF35B2">
        <w:rPr>
          <w:rStyle w:val="field"/>
        </w:rPr>
        <w:t>And</w:t>
      </w:r>
      <w:proofErr w:type="gramEnd"/>
      <w:r w:rsidRPr="00DF35B2">
        <w:rPr>
          <w:rStyle w:val="field"/>
        </w:rPr>
        <w:t xml:space="preserve"> Support For Transgender Survivors</w:t>
      </w:r>
    </w:p>
    <w:p w14:paraId="0E46D945" w14:textId="4F09F306" w:rsidR="00DF35B2" w:rsidRDefault="00DF35B2" w:rsidP="00DF35B2"/>
    <w:p w14:paraId="7F714D17" w14:textId="0AE97FA1" w:rsidR="00DF35B2" w:rsidRDefault="00DF35B2" w:rsidP="00DF35B2">
      <w:pPr>
        <w:rPr>
          <w:rFonts w:ascii="Arial" w:eastAsia="Times New Roman" w:hAnsi="Arial" w:cs="Arial"/>
          <w:color w:val="000000"/>
          <w:sz w:val="20"/>
          <w:szCs w:val="20"/>
        </w:rPr>
      </w:pPr>
      <w:r w:rsidRPr="00DF35B2">
        <w:rPr>
          <w:rFonts w:ascii="Arial" w:eastAsia="Times New Roman" w:hAnsi="Arial" w:cs="Arial"/>
          <w:color w:val="000000"/>
          <w:sz w:val="20"/>
          <w:szCs w:val="20"/>
        </w:rPr>
        <w:t>This list aims to provide a comprehensive array of contacts, support resources, and recommended materials which members of the transgender community and their allies may find helpful. </w:t>
      </w:r>
    </w:p>
    <w:p w14:paraId="3AD1F012" w14:textId="77777777" w:rsidR="00DF35B2" w:rsidRPr="00DF35B2" w:rsidRDefault="00DF35B2" w:rsidP="00DF35B2">
      <w:pPr>
        <w:rPr>
          <w:rFonts w:ascii="Arial" w:eastAsia="Times New Roman" w:hAnsi="Arial" w:cs="Arial"/>
          <w:color w:val="000000"/>
          <w:sz w:val="20"/>
          <w:szCs w:val="20"/>
        </w:rPr>
      </w:pPr>
    </w:p>
    <w:p w14:paraId="4BBD078B" w14:textId="28C6EEF7" w:rsidR="00DF35B2" w:rsidRPr="00DF35B2" w:rsidRDefault="00DF35B2" w:rsidP="00DF35B2">
      <w:pPr>
        <w:rPr>
          <w:rFonts w:ascii="Arial" w:hAnsi="Arial" w:cs="Arial"/>
          <w:sz w:val="20"/>
          <w:szCs w:val="20"/>
        </w:rPr>
      </w:pPr>
      <w:r>
        <w:rPr>
          <w:rFonts w:ascii="Arial" w:eastAsia="Times New Roman" w:hAnsi="Arial" w:cs="Arial"/>
          <w:color w:val="000000"/>
          <w:sz w:val="20"/>
          <w:szCs w:val="20"/>
        </w:rPr>
        <w:t>Please click</w:t>
      </w:r>
      <w:r w:rsidRPr="00DF35B2">
        <w:rPr>
          <w:rFonts w:ascii="Arial" w:eastAsia="Times New Roman" w:hAnsi="Arial" w:cs="Arial"/>
          <w:color w:val="000000"/>
          <w:sz w:val="20"/>
          <w:szCs w:val="20"/>
        </w:rPr>
        <w:t xml:space="preserve"> </w:t>
      </w:r>
      <w:hyperlink r:id="rId23" w:history="1">
        <w:r w:rsidRPr="00DF35B2">
          <w:rPr>
            <w:rStyle w:val="Hyperlink"/>
            <w:rFonts w:ascii="Arial" w:eastAsia="Times New Roman" w:hAnsi="Arial" w:cs="Arial"/>
            <w:sz w:val="20"/>
            <w:szCs w:val="20"/>
          </w:rPr>
          <w:t>here</w:t>
        </w:r>
      </w:hyperlink>
      <w:r>
        <w:rPr>
          <w:rFonts w:ascii="Arial" w:eastAsia="Times New Roman" w:hAnsi="Arial" w:cs="Arial"/>
          <w:color w:val="000000"/>
          <w:sz w:val="20"/>
          <w:szCs w:val="20"/>
        </w:rPr>
        <w:t xml:space="preserve"> to read.</w:t>
      </w:r>
    </w:p>
    <w:p w14:paraId="0E8F5173" w14:textId="77777777" w:rsidR="00DF35B2" w:rsidRDefault="00845939" w:rsidP="00DF35B2">
      <w:pPr>
        <w:pStyle w:val="ReturntoTop"/>
        <w:ind w:left="360"/>
        <w:rPr>
          <w:rStyle w:val="Hyperlink"/>
        </w:rPr>
      </w:pPr>
      <w:hyperlink w:anchor="_top" w:history="1">
        <w:r w:rsidR="00DF35B2">
          <w:rPr>
            <w:rStyle w:val="Hyperlink"/>
          </w:rPr>
          <w:t>Return to top</w:t>
        </w:r>
      </w:hyperlink>
    </w:p>
    <w:p w14:paraId="0CFD7392" w14:textId="4A4E0931" w:rsidR="00EB6C24" w:rsidRDefault="00F36359" w:rsidP="007621DA">
      <w:pPr>
        <w:pStyle w:val="Heading1"/>
        <w:spacing w:before="0"/>
        <w:rPr>
          <w:rStyle w:val="Hyperlink"/>
          <w:rFonts w:cs="Arial"/>
          <w:color w:val="auto"/>
          <w:u w:val="none"/>
        </w:rPr>
      </w:pPr>
      <w:bookmarkStart w:id="34" w:name="_Foundational_Academy_–"/>
      <w:bookmarkEnd w:id="34"/>
      <w:r w:rsidRPr="00F36359">
        <w:rPr>
          <w:rStyle w:val="Hyperlink"/>
          <w:rFonts w:cs="Arial"/>
          <w:color w:val="auto"/>
          <w:u w:val="none"/>
        </w:rPr>
        <w:t>Foundational Academy – New Registration Process For 2022</w:t>
      </w:r>
    </w:p>
    <w:p w14:paraId="2EC36D46" w14:textId="1A43F36B" w:rsidR="00F36359" w:rsidRDefault="00F36359" w:rsidP="00F36359"/>
    <w:p w14:paraId="6671B48F"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Foundational Academies will be held as follows:</w:t>
      </w:r>
    </w:p>
    <w:p w14:paraId="3328C7F6"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MARCH 23 – 25, 2022</w:t>
      </w:r>
      <w:bookmarkStart w:id="35" w:name="*Accommodations_included_only_at_this_Ac"/>
      <w:bookmarkEnd w:id="35"/>
    </w:p>
    <w:p w14:paraId="3E8C056E"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JULY 13 – 15, 2022</w:t>
      </w:r>
    </w:p>
    <w:p w14:paraId="1CB9175E" w14:textId="77777777" w:rsidR="00F36359" w:rsidRPr="00F36359" w:rsidRDefault="00F36359" w:rsidP="00F36359">
      <w:pPr>
        <w:spacing w:after="160" w:line="259" w:lineRule="auto"/>
        <w:rPr>
          <w:rFonts w:ascii="Arial" w:hAnsi="Arial" w:cs="Arial"/>
          <w:b/>
          <w:bCs/>
          <w:sz w:val="20"/>
          <w:szCs w:val="20"/>
        </w:rPr>
      </w:pPr>
      <w:r w:rsidRPr="00F36359">
        <w:rPr>
          <w:rFonts w:ascii="Arial" w:hAnsi="Arial" w:cs="Arial"/>
          <w:b/>
          <w:bCs/>
          <w:sz w:val="20"/>
          <w:szCs w:val="20"/>
        </w:rPr>
        <w:t>OCTOBER 26 – 28, 2022</w:t>
      </w:r>
    </w:p>
    <w:p w14:paraId="03C232CA"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All Academies will be held</w:t>
      </w:r>
      <w:r w:rsidRPr="00F36359">
        <w:rPr>
          <w:rFonts w:ascii="Arial" w:hAnsi="Arial" w:cs="Arial"/>
          <w:i/>
          <w:iCs/>
          <w:sz w:val="20"/>
          <w:szCs w:val="20"/>
        </w:rPr>
        <w:t xml:space="preserve"> </w:t>
      </w:r>
      <w:r w:rsidRPr="00F36359">
        <w:rPr>
          <w:rFonts w:ascii="Arial" w:hAnsi="Arial" w:cs="Arial"/>
          <w:b/>
          <w:bCs/>
          <w:i/>
          <w:iCs/>
          <w:sz w:val="20"/>
          <w:szCs w:val="20"/>
        </w:rPr>
        <w:t>in-person</w:t>
      </w:r>
      <w:r w:rsidRPr="00F36359">
        <w:rPr>
          <w:rFonts w:ascii="Arial" w:hAnsi="Arial" w:cs="Arial"/>
          <w:sz w:val="20"/>
          <w:szCs w:val="20"/>
        </w:rPr>
        <w:t xml:space="preserve"> at</w:t>
      </w:r>
    </w:p>
    <w:p w14:paraId="4C23275B"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The Graduate Hotel</w:t>
      </w:r>
    </w:p>
    <w:p w14:paraId="7BA99BD5"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125 South Atherton Street</w:t>
      </w:r>
    </w:p>
    <w:p w14:paraId="34CC290D"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State College, PA 16801.</w:t>
      </w:r>
    </w:p>
    <w:p w14:paraId="174F9624" w14:textId="77777777" w:rsidR="00F36359" w:rsidRPr="00F36359" w:rsidRDefault="00F36359" w:rsidP="00F36359">
      <w:pPr>
        <w:spacing w:line="259" w:lineRule="auto"/>
        <w:rPr>
          <w:rFonts w:ascii="Arial" w:hAnsi="Arial" w:cs="Arial"/>
          <w:i/>
          <w:iCs/>
          <w:sz w:val="20"/>
          <w:szCs w:val="20"/>
        </w:rPr>
      </w:pPr>
      <w:r w:rsidRPr="00F36359">
        <w:rPr>
          <w:rFonts w:ascii="Arial" w:hAnsi="Arial" w:cs="Arial"/>
          <w:i/>
          <w:iCs/>
          <w:sz w:val="20"/>
          <w:szCs w:val="20"/>
        </w:rPr>
        <w:t xml:space="preserve">There is no virtual or hybrid option. </w:t>
      </w:r>
    </w:p>
    <w:p w14:paraId="633FA251" w14:textId="77777777" w:rsidR="00F36359" w:rsidRPr="00F36359" w:rsidRDefault="00F36359" w:rsidP="00F36359">
      <w:pPr>
        <w:spacing w:line="259" w:lineRule="auto"/>
        <w:rPr>
          <w:rFonts w:ascii="Arial" w:hAnsi="Arial" w:cs="Arial"/>
          <w:i/>
          <w:iCs/>
          <w:sz w:val="20"/>
          <w:szCs w:val="20"/>
        </w:rPr>
      </w:pPr>
    </w:p>
    <w:p w14:paraId="1B42E2F5"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Registration is free and hotel rooms, parking, and lunch are included. Participants are on their own in the evenings.</w:t>
      </w:r>
    </w:p>
    <w:p w14:paraId="70098933" w14:textId="77777777" w:rsidR="00F36359" w:rsidRPr="00F36359" w:rsidRDefault="00F36359" w:rsidP="00F36359">
      <w:pPr>
        <w:spacing w:line="259" w:lineRule="auto"/>
        <w:rPr>
          <w:rFonts w:ascii="Arial" w:hAnsi="Arial" w:cs="Arial"/>
          <w:sz w:val="20"/>
          <w:szCs w:val="20"/>
        </w:rPr>
      </w:pPr>
    </w:p>
    <w:p w14:paraId="38E14C35" w14:textId="77777777" w:rsidR="00F36359" w:rsidRPr="00F36359" w:rsidRDefault="00F36359" w:rsidP="00F36359">
      <w:pPr>
        <w:spacing w:line="259" w:lineRule="auto"/>
        <w:rPr>
          <w:rFonts w:ascii="Arial" w:hAnsi="Arial" w:cs="Arial"/>
          <w:sz w:val="20"/>
          <w:szCs w:val="20"/>
        </w:rPr>
      </w:pPr>
      <w:r w:rsidRPr="00F36359">
        <w:rPr>
          <w:rFonts w:ascii="Arial" w:hAnsi="Arial" w:cs="Arial"/>
          <w:b/>
          <w:bCs/>
          <w:color w:val="FF0000"/>
          <w:sz w:val="20"/>
          <w:szCs w:val="20"/>
          <w:u w:val="single"/>
        </w:rPr>
        <w:t>NEW for 2022:</w:t>
      </w:r>
      <w:r w:rsidRPr="00F36359">
        <w:rPr>
          <w:rFonts w:ascii="Arial" w:hAnsi="Arial" w:cs="Arial"/>
          <w:sz w:val="20"/>
          <w:szCs w:val="20"/>
        </w:rPr>
        <w:t xml:space="preserve"> Registration for each Academy will open approximately 60 days prior to the start date of Academy under the Training Calendar at </w:t>
      </w:r>
      <w:hyperlink r:id="rId24" w:history="1">
        <w:r w:rsidRPr="00F36359">
          <w:rPr>
            <w:rFonts w:ascii="Arial" w:hAnsi="Arial" w:cs="Arial"/>
            <w:color w:val="0563C1" w:themeColor="hyperlink"/>
            <w:sz w:val="20"/>
            <w:szCs w:val="20"/>
            <w:u w:val="single"/>
          </w:rPr>
          <w:t>www.pdaa.org</w:t>
        </w:r>
      </w:hyperlink>
      <w:r w:rsidRPr="00F36359">
        <w:rPr>
          <w:rFonts w:ascii="Arial" w:hAnsi="Arial" w:cs="Arial"/>
          <w:sz w:val="20"/>
          <w:szCs w:val="20"/>
        </w:rPr>
        <w:t xml:space="preserve"> and will be open for a period of </w:t>
      </w:r>
      <w:r w:rsidRPr="00F36359">
        <w:rPr>
          <w:rFonts w:ascii="Arial" w:hAnsi="Arial" w:cs="Arial"/>
          <w:b/>
          <w:bCs/>
          <w:sz w:val="20"/>
          <w:szCs w:val="20"/>
          <w:u w:val="single"/>
        </w:rPr>
        <w:t>THREE DAYS</w:t>
      </w:r>
      <w:r w:rsidRPr="00F36359">
        <w:rPr>
          <w:rFonts w:ascii="Arial" w:hAnsi="Arial" w:cs="Arial"/>
          <w:sz w:val="20"/>
          <w:szCs w:val="20"/>
        </w:rPr>
        <w:t xml:space="preserve"> only. During this time, those who wish to attend that specific Academy will be asked to</w:t>
      </w:r>
      <w:r w:rsidRPr="00F36359">
        <w:rPr>
          <w:rFonts w:ascii="Arial" w:hAnsi="Arial" w:cs="Arial"/>
          <w:b/>
          <w:bCs/>
          <w:i/>
          <w:iCs/>
          <w:sz w:val="20"/>
          <w:szCs w:val="20"/>
        </w:rPr>
        <w:t xml:space="preserve"> apply</w:t>
      </w:r>
      <w:r w:rsidRPr="00F36359">
        <w:rPr>
          <w:rFonts w:ascii="Arial" w:hAnsi="Arial" w:cs="Arial"/>
          <w:sz w:val="20"/>
          <w:szCs w:val="20"/>
        </w:rPr>
        <w:t xml:space="preserve"> for a spot. Information on funding and length of time at Agency </w:t>
      </w:r>
      <w:r w:rsidRPr="00F36359">
        <w:rPr>
          <w:rFonts w:ascii="Arial" w:hAnsi="Arial" w:cs="Arial"/>
          <w:sz w:val="20"/>
          <w:szCs w:val="20"/>
          <w:u w:val="single"/>
        </w:rPr>
        <w:t>must</w:t>
      </w:r>
      <w:r w:rsidRPr="00F36359">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 etc. </w:t>
      </w:r>
    </w:p>
    <w:p w14:paraId="36356FA3" w14:textId="77777777" w:rsidR="00F36359" w:rsidRPr="00F36359" w:rsidRDefault="00F36359" w:rsidP="00F36359">
      <w:pPr>
        <w:spacing w:line="259" w:lineRule="auto"/>
        <w:rPr>
          <w:rFonts w:ascii="Arial" w:hAnsi="Arial" w:cs="Arial"/>
          <w:sz w:val="20"/>
          <w:szCs w:val="20"/>
        </w:rPr>
      </w:pPr>
    </w:p>
    <w:p w14:paraId="3B0886A6" w14:textId="77777777" w:rsidR="00F36359" w:rsidRPr="00F36359" w:rsidRDefault="00F36359" w:rsidP="00F36359">
      <w:pPr>
        <w:spacing w:line="259" w:lineRule="auto"/>
        <w:rPr>
          <w:rFonts w:ascii="Arial" w:hAnsi="Arial" w:cs="Arial"/>
          <w:sz w:val="20"/>
          <w:szCs w:val="20"/>
        </w:rPr>
      </w:pPr>
      <w:r w:rsidRPr="00F36359">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F36359">
        <w:rPr>
          <w:rFonts w:ascii="Arial" w:hAnsi="Arial" w:cs="Arial"/>
          <w:b/>
          <w:bCs/>
          <w:sz w:val="20"/>
          <w:szCs w:val="20"/>
        </w:rPr>
        <w:t xml:space="preserve"> we will contact you</w:t>
      </w:r>
      <w:r w:rsidRPr="00F36359">
        <w:rPr>
          <w:rFonts w:ascii="Arial" w:hAnsi="Arial" w:cs="Arial"/>
          <w:sz w:val="20"/>
          <w:szCs w:val="20"/>
        </w:rPr>
        <w:t xml:space="preserve"> either way. </w:t>
      </w:r>
    </w:p>
    <w:p w14:paraId="51225E41" w14:textId="77777777" w:rsidR="00F36359" w:rsidRPr="00F36359" w:rsidRDefault="00F36359" w:rsidP="00F36359">
      <w:pPr>
        <w:spacing w:line="259" w:lineRule="auto"/>
        <w:rPr>
          <w:rFonts w:ascii="Arial" w:hAnsi="Arial" w:cs="Arial"/>
          <w:sz w:val="20"/>
          <w:szCs w:val="20"/>
        </w:rPr>
      </w:pPr>
    </w:p>
    <w:p w14:paraId="2E86B630"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0108095C" w14:textId="77777777" w:rsidR="00F36359" w:rsidRPr="00F36359" w:rsidRDefault="00F36359" w:rsidP="00F36359">
      <w:pPr>
        <w:spacing w:after="160" w:line="259" w:lineRule="auto"/>
        <w:rPr>
          <w:rFonts w:ascii="Arial" w:hAnsi="Arial" w:cs="Arial"/>
          <w:sz w:val="20"/>
          <w:szCs w:val="20"/>
        </w:rPr>
      </w:pPr>
      <w:r w:rsidRPr="00F36359">
        <w:rPr>
          <w:rFonts w:ascii="Arial" w:hAnsi="Arial" w:cs="Arial"/>
          <w:sz w:val="20"/>
          <w:szCs w:val="20"/>
        </w:rPr>
        <w:t xml:space="preserve">Finally, applicants must be able to attend all 3 days of Academy in its entirety, as well as complete an additional supplemental online training requirement.  </w:t>
      </w:r>
    </w:p>
    <w:p w14:paraId="3BDE134F" w14:textId="181D171D" w:rsidR="00F36359" w:rsidRPr="007621DA" w:rsidRDefault="00F36359" w:rsidP="00F36359">
      <w:pPr>
        <w:rPr>
          <w:rFonts w:ascii="Arial" w:hAnsi="Arial" w:cs="Arial"/>
          <w:sz w:val="20"/>
          <w:szCs w:val="20"/>
        </w:rPr>
      </w:pPr>
    </w:p>
    <w:p w14:paraId="748A2C91" w14:textId="0D3BF9FB" w:rsidR="007621DA" w:rsidRPr="007621DA" w:rsidRDefault="00F36359" w:rsidP="007621DA">
      <w:pPr>
        <w:jc w:val="center"/>
        <w:rPr>
          <w:rFonts w:ascii="Arial" w:hAnsi="Arial" w:cs="Arial"/>
          <w:sz w:val="20"/>
          <w:szCs w:val="20"/>
        </w:rPr>
      </w:pPr>
      <w:r w:rsidRPr="007621DA">
        <w:rPr>
          <w:rFonts w:ascii="Arial" w:hAnsi="Arial" w:cs="Arial"/>
          <w:sz w:val="20"/>
          <w:szCs w:val="20"/>
        </w:rPr>
        <w:t xml:space="preserve">If you have any questions or to request the supplemental online training form, please contact Amy Smulktis, Restitution &amp; V/W Training Consultant Email </w:t>
      </w:r>
      <w:hyperlink r:id="rId25" w:history="1">
        <w:r w:rsidRPr="007621DA">
          <w:rPr>
            <w:rStyle w:val="Hyperlink"/>
            <w:rFonts w:ascii="Arial" w:hAnsi="Arial" w:cs="Arial"/>
            <w:sz w:val="20"/>
            <w:szCs w:val="20"/>
          </w:rPr>
          <w:t>AJS@RestitutionConsulting.com</w:t>
        </w:r>
      </w:hyperlink>
      <w:r w:rsidRPr="007621DA">
        <w:rPr>
          <w:rFonts w:ascii="Arial" w:hAnsi="Arial" w:cs="Arial"/>
          <w:sz w:val="20"/>
          <w:szCs w:val="20"/>
        </w:rPr>
        <w:t xml:space="preserve">  </w:t>
      </w:r>
      <w:r w:rsidR="007621DA" w:rsidRPr="007621DA">
        <w:rPr>
          <w:rFonts w:ascii="Arial" w:hAnsi="Arial" w:cs="Arial"/>
          <w:sz w:val="20"/>
          <w:szCs w:val="20"/>
        </w:rPr>
        <w:t xml:space="preserve">T: 717.333.2319  </w:t>
      </w:r>
    </w:p>
    <w:p w14:paraId="2F0C6B95" w14:textId="57795F29" w:rsidR="00F36359" w:rsidRPr="007621DA" w:rsidRDefault="00F36359" w:rsidP="007621DA">
      <w:pPr>
        <w:jc w:val="center"/>
        <w:rPr>
          <w:rFonts w:ascii="Arial" w:hAnsi="Arial" w:cs="Arial"/>
          <w:sz w:val="20"/>
          <w:szCs w:val="20"/>
        </w:rPr>
      </w:pPr>
      <w:r w:rsidRPr="007621DA">
        <w:rPr>
          <w:rFonts w:ascii="Arial" w:hAnsi="Arial" w:cs="Arial"/>
          <w:sz w:val="20"/>
          <w:szCs w:val="20"/>
        </w:rPr>
        <w:t>B:</w:t>
      </w:r>
      <w:r w:rsidR="007621DA" w:rsidRPr="007621DA">
        <w:rPr>
          <w:rFonts w:ascii="Arial" w:hAnsi="Arial" w:cs="Arial"/>
          <w:sz w:val="20"/>
          <w:szCs w:val="20"/>
        </w:rPr>
        <w:t xml:space="preserve"> </w:t>
      </w:r>
      <w:r w:rsidRPr="007621DA">
        <w:rPr>
          <w:rFonts w:ascii="Arial" w:hAnsi="Arial" w:cs="Arial"/>
          <w:sz w:val="20"/>
          <w:szCs w:val="20"/>
        </w:rPr>
        <w:t xml:space="preserve">PDAA/I </w:t>
      </w:r>
      <w:r w:rsidR="007621DA" w:rsidRPr="007621DA">
        <w:rPr>
          <w:rFonts w:ascii="Arial" w:hAnsi="Arial" w:cs="Arial"/>
          <w:sz w:val="20"/>
          <w:szCs w:val="20"/>
        </w:rPr>
        <w:t xml:space="preserve"> </w:t>
      </w:r>
      <w:r w:rsidRPr="007621DA">
        <w:rPr>
          <w:rFonts w:ascii="Arial" w:hAnsi="Arial" w:cs="Arial"/>
          <w:sz w:val="20"/>
          <w:szCs w:val="20"/>
        </w:rPr>
        <w:t xml:space="preserve"> 717.238.5416/</w:t>
      </w:r>
      <w:r w:rsidR="007621DA" w:rsidRPr="007621DA">
        <w:rPr>
          <w:rFonts w:ascii="Arial" w:hAnsi="Arial" w:cs="Arial"/>
          <w:sz w:val="20"/>
          <w:szCs w:val="20"/>
        </w:rPr>
        <w:t xml:space="preserve"> </w:t>
      </w:r>
      <w:hyperlink r:id="rId26" w:history="1">
        <w:r w:rsidR="007621DA" w:rsidRPr="007621DA">
          <w:rPr>
            <w:rStyle w:val="Hyperlink"/>
            <w:rFonts w:ascii="Arial" w:hAnsi="Arial" w:cs="Arial"/>
            <w:sz w:val="20"/>
            <w:szCs w:val="20"/>
          </w:rPr>
          <w:t>www.pdaa.org</w:t>
        </w:r>
      </w:hyperlink>
    </w:p>
    <w:p w14:paraId="415011EE" w14:textId="77777777" w:rsidR="00F36359" w:rsidRPr="007621DA" w:rsidRDefault="00F36359" w:rsidP="00F36359">
      <w:pPr>
        <w:rPr>
          <w:rFonts w:ascii="Arial" w:hAnsi="Arial" w:cs="Arial"/>
          <w:sz w:val="20"/>
          <w:szCs w:val="20"/>
        </w:rPr>
      </w:pPr>
    </w:p>
    <w:p w14:paraId="3C9AFD77" w14:textId="20FA8F88" w:rsidR="00F36359" w:rsidRDefault="00F36359" w:rsidP="00F36359"/>
    <w:p w14:paraId="47610AF4" w14:textId="70EE1578" w:rsidR="00F36359" w:rsidRDefault="00F36359" w:rsidP="00F36359"/>
    <w:p w14:paraId="6F527FAD" w14:textId="72CA525E" w:rsidR="007621DA" w:rsidRDefault="00845939" w:rsidP="007621DA">
      <w:pPr>
        <w:pStyle w:val="ReturntoTop"/>
        <w:ind w:left="360"/>
        <w:rPr>
          <w:rStyle w:val="Hyperlink"/>
        </w:rPr>
      </w:pPr>
      <w:hyperlink w:anchor="_top" w:history="1">
        <w:r w:rsidR="007621DA">
          <w:rPr>
            <w:rStyle w:val="Hyperlink"/>
          </w:rPr>
          <w:t>Return to top</w:t>
        </w:r>
      </w:hyperlink>
    </w:p>
    <w:p w14:paraId="56C6DBC7" w14:textId="25EA5668" w:rsidR="00DF35B2" w:rsidRDefault="00DF35B2" w:rsidP="007621DA">
      <w:pPr>
        <w:pStyle w:val="ReturntoTop"/>
        <w:ind w:left="360"/>
        <w:rPr>
          <w:rStyle w:val="Hyperlink"/>
        </w:rPr>
      </w:pPr>
    </w:p>
    <w:p w14:paraId="2A01A9F3" w14:textId="6509209A" w:rsidR="00DF35B2" w:rsidRDefault="00DF35B2" w:rsidP="003815B8">
      <w:pPr>
        <w:pStyle w:val="Heading1"/>
        <w:spacing w:before="0"/>
        <w:rPr>
          <w:rStyle w:val="Hyperlink"/>
          <w:rFonts w:cs="Arial"/>
          <w:color w:val="auto"/>
          <w:u w:val="none"/>
        </w:rPr>
      </w:pPr>
      <w:bookmarkStart w:id="36" w:name="_Firearm_Restriction_Laws"/>
      <w:bookmarkEnd w:id="36"/>
      <w:r w:rsidRPr="00DF35B2">
        <w:rPr>
          <w:rStyle w:val="Hyperlink"/>
          <w:rFonts w:cs="Arial"/>
          <w:color w:val="auto"/>
          <w:u w:val="none"/>
        </w:rPr>
        <w:t xml:space="preserve">Firearm Restriction Laws </w:t>
      </w:r>
      <w:proofErr w:type="gramStart"/>
      <w:r w:rsidRPr="00DF35B2">
        <w:rPr>
          <w:rStyle w:val="Hyperlink"/>
          <w:rFonts w:cs="Arial"/>
          <w:color w:val="auto"/>
          <w:u w:val="none"/>
        </w:rPr>
        <w:t>And</w:t>
      </w:r>
      <w:proofErr w:type="gramEnd"/>
      <w:r w:rsidRPr="00DF35B2">
        <w:rPr>
          <w:rStyle w:val="Hyperlink"/>
          <w:rFonts w:cs="Arial"/>
          <w:color w:val="auto"/>
          <w:u w:val="none"/>
        </w:rPr>
        <w:t xml:space="preserve"> Intimate Partner Homicide: Protective Effects By Race</w:t>
      </w:r>
    </w:p>
    <w:p w14:paraId="2A34A384" w14:textId="4071C430" w:rsidR="00DF35B2" w:rsidRDefault="00DF35B2" w:rsidP="00DF35B2"/>
    <w:p w14:paraId="7F78DC58" w14:textId="77777777" w:rsidR="00DF35B2" w:rsidRPr="00652134" w:rsidRDefault="00DF35B2" w:rsidP="00DF35B2">
      <w:pPr>
        <w:pStyle w:val="NormalWeb"/>
        <w:spacing w:before="0" w:beforeAutospacing="0" w:after="0" w:afterAutospacing="0" w:line="360" w:lineRule="atLeast"/>
        <w:textAlignment w:val="baseline"/>
        <w:rPr>
          <w:rFonts w:ascii="Arial" w:hAnsi="Arial" w:cs="Arial"/>
          <w:color w:val="000000"/>
          <w:sz w:val="20"/>
          <w:szCs w:val="20"/>
          <w:shd w:val="clear" w:color="auto" w:fill="FFFFFF"/>
        </w:rPr>
      </w:pPr>
      <w:r w:rsidRPr="00652134">
        <w:rPr>
          <w:rFonts w:ascii="Arial" w:hAnsi="Arial" w:cs="Arial"/>
          <w:color w:val="000000"/>
          <w:sz w:val="20"/>
          <w:szCs w:val="20"/>
          <w:shd w:val="clear" w:color="auto" w:fill="FFFFFF"/>
        </w:rPr>
        <w:t xml:space="preserve">In this webinar participants will hear from researchers </w:t>
      </w:r>
      <w:proofErr w:type="spellStart"/>
      <w:r w:rsidRPr="00652134">
        <w:rPr>
          <w:rFonts w:ascii="Arial" w:hAnsi="Arial" w:cs="Arial"/>
          <w:color w:val="000000"/>
          <w:sz w:val="20"/>
          <w:szCs w:val="20"/>
          <w:shd w:val="clear" w:color="auto" w:fill="FFFFFF"/>
        </w:rPr>
        <w:t>Charvonne</w:t>
      </w:r>
      <w:proofErr w:type="spellEnd"/>
      <w:r w:rsidRPr="00652134">
        <w:rPr>
          <w:rFonts w:ascii="Arial" w:hAnsi="Arial" w:cs="Arial"/>
          <w:color w:val="000000"/>
          <w:sz w:val="20"/>
          <w:szCs w:val="20"/>
          <w:shd w:val="clear" w:color="auto" w:fill="FFFFFF"/>
        </w:rPr>
        <w:t xml:space="preserve"> N. Holliday, PhD and April </w:t>
      </w:r>
      <w:proofErr w:type="spellStart"/>
      <w:r w:rsidRPr="00652134">
        <w:rPr>
          <w:rFonts w:ascii="Arial" w:hAnsi="Arial" w:cs="Arial"/>
          <w:color w:val="000000"/>
          <w:sz w:val="20"/>
          <w:szCs w:val="20"/>
          <w:shd w:val="clear" w:color="auto" w:fill="FFFFFF"/>
        </w:rPr>
        <w:t>Zeoli</w:t>
      </w:r>
      <w:proofErr w:type="spellEnd"/>
      <w:r w:rsidRPr="00652134">
        <w:rPr>
          <w:rFonts w:ascii="Arial" w:hAnsi="Arial" w:cs="Arial"/>
          <w:color w:val="000000"/>
          <w:sz w:val="20"/>
          <w:szCs w:val="20"/>
          <w:shd w:val="clear" w:color="auto" w:fill="FFFFFF"/>
        </w:rPr>
        <w:t xml:space="preserve">, PhD about their recent study examining whether domestic violence firearm restriction laws were associated with reductions in intimate partner homicide and firearm intimate partner homicide in Black and White populations, separately. </w:t>
      </w:r>
    </w:p>
    <w:p w14:paraId="29C61A63" w14:textId="77777777" w:rsidR="00DF35B2" w:rsidRPr="00652134" w:rsidRDefault="00DF35B2" w:rsidP="00DF35B2">
      <w:pPr>
        <w:pStyle w:val="NormalWeb"/>
        <w:spacing w:before="0" w:beforeAutospacing="0" w:after="0" w:afterAutospacing="0" w:line="360" w:lineRule="atLeast"/>
        <w:textAlignment w:val="baseline"/>
        <w:rPr>
          <w:rFonts w:ascii="Arial" w:hAnsi="Arial" w:cs="Arial"/>
          <w:color w:val="000000"/>
          <w:sz w:val="20"/>
          <w:szCs w:val="20"/>
          <w:shd w:val="clear" w:color="auto" w:fill="FFFFFF"/>
        </w:rPr>
      </w:pPr>
    </w:p>
    <w:p w14:paraId="0BD9B914" w14:textId="03BA8CDB" w:rsidR="00DF35B2" w:rsidRPr="00652134" w:rsidRDefault="00DF35B2" w:rsidP="00DF35B2">
      <w:pPr>
        <w:pStyle w:val="NormalWeb"/>
        <w:spacing w:before="0" w:beforeAutospacing="0" w:after="0" w:afterAutospacing="0" w:line="360" w:lineRule="atLeast"/>
        <w:textAlignment w:val="baseline"/>
        <w:rPr>
          <w:rFonts w:ascii="Arial" w:hAnsi="Arial" w:cs="Arial"/>
          <w:color w:val="231F20"/>
          <w:sz w:val="20"/>
          <w:szCs w:val="20"/>
        </w:rPr>
      </w:pPr>
      <w:r w:rsidRPr="00652134">
        <w:rPr>
          <w:rFonts w:ascii="Arial" w:hAnsi="Arial" w:cs="Arial"/>
          <w:color w:val="000000"/>
          <w:sz w:val="20"/>
          <w:szCs w:val="20"/>
          <w:shd w:val="clear" w:color="auto" w:fill="FFFFFF"/>
        </w:rPr>
        <w:t>Plea</w:t>
      </w:r>
      <w:r w:rsidR="003815B8" w:rsidRPr="00652134">
        <w:rPr>
          <w:rFonts w:ascii="Arial" w:hAnsi="Arial" w:cs="Arial"/>
          <w:color w:val="000000"/>
          <w:sz w:val="20"/>
          <w:szCs w:val="20"/>
          <w:shd w:val="clear" w:color="auto" w:fill="FFFFFF"/>
        </w:rPr>
        <w:t>se</w:t>
      </w:r>
      <w:r w:rsidRPr="00652134">
        <w:rPr>
          <w:rFonts w:ascii="Arial" w:hAnsi="Arial" w:cs="Arial"/>
          <w:color w:val="000000"/>
          <w:sz w:val="20"/>
          <w:szCs w:val="20"/>
          <w:shd w:val="clear" w:color="auto" w:fill="FFFFFF"/>
        </w:rPr>
        <w:t xml:space="preserve"> click </w:t>
      </w:r>
      <w:hyperlink r:id="rId27" w:history="1">
        <w:r w:rsidRPr="00652134">
          <w:rPr>
            <w:rStyle w:val="Hyperlink"/>
            <w:rFonts w:ascii="Arial" w:hAnsi="Arial" w:cs="Arial"/>
            <w:sz w:val="20"/>
            <w:szCs w:val="20"/>
            <w:shd w:val="clear" w:color="auto" w:fill="FFFFFF"/>
          </w:rPr>
          <w:t>here</w:t>
        </w:r>
      </w:hyperlink>
      <w:r w:rsidRPr="00652134">
        <w:rPr>
          <w:rFonts w:ascii="Arial" w:hAnsi="Arial" w:cs="Arial"/>
          <w:color w:val="000000"/>
          <w:sz w:val="20"/>
          <w:szCs w:val="20"/>
          <w:shd w:val="clear" w:color="auto" w:fill="FFFFFF"/>
        </w:rPr>
        <w:t xml:space="preserve"> </w:t>
      </w:r>
      <w:r w:rsidR="003815B8" w:rsidRPr="00652134">
        <w:rPr>
          <w:rFonts w:ascii="Arial" w:hAnsi="Arial" w:cs="Arial"/>
          <w:color w:val="000000"/>
          <w:sz w:val="20"/>
          <w:szCs w:val="20"/>
          <w:shd w:val="clear" w:color="auto" w:fill="FFFFFF"/>
        </w:rPr>
        <w:t>to read.</w:t>
      </w:r>
    </w:p>
    <w:p w14:paraId="50479417" w14:textId="77777777" w:rsidR="00DF35B2" w:rsidRDefault="00845939" w:rsidP="00DF35B2">
      <w:pPr>
        <w:pStyle w:val="ReturntoTop"/>
        <w:ind w:left="360"/>
        <w:rPr>
          <w:rStyle w:val="Hyperlink"/>
        </w:rPr>
      </w:pPr>
      <w:hyperlink w:anchor="_top" w:history="1">
        <w:r w:rsidR="00DF35B2">
          <w:rPr>
            <w:rStyle w:val="Hyperlink"/>
          </w:rPr>
          <w:t>Return to top</w:t>
        </w:r>
      </w:hyperlink>
    </w:p>
    <w:p w14:paraId="23FA3171" w14:textId="77777777" w:rsidR="00DF35B2" w:rsidRDefault="00DF35B2" w:rsidP="00DF35B2">
      <w:pPr>
        <w:jc w:val="center"/>
      </w:pPr>
    </w:p>
    <w:p w14:paraId="3B2DD4F4" w14:textId="61B9B9F3" w:rsidR="00DF35B2" w:rsidRDefault="003815B8" w:rsidP="003815B8">
      <w:pPr>
        <w:pStyle w:val="Heading1"/>
        <w:spacing w:before="0"/>
        <w:rPr>
          <w:bdr w:val="none" w:sz="0" w:space="0" w:color="auto" w:frame="1"/>
          <w:lang w:val="en"/>
        </w:rPr>
      </w:pPr>
      <w:bookmarkStart w:id="37" w:name="_Criminal_Justice_From"/>
      <w:bookmarkEnd w:id="37"/>
      <w:r>
        <w:rPr>
          <w:bdr w:val="none" w:sz="0" w:space="0" w:color="auto" w:frame="1"/>
          <w:lang w:val="en"/>
        </w:rPr>
        <w:t xml:space="preserve">Criminal Justice </w:t>
      </w:r>
      <w:proofErr w:type="gramStart"/>
      <w:r>
        <w:rPr>
          <w:bdr w:val="none" w:sz="0" w:space="0" w:color="auto" w:frame="1"/>
          <w:lang w:val="en"/>
        </w:rPr>
        <w:t>From</w:t>
      </w:r>
      <w:proofErr w:type="gramEnd"/>
      <w:r>
        <w:rPr>
          <w:bdr w:val="none" w:sz="0" w:space="0" w:color="auto" w:frame="1"/>
          <w:lang w:val="en"/>
        </w:rPr>
        <w:t xml:space="preserve"> The Child’s Perspective: Supporting Child Victims And Witnesses</w:t>
      </w:r>
    </w:p>
    <w:p w14:paraId="2D1F8FBF" w14:textId="499F1154" w:rsidR="003815B8" w:rsidRDefault="003815B8" w:rsidP="003815B8">
      <w:pPr>
        <w:rPr>
          <w:lang w:val="en"/>
        </w:rPr>
      </w:pPr>
    </w:p>
    <w:p w14:paraId="2D1B6C87" w14:textId="77777777" w:rsidR="003815B8" w:rsidRDefault="003815B8" w:rsidP="003815B8">
      <w:pPr>
        <w:pStyle w:val="xxxmsonormal"/>
        <w:shd w:val="clear" w:color="auto" w:fill="FFFFFF"/>
        <w:spacing w:before="0" w:beforeAutospacing="0" w:after="0" w:afterAutospacing="0"/>
        <w:textAlignment w:val="baseline"/>
        <w:rPr>
          <w:rFonts w:ascii="Arial" w:hAnsi="Arial" w:cs="Arial"/>
          <w:color w:val="222222"/>
          <w:sz w:val="20"/>
          <w:szCs w:val="20"/>
        </w:rPr>
      </w:pPr>
      <w:r w:rsidRPr="003815B8">
        <w:rPr>
          <w:rFonts w:ascii="Arial" w:hAnsi="Arial" w:cs="Arial"/>
          <w:color w:val="222222"/>
          <w:sz w:val="20"/>
          <w:szCs w:val="20"/>
          <w:bdr w:val="none" w:sz="0" w:space="0" w:color="auto" w:frame="1"/>
          <w:lang w:val="en"/>
        </w:rPr>
        <w:t xml:space="preserve">Interacting with the criminal legal system can be confusing, overwhelming and even retraumatizing for children and teens. However, through the Center for Court Innovation's Child Witness Materials Development Project, a package of interactive, developmentally-informed educational materials </w:t>
      </w:r>
      <w:proofErr w:type="gramStart"/>
      <w:r w:rsidRPr="003815B8">
        <w:rPr>
          <w:rFonts w:ascii="Arial" w:hAnsi="Arial" w:cs="Arial"/>
          <w:color w:val="222222"/>
          <w:sz w:val="20"/>
          <w:szCs w:val="20"/>
          <w:bdr w:val="none" w:sz="0" w:space="0" w:color="auto" w:frame="1"/>
          <w:lang w:val="en"/>
        </w:rPr>
        <w:t>has</w:t>
      </w:r>
      <w:proofErr w:type="gramEnd"/>
      <w:r w:rsidRPr="003815B8">
        <w:rPr>
          <w:rFonts w:ascii="Arial" w:hAnsi="Arial" w:cs="Arial"/>
          <w:color w:val="222222"/>
          <w:sz w:val="20"/>
          <w:szCs w:val="20"/>
          <w:bdr w:val="none" w:sz="0" w:space="0" w:color="auto" w:frame="1"/>
          <w:lang w:val="en"/>
        </w:rPr>
        <w:t xml:space="preserve"> been created to facilitate effective and trauma-informed support for children involved in state, federal, and tribal court systems as victims and witnesses of crime. </w:t>
      </w:r>
      <w:r w:rsidRPr="003815B8">
        <w:rPr>
          <w:rFonts w:ascii="Arial" w:hAnsi="Arial" w:cs="Arial"/>
          <w:color w:val="222222"/>
          <w:sz w:val="20"/>
          <w:szCs w:val="20"/>
        </w:rPr>
        <w:t xml:space="preserve">In this webinar, participants learn about how children and teens experience the criminal legal system; best practices in educating, preparing, and supporting children through this experience as a practitioner; and how these new court support materials can be used to mitigate trauma by helping children to feel more informed, empowered, and less distressed when navigating this system. </w:t>
      </w:r>
    </w:p>
    <w:p w14:paraId="182D50CA" w14:textId="77777777" w:rsidR="003815B8" w:rsidRDefault="003815B8" w:rsidP="003815B8">
      <w:pPr>
        <w:pStyle w:val="xxxmsonormal"/>
        <w:shd w:val="clear" w:color="auto" w:fill="FFFFFF"/>
        <w:spacing w:before="0" w:beforeAutospacing="0" w:after="0" w:afterAutospacing="0"/>
        <w:textAlignment w:val="baseline"/>
        <w:rPr>
          <w:rFonts w:ascii="Arial" w:hAnsi="Arial" w:cs="Arial"/>
          <w:color w:val="222222"/>
          <w:sz w:val="20"/>
          <w:szCs w:val="20"/>
        </w:rPr>
      </w:pPr>
    </w:p>
    <w:p w14:paraId="7A64EBA8" w14:textId="75FC9E75" w:rsidR="003815B8" w:rsidRPr="003815B8" w:rsidRDefault="003815B8" w:rsidP="003815B8">
      <w:pPr>
        <w:pStyle w:val="xxxmsonormal"/>
        <w:shd w:val="clear" w:color="auto" w:fill="FFFFFF"/>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t xml:space="preserve">Please </w:t>
      </w:r>
      <w:r w:rsidRPr="003815B8">
        <w:rPr>
          <w:rFonts w:ascii="Arial" w:hAnsi="Arial" w:cs="Arial"/>
          <w:color w:val="222222"/>
          <w:sz w:val="20"/>
          <w:szCs w:val="20"/>
        </w:rPr>
        <w:t xml:space="preserve">click </w:t>
      </w:r>
      <w:hyperlink r:id="rId28" w:history="1">
        <w:r w:rsidRPr="003815B8">
          <w:rPr>
            <w:rStyle w:val="Hyperlink"/>
            <w:rFonts w:ascii="Arial" w:hAnsi="Arial" w:cs="Arial"/>
            <w:sz w:val="20"/>
            <w:szCs w:val="20"/>
          </w:rPr>
          <w:t>here</w:t>
        </w:r>
      </w:hyperlink>
      <w:r w:rsidRPr="003815B8">
        <w:rPr>
          <w:rFonts w:ascii="Arial" w:hAnsi="Arial" w:cs="Arial"/>
          <w:color w:val="222222"/>
          <w:sz w:val="20"/>
          <w:szCs w:val="20"/>
        </w:rPr>
        <w:t xml:space="preserve"> </w:t>
      </w:r>
      <w:r>
        <w:rPr>
          <w:rFonts w:ascii="Arial" w:hAnsi="Arial" w:cs="Arial"/>
          <w:color w:val="222222"/>
          <w:sz w:val="20"/>
          <w:szCs w:val="20"/>
        </w:rPr>
        <w:t>to view.</w:t>
      </w:r>
    </w:p>
    <w:p w14:paraId="1BACA768" w14:textId="77777777" w:rsidR="003815B8" w:rsidRDefault="00845939" w:rsidP="003815B8">
      <w:pPr>
        <w:pStyle w:val="ReturntoTop"/>
        <w:ind w:left="360"/>
        <w:rPr>
          <w:rStyle w:val="Hyperlink"/>
        </w:rPr>
      </w:pPr>
      <w:hyperlink w:anchor="_top" w:history="1">
        <w:r w:rsidR="003815B8">
          <w:rPr>
            <w:rStyle w:val="Hyperlink"/>
          </w:rPr>
          <w:t>Return to top</w:t>
        </w:r>
      </w:hyperlink>
    </w:p>
    <w:p w14:paraId="0A68B66A" w14:textId="6E2AA66B" w:rsidR="003815B8" w:rsidRDefault="003815B8" w:rsidP="003815B8">
      <w:pPr>
        <w:jc w:val="center"/>
        <w:rPr>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B4107" w14:paraId="0A762D18" w14:textId="77777777" w:rsidTr="003815B8">
        <w:trPr>
          <w:tblCellSpacing w:w="0" w:type="dxa"/>
          <w:jc w:val="center"/>
        </w:trPr>
        <w:tc>
          <w:tcPr>
            <w:tcW w:w="5000" w:type="pct"/>
            <w:hideMark/>
          </w:tcPr>
          <w:p w14:paraId="58A3440B" w14:textId="77777777" w:rsidR="008B4107" w:rsidRDefault="008B4107">
            <w:pPr>
              <w:jc w:val="center"/>
              <w:rPr>
                <w:rFonts w:ascii="Times New Roman" w:eastAsia="Times New Roman" w:hAnsi="Times New Roman" w:cs="Times New Roman"/>
                <w:sz w:val="20"/>
                <w:szCs w:val="20"/>
              </w:rPr>
            </w:pPr>
            <w:bookmarkStart w:id="38" w:name="_Transformative_Justice_In"/>
            <w:bookmarkStart w:id="39" w:name="_Setting_Boundaries_With"/>
            <w:bookmarkStart w:id="40" w:name="_Online_Expert_Q"/>
            <w:bookmarkEnd w:id="19"/>
            <w:bookmarkEnd w:id="38"/>
            <w:bookmarkEnd w:id="39"/>
            <w:bookmarkEnd w:id="40"/>
          </w:p>
        </w:tc>
      </w:tr>
    </w:tbl>
    <w:p w14:paraId="2A91EE8B" w14:textId="77777777" w:rsidR="003C225B" w:rsidRPr="003815B8" w:rsidRDefault="003C225B" w:rsidP="003C225B">
      <w:pPr>
        <w:pStyle w:val="Heading1"/>
        <w:spacing w:before="0"/>
        <w:rPr>
          <w:sz w:val="20"/>
          <w:szCs w:val="20"/>
          <w:shd w:val="clear" w:color="auto" w:fill="FFFFFF"/>
        </w:rPr>
      </w:pPr>
      <w:bookmarkStart w:id="41" w:name="_Myra_Strand_Virtual"/>
      <w:bookmarkStart w:id="42" w:name="_The_Prevalence_Of"/>
      <w:bookmarkStart w:id="43" w:name="_Honoring_Victims_And"/>
      <w:bookmarkStart w:id="44" w:name="_Caught_In_The"/>
      <w:bookmarkStart w:id="45" w:name="_Survivors_Support_Group"/>
      <w:bookmarkStart w:id="46" w:name="_Strangulation_Training"/>
      <w:bookmarkStart w:id="47" w:name="_Advances_in_Human"/>
      <w:bookmarkStart w:id="48" w:name="_Hlk85444526"/>
      <w:bookmarkEnd w:id="41"/>
      <w:bookmarkEnd w:id="42"/>
      <w:bookmarkEnd w:id="43"/>
      <w:bookmarkEnd w:id="44"/>
      <w:bookmarkEnd w:id="45"/>
      <w:bookmarkEnd w:id="46"/>
      <w:bookmarkEnd w:id="47"/>
      <w:r w:rsidRPr="003815B8">
        <w:rPr>
          <w:sz w:val="20"/>
          <w:szCs w:val="20"/>
          <w:shd w:val="clear" w:color="auto" w:fill="FFFFFF"/>
        </w:rPr>
        <w:t xml:space="preserve">Advances in Human Trafficking Identification </w:t>
      </w:r>
    </w:p>
    <w:p w14:paraId="37FF32AB" w14:textId="77777777" w:rsidR="003C225B" w:rsidRDefault="003C225B" w:rsidP="003C225B">
      <w:pPr>
        <w:pStyle w:val="Text10"/>
        <w:ind w:left="-360"/>
      </w:pPr>
      <w:r>
        <w:rPr>
          <w:shd w:val="clear" w:color="auto" w:fill="FFFFFF"/>
        </w:rPr>
        <w:t xml:space="preserve">This webinar will present findings from two forward-thinking human trafficking studies that focus on human trafficking victim identification. This webinar will be of keen interest to investigators, victim services and health professionals, administrators of escort ad web scraping tools and databases, academics, and anyone interested in more precise tools to support the process of identifying human trafficking victims. </w:t>
      </w:r>
      <w:r w:rsidRPr="00B20F4B">
        <w:rPr>
          <w:b/>
          <w:bCs/>
        </w:rPr>
        <w:t>December 7 @ 2:00 pm - 3:00 pm.</w:t>
      </w:r>
      <w:r>
        <w:t xml:space="preserve"> </w:t>
      </w:r>
    </w:p>
    <w:p w14:paraId="13422296" w14:textId="4D1B6A99" w:rsidR="003C225B" w:rsidRDefault="003C225B" w:rsidP="003C225B">
      <w:pPr>
        <w:pStyle w:val="Text10"/>
        <w:ind w:left="-360"/>
      </w:pPr>
      <w:r>
        <w:t xml:space="preserve">Learn more and to register by clicking </w:t>
      </w:r>
      <w:hyperlink r:id="rId29" w:history="1">
        <w:r>
          <w:rPr>
            <w:rStyle w:val="Hyperlink"/>
            <w:rFonts w:eastAsia="Times New Roman"/>
          </w:rPr>
          <w:t>here</w:t>
        </w:r>
      </w:hyperlink>
      <w:r w:rsidR="00652134">
        <w:t>.</w:t>
      </w:r>
    </w:p>
    <w:p w14:paraId="5FBF1B32" w14:textId="4197832E" w:rsidR="00A8548B" w:rsidRDefault="00652134" w:rsidP="003C225B">
      <w:pPr>
        <w:pStyle w:val="ReturntoTop"/>
        <w:ind w:left="360"/>
        <w:rPr>
          <w:rStyle w:val="Hyperlink"/>
        </w:rPr>
      </w:pPr>
      <w:hyperlink w:anchor="_top" w:history="1">
        <w:r w:rsidR="003C225B">
          <w:rPr>
            <w:rStyle w:val="Hyperlink"/>
          </w:rPr>
          <w:t>Return to top</w:t>
        </w:r>
      </w:hyperlink>
      <w:bookmarkStart w:id="49" w:name="_Group_Crisis_Intervention"/>
      <w:bookmarkStart w:id="50" w:name="_Which_One_Will"/>
      <w:bookmarkStart w:id="51" w:name="_Honoring_A_Survivor’s"/>
      <w:bookmarkStart w:id="52" w:name="_Special_Victims’_Counsel"/>
      <w:bookmarkStart w:id="53" w:name="_Hate_Crime_Statistics"/>
      <w:bookmarkStart w:id="54" w:name="_Athletic_Trainers_As"/>
      <w:bookmarkStart w:id="55" w:name="_Mentoring_Youth_Impacted"/>
      <w:bookmarkStart w:id="56" w:name="_End_Abuse_Of"/>
      <w:bookmarkStart w:id="57" w:name="_Male_Survivors_Of"/>
      <w:bookmarkStart w:id="58" w:name="_Amid_Surge_In"/>
      <w:bookmarkStart w:id="59" w:name="_VCAP_Paperless_Project"/>
      <w:bookmarkStart w:id="60" w:name="_Cyberbullying_In_Schools:"/>
      <w:bookmarkStart w:id="61" w:name="_Human_Trafficking_Caseworker"/>
      <w:bookmarkStart w:id="62" w:name="_PA_Child_Abuse"/>
      <w:bookmarkStart w:id="63" w:name="_Training_Institute_On"/>
      <w:bookmarkStart w:id="64" w:name="_Domestic_Violence_&amp;"/>
      <w:bookmarkStart w:id="65" w:name="_Third_Thursday_Series"/>
      <w:bookmarkStart w:id="66" w:name="_How_Can_We"/>
      <w:bookmarkStart w:id="67" w:name="_Save_The_Date!"/>
      <w:bookmarkStart w:id="68" w:name="_STOP_Formula_Grant"/>
      <w:bookmarkStart w:id="69" w:name="_October_Speaker_Request"/>
      <w:bookmarkStart w:id="70" w:name="_2021_National_Campus"/>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C90424A" w14:textId="23E7A12A" w:rsidR="00EB4E68" w:rsidRPr="00EB4E68" w:rsidRDefault="00EB4E68" w:rsidP="00EB4E68">
      <w:pPr>
        <w:pStyle w:val="Heading1"/>
        <w:spacing w:before="0"/>
        <w:rPr>
          <w:rStyle w:val="Hyperlink"/>
          <w:rFonts w:cs="Arial"/>
          <w:color w:val="auto"/>
          <w:u w:val="none"/>
        </w:rPr>
      </w:pPr>
      <w:bookmarkStart w:id="71" w:name="_Pretrial_Justice_And"/>
      <w:bookmarkEnd w:id="71"/>
      <w:r w:rsidRPr="00EB4E68">
        <w:rPr>
          <w:rStyle w:val="Hyperlink"/>
          <w:rFonts w:cs="Arial"/>
          <w:color w:val="auto"/>
          <w:u w:val="none"/>
        </w:rPr>
        <w:t xml:space="preserve">Pretrial Justice </w:t>
      </w:r>
      <w:proofErr w:type="gramStart"/>
      <w:r w:rsidRPr="00EB4E68">
        <w:rPr>
          <w:rStyle w:val="Hyperlink"/>
          <w:rFonts w:cs="Arial"/>
          <w:color w:val="auto"/>
          <w:u w:val="none"/>
        </w:rPr>
        <w:t>And</w:t>
      </w:r>
      <w:proofErr w:type="gramEnd"/>
      <w:r w:rsidRPr="00EB4E68">
        <w:rPr>
          <w:rStyle w:val="Hyperlink"/>
          <w:rFonts w:cs="Arial"/>
          <w:color w:val="auto"/>
          <w:u w:val="none"/>
        </w:rPr>
        <w:t xml:space="preserve"> Intimate Partner Violence: A National Portrait</w:t>
      </w:r>
    </w:p>
    <w:p w14:paraId="081E9776" w14:textId="65B0DDE8" w:rsidR="00EB4E68" w:rsidRPr="00EB4E68" w:rsidRDefault="00EB4E68" w:rsidP="00EB4E68">
      <w:pPr>
        <w:rPr>
          <w:rFonts w:ascii="Arial" w:hAnsi="Arial" w:cs="Arial"/>
          <w:sz w:val="20"/>
          <w:szCs w:val="20"/>
        </w:rPr>
      </w:pPr>
    </w:p>
    <w:p w14:paraId="4D3DF402" w14:textId="75B386B8" w:rsidR="00EB4E68" w:rsidRPr="00EB4E68" w:rsidRDefault="00EB4E68" w:rsidP="00EB4E68">
      <w:pPr>
        <w:rPr>
          <w:rFonts w:ascii="Arial" w:hAnsi="Arial" w:cs="Arial"/>
          <w:sz w:val="20"/>
          <w:szCs w:val="20"/>
        </w:rPr>
      </w:pPr>
      <w:r w:rsidRPr="00EB4E68">
        <w:rPr>
          <w:rFonts w:ascii="Arial" w:hAnsi="Arial" w:cs="Arial"/>
          <w:color w:val="232333"/>
          <w:sz w:val="20"/>
          <w:szCs w:val="20"/>
          <w:shd w:val="clear" w:color="auto" w:fill="FFFFFF"/>
        </w:rPr>
        <w:t xml:space="preserve">Join the National Center for Victims of Crime and the Center for Court Innovation for a webinar on pretrial practices in domestic violence cases on </w:t>
      </w:r>
      <w:r w:rsidRPr="00EB4E68">
        <w:rPr>
          <w:rFonts w:ascii="Arial" w:hAnsi="Arial" w:cs="Arial"/>
          <w:b/>
          <w:bCs/>
          <w:color w:val="232333"/>
          <w:sz w:val="20"/>
          <w:szCs w:val="20"/>
          <w:shd w:val="clear" w:color="auto" w:fill="FFFFFF"/>
        </w:rPr>
        <w:t>Monday, December 13th at 2:00 PM EST</w:t>
      </w:r>
      <w:r w:rsidRPr="00EB4E68">
        <w:rPr>
          <w:rFonts w:ascii="Arial" w:hAnsi="Arial" w:cs="Arial"/>
          <w:color w:val="232333"/>
          <w:sz w:val="20"/>
          <w:szCs w:val="20"/>
          <w:shd w:val="clear" w:color="auto" w:fill="FFFFFF"/>
        </w:rPr>
        <w:t>!</w:t>
      </w:r>
      <w:r w:rsidRPr="00EB4E68">
        <w:rPr>
          <w:rFonts w:ascii="Arial" w:hAnsi="Arial" w:cs="Arial"/>
          <w:sz w:val="20"/>
          <w:szCs w:val="20"/>
        </w:rPr>
        <w:t xml:space="preserve"> “As pretrial releases and bail reform become more commonplace across the country, systems are grappling with how best to ensure the safety of survivors in these cases. To better understand the scope of pretrial practices in intimate partner violence (IPV) cases, the Center for Court Innovation conducted a mixed-methods study on the intersection of pretrial reform and victims’ safety and justice, with results gathered from a sample of 50 jurisdictions across the United States that have undertaken general reform efforts. During this webinar, representatives from CCI will discuss these results, as well as the five in-depth site case studies that were done as part of the project.”</w:t>
      </w:r>
    </w:p>
    <w:p w14:paraId="51810C68" w14:textId="5EC5DA14" w:rsidR="00EB4E68" w:rsidRDefault="00EB4E68" w:rsidP="00EB4E68"/>
    <w:p w14:paraId="674C2B79" w14:textId="77777777" w:rsidR="00EB4E68" w:rsidRPr="00EB4E68" w:rsidRDefault="00EB4E68" w:rsidP="00EB4E68"/>
    <w:p w14:paraId="16268B08" w14:textId="4E41AF2B" w:rsidR="00EB4E68" w:rsidRPr="00EB4E68" w:rsidRDefault="00EB4E68" w:rsidP="00EB4E68">
      <w:pPr>
        <w:rPr>
          <w:rFonts w:ascii="Arial" w:hAnsi="Arial" w:cs="Arial"/>
          <w:sz w:val="20"/>
          <w:szCs w:val="20"/>
        </w:rPr>
      </w:pPr>
      <w:r w:rsidRPr="00EB4E68">
        <w:rPr>
          <w:rFonts w:ascii="Arial" w:hAnsi="Arial" w:cs="Arial"/>
          <w:sz w:val="20"/>
          <w:szCs w:val="20"/>
        </w:rPr>
        <w:t xml:space="preserve">Please click </w:t>
      </w:r>
      <w:hyperlink r:id="rId30" w:history="1">
        <w:r w:rsidRPr="00EB4E68">
          <w:rPr>
            <w:rStyle w:val="Hyperlink"/>
            <w:rFonts w:ascii="Arial" w:hAnsi="Arial" w:cs="Arial"/>
            <w:sz w:val="20"/>
            <w:szCs w:val="20"/>
          </w:rPr>
          <w:t>here</w:t>
        </w:r>
      </w:hyperlink>
      <w:r w:rsidRPr="00EB4E68">
        <w:rPr>
          <w:rFonts w:ascii="Arial" w:hAnsi="Arial" w:cs="Arial"/>
          <w:sz w:val="20"/>
          <w:szCs w:val="20"/>
        </w:rPr>
        <w:t xml:space="preserve"> to register.</w:t>
      </w:r>
    </w:p>
    <w:p w14:paraId="580F8FD9" w14:textId="77777777" w:rsidR="00EB4E68" w:rsidRDefault="00845939" w:rsidP="00EB4E68">
      <w:pPr>
        <w:pStyle w:val="ReturntoTop"/>
        <w:ind w:left="360"/>
        <w:rPr>
          <w:rStyle w:val="Hyperlink"/>
        </w:rPr>
      </w:pPr>
      <w:hyperlink w:anchor="_top" w:history="1">
        <w:r w:rsidR="00EB4E68">
          <w:rPr>
            <w:rStyle w:val="Hyperlink"/>
          </w:rPr>
          <w:t>Return to top</w:t>
        </w:r>
      </w:hyperlink>
    </w:p>
    <w:p w14:paraId="2D7E7064" w14:textId="77777777" w:rsidR="00A8548B" w:rsidRDefault="00A8548B" w:rsidP="00A8548B">
      <w:pPr>
        <w:pStyle w:val="Heading1"/>
        <w:spacing w:before="0"/>
        <w:rPr>
          <w:rFonts w:eastAsia="Times New Roman"/>
        </w:rPr>
      </w:pPr>
      <w:bookmarkStart w:id="72" w:name="_Coordinated_Trauma_Support_1"/>
      <w:bookmarkStart w:id="73" w:name="_Outcome_Measurement_System"/>
      <w:bookmarkStart w:id="74" w:name="_2021_SORNA_Symposium"/>
      <w:bookmarkStart w:id="75" w:name="_Battered_Women’s_Justice"/>
      <w:bookmarkStart w:id="76" w:name="_2021_Foundational_Academy"/>
      <w:bookmarkStart w:id="77" w:name="_Victims_Compensation_Assistance"/>
      <w:bookmarkEnd w:id="72"/>
      <w:bookmarkEnd w:id="73"/>
      <w:bookmarkEnd w:id="74"/>
      <w:bookmarkEnd w:id="75"/>
      <w:bookmarkEnd w:id="76"/>
      <w:bookmarkEnd w:id="77"/>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7C573C0C" w14:textId="2A210F9F" w:rsidR="006D6917" w:rsidRDefault="00ED3EF3"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7, 2021.  </w:t>
      </w:r>
    </w:p>
    <w:p w14:paraId="39A78B3A" w14:textId="1A83C427" w:rsidR="006D6917" w:rsidRPr="000852E5" w:rsidRDefault="00ED3EF3"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6D6917">
        <w:rPr>
          <w:rFonts w:ascii="Arial" w:eastAsia="Times New Roman" w:hAnsi="Arial" w:cs="Arial"/>
          <w:color w:val="000000"/>
          <w:sz w:val="20"/>
          <w:szCs w:val="20"/>
          <w:shd w:val="clear" w:color="auto" w:fill="FFFFFF"/>
        </w:rPr>
        <w:t xml:space="preserve"> Clinic </w:t>
      </w:r>
      <w:r>
        <w:rPr>
          <w:rFonts w:ascii="Arial" w:eastAsia="Times New Roman" w:hAnsi="Arial" w:cs="Arial"/>
          <w:color w:val="000000"/>
          <w:sz w:val="20"/>
          <w:szCs w:val="20"/>
          <w:shd w:val="clear" w:color="auto" w:fill="FFFFFF"/>
        </w:rPr>
        <w:t>–</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6D6917">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6D6917">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6D6917">
        <w:rPr>
          <w:rFonts w:ascii="Arial" w:eastAsia="Times New Roman" w:hAnsi="Arial" w:cs="Arial"/>
          <w:color w:val="000000"/>
          <w:sz w:val="20"/>
          <w:szCs w:val="20"/>
          <w:shd w:val="clear" w:color="auto" w:fill="FFFFFF"/>
        </w:rPr>
        <w:t xml:space="preserve">0 </w:t>
      </w:r>
      <w:r w:rsidR="00051FC4">
        <w:rPr>
          <w:rFonts w:ascii="Arial" w:eastAsia="Times New Roman" w:hAnsi="Arial" w:cs="Arial"/>
          <w:color w:val="000000"/>
          <w:sz w:val="20"/>
          <w:szCs w:val="20"/>
          <w:shd w:val="clear" w:color="auto" w:fill="FFFFFF"/>
        </w:rPr>
        <w:t>p</w:t>
      </w:r>
      <w:r w:rsidR="006D6917">
        <w:rPr>
          <w:rFonts w:ascii="Arial" w:eastAsia="Times New Roman" w:hAnsi="Arial" w:cs="Arial"/>
          <w:color w:val="000000"/>
          <w:sz w:val="20"/>
          <w:szCs w:val="20"/>
          <w:shd w:val="clear" w:color="auto" w:fill="FFFFFF"/>
        </w:rPr>
        <w:t xml:space="preserve">.m. </w:t>
      </w:r>
    </w:p>
    <w:p w14:paraId="4C8AE545"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078A5C37" w14:textId="4C08CBB5" w:rsidR="006D6917" w:rsidRDefault="00051FC4" w:rsidP="006D6917">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T</w:t>
      </w:r>
      <w:r w:rsidR="006D6917">
        <w:rPr>
          <w:rFonts w:ascii="Arial" w:hAnsi="Arial" w:cs="Arial"/>
          <w:color w:val="000000"/>
          <w:sz w:val="20"/>
          <w:szCs w:val="20"/>
          <w:shd w:val="clear" w:color="auto" w:fill="FFFFFF"/>
        </w:rPr>
        <w:t xml:space="preserve">he following trainings will be held on December 20, 2021.  </w:t>
      </w:r>
    </w:p>
    <w:p w14:paraId="62005CC8" w14:textId="76DFB342" w:rsidR="006D6917" w:rsidRPr="000852E5" w:rsidRDefault="00051FC4"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w:t>
      </w:r>
      <w:r w:rsidR="00A12571">
        <w:rPr>
          <w:rFonts w:ascii="Arial" w:eastAsia="Times New Roman" w:hAnsi="Arial" w:cs="Arial"/>
          <w:color w:val="000000"/>
          <w:sz w:val="20"/>
          <w:szCs w:val="20"/>
          <w:shd w:val="clear" w:color="auto" w:fill="FFFFFF"/>
        </w:rPr>
        <w:t>ow, That’s Covered by Compensation”</w:t>
      </w:r>
      <w:r w:rsidR="006D6917">
        <w:rPr>
          <w:rFonts w:ascii="Arial" w:eastAsia="Times New Roman" w:hAnsi="Arial" w:cs="Arial"/>
          <w:color w:val="000000"/>
          <w:sz w:val="20"/>
          <w:szCs w:val="20"/>
          <w:shd w:val="clear" w:color="auto" w:fill="FFFFFF"/>
        </w:rPr>
        <w:t xml:space="preserve"> - 9:30 a.m. – 10:30 a.m. </w:t>
      </w:r>
    </w:p>
    <w:p w14:paraId="42F44457" w14:textId="721839BC" w:rsidR="006D6917" w:rsidRPr="0090007E" w:rsidRDefault="00A12571" w:rsidP="006D6917">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6D6917">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11</w:t>
      </w:r>
      <w:r w:rsidR="006D6917">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6D6917">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6D6917">
        <w:rPr>
          <w:rFonts w:ascii="Arial" w:eastAsia="Times New Roman" w:hAnsi="Arial" w:cs="Arial"/>
          <w:color w:val="000000"/>
          <w:sz w:val="20"/>
          <w:szCs w:val="20"/>
          <w:shd w:val="clear" w:color="auto" w:fill="FFFFFF"/>
        </w:rPr>
        <w:t>:00 p.m.</w:t>
      </w:r>
    </w:p>
    <w:p w14:paraId="2FEE95B9" w14:textId="77777777" w:rsidR="006D6917" w:rsidRPr="0090007E" w:rsidRDefault="006D6917"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1"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78" w:name="_Hlk81578434"/>
    </w:p>
    <w:bookmarkStart w:id="79" w:name="_Hlk85549347"/>
    <w:p w14:paraId="732D7971" w14:textId="26C9DDE8" w:rsidR="00B20F4B" w:rsidRDefault="008754B4" w:rsidP="00B20F4B">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00A8548B" w:rsidRPr="00B20F4B">
        <w:rPr>
          <w:rStyle w:val="Hyperlink"/>
        </w:rPr>
        <w:t>Return to top</w:t>
      </w:r>
      <w:r w:rsidRPr="00B20F4B">
        <w:rPr>
          <w:rStyle w:val="Hyperlink"/>
        </w:rPr>
        <w:fldChar w:fldCharType="end"/>
      </w:r>
    </w:p>
    <w:p w14:paraId="2952C81A" w14:textId="5B442D3E" w:rsidR="005A7635" w:rsidRDefault="005A7635" w:rsidP="00B20F4B">
      <w:pPr>
        <w:pStyle w:val="ReturntoTop"/>
        <w:ind w:left="360"/>
        <w:rPr>
          <w:rStyle w:val="Hyperlink"/>
        </w:rPr>
      </w:pPr>
    </w:p>
    <w:p w14:paraId="61887D70" w14:textId="73409D82" w:rsidR="005A7635" w:rsidRDefault="005A7635" w:rsidP="005A7635">
      <w:pPr>
        <w:pStyle w:val="Heading1"/>
        <w:spacing w:before="0"/>
        <w:rPr>
          <w:rStyle w:val="Hyperlink"/>
          <w:rFonts w:cs="Arial"/>
          <w:color w:val="auto"/>
          <w:u w:val="none"/>
        </w:rPr>
      </w:pPr>
      <w:bookmarkStart w:id="80" w:name="_Women’s_Resources_Of"/>
      <w:bookmarkEnd w:id="80"/>
      <w:r w:rsidRPr="005A7635">
        <w:rPr>
          <w:rStyle w:val="Hyperlink"/>
          <w:rFonts w:cs="Arial"/>
          <w:color w:val="auto"/>
          <w:u w:val="none"/>
        </w:rPr>
        <w:t xml:space="preserve">Women’s Resources </w:t>
      </w:r>
      <w:proofErr w:type="gramStart"/>
      <w:r w:rsidRPr="005A7635">
        <w:rPr>
          <w:rStyle w:val="Hyperlink"/>
          <w:rFonts w:cs="Arial"/>
          <w:color w:val="auto"/>
          <w:u w:val="none"/>
        </w:rPr>
        <w:t>Of</w:t>
      </w:r>
      <w:proofErr w:type="gramEnd"/>
      <w:r w:rsidRPr="005A7635">
        <w:rPr>
          <w:rStyle w:val="Hyperlink"/>
          <w:rFonts w:cs="Arial"/>
          <w:color w:val="auto"/>
          <w:u w:val="none"/>
        </w:rPr>
        <w:t xml:space="preserve"> Monroe County Inc. – Employment Opportunities</w:t>
      </w:r>
    </w:p>
    <w:p w14:paraId="10E76EED" w14:textId="5F0C3D44" w:rsidR="005A7635" w:rsidRDefault="005A7635" w:rsidP="005A7635"/>
    <w:p w14:paraId="73973710" w14:textId="0DE69CF0" w:rsidR="005A7635" w:rsidRPr="005A7635" w:rsidRDefault="005A7635" w:rsidP="005A7635">
      <w:pPr>
        <w:rPr>
          <w:sz w:val="20"/>
          <w:szCs w:val="20"/>
        </w:rPr>
      </w:pPr>
      <w:r w:rsidRPr="005A7635">
        <w:rPr>
          <w:rFonts w:ascii="Arial" w:hAnsi="Arial" w:cs="Arial"/>
          <w:color w:val="212121"/>
          <w:sz w:val="20"/>
          <w:szCs w:val="20"/>
          <w:shd w:val="clear" w:color="auto" w:fill="FFFFFF"/>
        </w:rPr>
        <w:t>Women’s Resources of Monroe County is a nonprofit, community based agency in Monroe County, Pennsylvania that provides free and confidential comprehensive support services to victims of domestic and/or sexual violence, their families and significant others; prevention education and risk reduction programs in schools and the community, and training to the professionals who work with the victims of these crimes.</w:t>
      </w:r>
    </w:p>
    <w:p w14:paraId="3930446A" w14:textId="21AC4C96" w:rsidR="005A7635" w:rsidRDefault="005A7635" w:rsidP="005A7635">
      <w:pPr>
        <w:rPr>
          <w:sz w:val="20"/>
          <w:szCs w:val="20"/>
        </w:rPr>
      </w:pPr>
    </w:p>
    <w:p w14:paraId="6A02DB6D" w14:textId="0AA8C2A3" w:rsidR="005A7635" w:rsidRPr="005A7635" w:rsidRDefault="005A7635" w:rsidP="005A7635">
      <w:pPr>
        <w:rPr>
          <w:rFonts w:ascii="Arial" w:hAnsi="Arial" w:cs="Arial"/>
          <w:sz w:val="20"/>
          <w:szCs w:val="20"/>
        </w:rPr>
      </w:pPr>
    </w:p>
    <w:p w14:paraId="073F991F" w14:textId="35E44FF4" w:rsidR="005A7635" w:rsidRPr="005A7635" w:rsidRDefault="005A7635" w:rsidP="005A7635">
      <w:pPr>
        <w:rPr>
          <w:rFonts w:ascii="Arial" w:hAnsi="Arial" w:cs="Arial"/>
          <w:sz w:val="20"/>
          <w:szCs w:val="20"/>
        </w:rPr>
      </w:pPr>
      <w:r w:rsidRPr="005A7635">
        <w:rPr>
          <w:rFonts w:ascii="Arial" w:hAnsi="Arial" w:cs="Arial"/>
          <w:sz w:val="20"/>
          <w:szCs w:val="20"/>
        </w:rPr>
        <w:t xml:space="preserve">Please click </w:t>
      </w:r>
      <w:hyperlink r:id="rId32" w:history="1">
        <w:r w:rsidRPr="005A7635">
          <w:rPr>
            <w:rStyle w:val="Hyperlink"/>
            <w:rFonts w:ascii="Arial" w:hAnsi="Arial" w:cs="Arial"/>
            <w:sz w:val="20"/>
            <w:szCs w:val="20"/>
          </w:rPr>
          <w:t>here</w:t>
        </w:r>
      </w:hyperlink>
      <w:r w:rsidRPr="005A7635">
        <w:rPr>
          <w:rFonts w:ascii="Arial" w:hAnsi="Arial" w:cs="Arial"/>
          <w:sz w:val="20"/>
          <w:szCs w:val="20"/>
        </w:rPr>
        <w:t xml:space="preserve"> to view current job opportunities.</w:t>
      </w:r>
    </w:p>
    <w:p w14:paraId="4F1154B1" w14:textId="77777777" w:rsidR="005A7635" w:rsidRDefault="00845939" w:rsidP="005A7635">
      <w:pPr>
        <w:pStyle w:val="ReturntoTop"/>
        <w:ind w:left="360"/>
        <w:rPr>
          <w:rStyle w:val="Hyperlink"/>
        </w:rPr>
      </w:pPr>
      <w:hyperlink w:anchor="_top" w:history="1">
        <w:r w:rsidR="005A7635" w:rsidRPr="00B20F4B">
          <w:rPr>
            <w:rStyle w:val="Hyperlink"/>
          </w:rPr>
          <w:t>Return to top</w:t>
        </w:r>
      </w:hyperlink>
    </w:p>
    <w:p w14:paraId="3A0E3B9A" w14:textId="77777777" w:rsidR="005A7635" w:rsidRPr="005A7635" w:rsidRDefault="005A7635" w:rsidP="005A7635">
      <w:pPr>
        <w:jc w:val="center"/>
      </w:pPr>
    </w:p>
    <w:p w14:paraId="064B8524" w14:textId="3DC47B78" w:rsidR="008606CF" w:rsidRDefault="006A338A" w:rsidP="00E6237F">
      <w:pPr>
        <w:pStyle w:val="Heading1"/>
        <w:spacing w:before="0"/>
      </w:pPr>
      <w:bookmarkStart w:id="81" w:name="_Crime_Victims_Council"/>
      <w:bookmarkEnd w:id="78"/>
      <w:bookmarkEnd w:id="79"/>
      <w:bookmarkEnd w:id="81"/>
      <w:r>
        <w:t xml:space="preserve"> </w:t>
      </w:r>
      <w:r w:rsidR="00E6237F">
        <w:t xml:space="preserve">Crime Victims Council </w:t>
      </w:r>
      <w:proofErr w:type="gramStart"/>
      <w:r w:rsidR="00E6237F">
        <w:t>Of</w:t>
      </w:r>
      <w:proofErr w:type="gramEnd"/>
      <w:r w:rsidR="00E6237F">
        <w:t xml:space="preserve"> The Lehigh Valley – Employment Opportunities</w:t>
      </w:r>
    </w:p>
    <w:p w14:paraId="35C187A8" w14:textId="5C7E026F" w:rsidR="00E6237F" w:rsidRDefault="00E6237F" w:rsidP="00E6237F"/>
    <w:p w14:paraId="6241C910" w14:textId="77777777" w:rsidR="00E6237F" w:rsidRPr="00E6237F" w:rsidRDefault="00E6237F" w:rsidP="00E6237F">
      <w:pPr>
        <w:rPr>
          <w:rFonts w:ascii="Arial" w:hAnsi="Arial" w:cs="Arial"/>
          <w:sz w:val="20"/>
          <w:szCs w:val="20"/>
        </w:rPr>
      </w:pPr>
      <w:r w:rsidRPr="00E6237F">
        <w:rPr>
          <w:rFonts w:ascii="Arial" w:hAnsi="Arial" w:cs="Arial"/>
          <w:sz w:val="20"/>
          <w:szCs w:val="20"/>
        </w:rPr>
        <w:t xml:space="preserve">Crime Victims Council of the Lehigh Valley provides counseling, court accompaniment, medical advocacy, and prevention education at no cost. We want survivors and community members across the Lehigh Valley to know if something happens, we will be there every step of the way in any way possible. </w:t>
      </w:r>
    </w:p>
    <w:p w14:paraId="10A025CE" w14:textId="13FFB71D" w:rsidR="00E6237F" w:rsidRDefault="00E6237F" w:rsidP="00E6237F"/>
    <w:p w14:paraId="5420A0EF" w14:textId="45816590" w:rsidR="00E6237F" w:rsidRPr="00E6237F" w:rsidRDefault="00E6237F" w:rsidP="00E6237F">
      <w:pPr>
        <w:rPr>
          <w:rFonts w:ascii="Arial" w:hAnsi="Arial" w:cs="Arial"/>
          <w:sz w:val="20"/>
          <w:szCs w:val="20"/>
        </w:rPr>
      </w:pPr>
      <w:r w:rsidRPr="00E6237F">
        <w:rPr>
          <w:rFonts w:ascii="Arial" w:hAnsi="Arial" w:cs="Arial"/>
          <w:sz w:val="20"/>
          <w:szCs w:val="20"/>
        </w:rPr>
        <w:t xml:space="preserve">Please click </w:t>
      </w:r>
      <w:hyperlink r:id="rId33" w:history="1">
        <w:r w:rsidRPr="00E6237F">
          <w:rPr>
            <w:rStyle w:val="Hyperlink"/>
            <w:rFonts w:ascii="Arial" w:hAnsi="Arial" w:cs="Arial"/>
            <w:sz w:val="20"/>
            <w:szCs w:val="20"/>
          </w:rPr>
          <w:t>here</w:t>
        </w:r>
      </w:hyperlink>
      <w:r w:rsidRPr="00E6237F">
        <w:rPr>
          <w:rFonts w:ascii="Arial" w:hAnsi="Arial" w:cs="Arial"/>
          <w:sz w:val="20"/>
          <w:szCs w:val="20"/>
        </w:rPr>
        <w:t xml:space="preserve"> to view current job opportunities.</w:t>
      </w:r>
    </w:p>
    <w:p w14:paraId="07520CB6" w14:textId="77777777" w:rsidR="00E6237F" w:rsidRPr="00B20F4B" w:rsidRDefault="00845939" w:rsidP="00B20F4B">
      <w:pPr>
        <w:pStyle w:val="ReturntoTop"/>
        <w:ind w:left="360"/>
        <w:rPr>
          <w:rStyle w:val="Hyperlink"/>
        </w:rPr>
      </w:pPr>
      <w:hyperlink w:anchor="_top" w:history="1">
        <w:r w:rsidR="00E6237F" w:rsidRPr="00B20F4B">
          <w:rPr>
            <w:rStyle w:val="Hyperlink"/>
          </w:rPr>
          <w:t>Return to top</w:t>
        </w:r>
      </w:hyperlink>
    </w:p>
    <w:p w14:paraId="0722083A" w14:textId="29160C21" w:rsidR="008431E8" w:rsidRDefault="008431E8" w:rsidP="008431E8">
      <w:pPr>
        <w:pStyle w:val="Heading1"/>
        <w:spacing w:before="0"/>
      </w:pPr>
      <w:bookmarkStart w:id="82" w:name="_Central_Division_Victim"/>
      <w:bookmarkStart w:id="83" w:name="_Pennsylvania_Victim_Services"/>
      <w:bookmarkStart w:id="84" w:name="_PAAR_–_Employment"/>
      <w:bookmarkEnd w:id="82"/>
      <w:bookmarkEnd w:id="83"/>
      <w:bookmarkEnd w:id="84"/>
      <w:r>
        <w:t>PAAR – Employment Opportunities</w:t>
      </w:r>
    </w:p>
    <w:p w14:paraId="4DDC1EC3" w14:textId="1094F157" w:rsidR="008431E8" w:rsidRDefault="008431E8" w:rsidP="008431E8"/>
    <w:p w14:paraId="1D68EBB3" w14:textId="77777777" w:rsidR="008431E8" w:rsidRPr="008431E8" w:rsidRDefault="008431E8" w:rsidP="008431E8">
      <w:pPr>
        <w:rPr>
          <w:rFonts w:ascii="Arial" w:hAnsi="Arial" w:cs="Arial"/>
          <w:sz w:val="20"/>
          <w:szCs w:val="20"/>
        </w:rPr>
      </w:pPr>
      <w:r w:rsidRPr="008431E8">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8431E8">
        <w:rPr>
          <w:rFonts w:ascii="Arial" w:hAnsi="Arial" w:cs="Arial"/>
          <w:sz w:val="20"/>
          <w:szCs w:val="20"/>
        </w:rPr>
        <w:t xml:space="preserve"> </w:t>
      </w:r>
    </w:p>
    <w:p w14:paraId="7151267F" w14:textId="513ED849" w:rsidR="008431E8" w:rsidRDefault="008431E8" w:rsidP="008431E8"/>
    <w:p w14:paraId="72FC55FD" w14:textId="5DDC1C00" w:rsidR="008431E8" w:rsidRPr="008431E8" w:rsidRDefault="008431E8" w:rsidP="008431E8">
      <w:pPr>
        <w:rPr>
          <w:rFonts w:ascii="Arial" w:hAnsi="Arial" w:cs="Arial"/>
          <w:sz w:val="20"/>
          <w:szCs w:val="20"/>
        </w:rPr>
      </w:pPr>
      <w:r w:rsidRPr="008431E8">
        <w:rPr>
          <w:rFonts w:ascii="Arial" w:hAnsi="Arial" w:cs="Arial"/>
          <w:sz w:val="20"/>
          <w:szCs w:val="20"/>
        </w:rPr>
        <w:t xml:space="preserve">Please click </w:t>
      </w:r>
      <w:hyperlink r:id="rId34" w:history="1">
        <w:r w:rsidRPr="008431E8">
          <w:rPr>
            <w:rStyle w:val="Hyperlink"/>
            <w:rFonts w:ascii="Arial" w:hAnsi="Arial" w:cs="Arial"/>
            <w:sz w:val="20"/>
            <w:szCs w:val="20"/>
          </w:rPr>
          <w:t>here</w:t>
        </w:r>
      </w:hyperlink>
      <w:r w:rsidRPr="008431E8">
        <w:rPr>
          <w:rFonts w:ascii="Arial" w:hAnsi="Arial" w:cs="Arial"/>
          <w:sz w:val="20"/>
          <w:szCs w:val="20"/>
        </w:rPr>
        <w:t xml:space="preserve"> to view current job opportunities.</w:t>
      </w:r>
    </w:p>
    <w:p w14:paraId="54172D7B" w14:textId="77777777" w:rsidR="008431E8" w:rsidRDefault="00845939" w:rsidP="00B20F4B">
      <w:pPr>
        <w:pStyle w:val="ReturntoTop"/>
        <w:ind w:left="360"/>
        <w:rPr>
          <w:rStyle w:val="Hyperlink"/>
        </w:rPr>
      </w:pPr>
      <w:hyperlink w:anchor="_top" w:history="1">
        <w:r w:rsidR="008431E8">
          <w:rPr>
            <w:rStyle w:val="Hyperlink"/>
          </w:rPr>
          <w:t>Return to top</w:t>
        </w:r>
      </w:hyperlink>
    </w:p>
    <w:p w14:paraId="28A4D2A9" w14:textId="75B4215E" w:rsidR="005C6EBD" w:rsidRDefault="005C6EBD" w:rsidP="005C6EBD">
      <w:pPr>
        <w:pStyle w:val="Heading1"/>
        <w:spacing w:before="0"/>
        <w:rPr>
          <w:rStyle w:val="Hyperlink"/>
          <w:rFonts w:cs="Arial"/>
          <w:color w:val="auto"/>
          <w:u w:val="none"/>
        </w:rPr>
      </w:pPr>
      <w:bookmarkStart w:id="85" w:name="_Neighborhood_Legal_Services"/>
      <w:bookmarkEnd w:id="85"/>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B80A2F" w:rsidRDefault="005B6872" w:rsidP="005C6EBD">
      <w:pPr>
        <w:rPr>
          <w:rFonts w:ascii="Arial" w:hAnsi="Arial" w:cs="Arial"/>
          <w:sz w:val="20"/>
          <w:szCs w:val="20"/>
        </w:rPr>
      </w:pPr>
      <w:r w:rsidRPr="00B80A2F">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Pr="00B80A2F" w:rsidRDefault="005C6EBD" w:rsidP="005C6EBD">
      <w:pPr>
        <w:rPr>
          <w:rFonts w:ascii="Arial" w:hAnsi="Arial" w:cs="Arial"/>
          <w:sz w:val="20"/>
          <w:szCs w:val="20"/>
        </w:rPr>
      </w:pPr>
    </w:p>
    <w:p w14:paraId="764E31BC" w14:textId="2E2C086C" w:rsidR="005C6EBD" w:rsidRPr="00B80A2F" w:rsidRDefault="005C6EBD" w:rsidP="005C6EBD">
      <w:pPr>
        <w:rPr>
          <w:rFonts w:ascii="Arial" w:hAnsi="Arial" w:cs="Arial"/>
          <w:sz w:val="20"/>
          <w:szCs w:val="20"/>
        </w:rPr>
      </w:pPr>
      <w:r w:rsidRPr="00B80A2F">
        <w:rPr>
          <w:rFonts w:ascii="Arial" w:hAnsi="Arial" w:cs="Arial"/>
          <w:sz w:val="20"/>
          <w:szCs w:val="20"/>
        </w:rPr>
        <w:t xml:space="preserve">Please click </w:t>
      </w:r>
      <w:hyperlink r:id="rId35"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084DFE0A" w14:textId="791498AB" w:rsidR="005C6EBD" w:rsidRDefault="00845939" w:rsidP="00B20F4B">
      <w:pPr>
        <w:pStyle w:val="ReturntoTop"/>
        <w:ind w:left="360"/>
        <w:rPr>
          <w:rStyle w:val="Hyperlink"/>
        </w:rPr>
      </w:pPr>
      <w:hyperlink w:anchor="_top" w:history="1">
        <w:r w:rsidR="005C6EBD">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86" w:name="_Mission_Kids_–"/>
      <w:bookmarkStart w:id="87" w:name="_YWCA_Greater_Harrisburg"/>
      <w:bookmarkEnd w:id="86"/>
      <w:bookmarkEnd w:id="87"/>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B80A2F" w:rsidRDefault="00D40C9E" w:rsidP="00D40C9E">
      <w:pPr>
        <w:rPr>
          <w:rFonts w:ascii="Arial" w:hAnsi="Arial" w:cs="Arial"/>
          <w:sz w:val="20"/>
          <w:szCs w:val="20"/>
        </w:rPr>
      </w:pPr>
      <w:r w:rsidRPr="00B80A2F">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3DB9B057" w14:textId="77777777" w:rsidR="003B46BF" w:rsidRPr="00B80A2F" w:rsidRDefault="003B46BF" w:rsidP="00DC06FE">
      <w:pPr>
        <w:rPr>
          <w:rFonts w:ascii="Arial" w:hAnsi="Arial" w:cs="Arial"/>
          <w:sz w:val="20"/>
          <w:szCs w:val="20"/>
        </w:rPr>
      </w:pPr>
    </w:p>
    <w:p w14:paraId="27C5F326" w14:textId="286A7FE9" w:rsidR="00537F57" w:rsidRPr="00B80A2F" w:rsidRDefault="00537F57" w:rsidP="00537F57">
      <w:pPr>
        <w:rPr>
          <w:rFonts w:ascii="Arial" w:hAnsi="Arial" w:cs="Arial"/>
          <w:sz w:val="20"/>
          <w:szCs w:val="20"/>
        </w:rPr>
      </w:pPr>
      <w:r w:rsidRPr="00B80A2F">
        <w:rPr>
          <w:rFonts w:ascii="Arial" w:hAnsi="Arial" w:cs="Arial"/>
          <w:sz w:val="20"/>
          <w:szCs w:val="20"/>
        </w:rPr>
        <w:t xml:space="preserve">Please click </w:t>
      </w:r>
      <w:hyperlink r:id="rId36" w:anchor=".YZOy8k7MI2w"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bookmarkStart w:id="88" w:name="_Hlk85550515"/>
    <w:p w14:paraId="3750213F" w14:textId="77777777" w:rsidR="00DC06FE" w:rsidRDefault="008754B4" w:rsidP="00B20F4B">
      <w:pPr>
        <w:pStyle w:val="ReturntoTop"/>
        <w:ind w:left="360"/>
        <w:rPr>
          <w:rStyle w:val="Hyperlink"/>
        </w:rPr>
      </w:pPr>
      <w:r>
        <w:rPr>
          <w:rStyle w:val="Hyperlink"/>
        </w:rPr>
        <w:fldChar w:fldCharType="begin"/>
      </w:r>
      <w:r w:rsidRPr="00B20F4B">
        <w:rPr>
          <w:rStyle w:val="Hyperlink"/>
        </w:rPr>
        <w:instrText xml:space="preserve"> HYPERLINK \l "_top" </w:instrText>
      </w:r>
      <w:r>
        <w:rPr>
          <w:rStyle w:val="Hyperlink"/>
        </w:rPr>
        <w:fldChar w:fldCharType="separate"/>
      </w:r>
      <w:r w:rsidR="00DC06FE">
        <w:rPr>
          <w:rStyle w:val="Hyperlink"/>
        </w:rPr>
        <w:t>Return to top</w:t>
      </w:r>
      <w:r>
        <w:rPr>
          <w:rStyle w:val="Hyperlink"/>
        </w:rPr>
        <w:fldChar w:fldCharType="end"/>
      </w:r>
    </w:p>
    <w:p w14:paraId="7862AFB3" w14:textId="77777777" w:rsidR="00C8072B" w:rsidRDefault="00C8072B" w:rsidP="00C8072B">
      <w:pPr>
        <w:pStyle w:val="Heading1"/>
        <w:spacing w:before="0"/>
        <w:rPr>
          <w:rStyle w:val="Hyperlink"/>
          <w:rFonts w:cs="Arial"/>
          <w:color w:val="auto"/>
          <w:u w:val="none"/>
        </w:rPr>
      </w:pPr>
      <w:bookmarkStart w:id="89" w:name="_Safe_Berks_–"/>
      <w:bookmarkStart w:id="90" w:name="_Network_of_Victim"/>
      <w:bookmarkEnd w:id="88"/>
      <w:bookmarkEnd w:id="89"/>
      <w:bookmarkEnd w:id="90"/>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Pr="00B80A2F" w:rsidRDefault="00C8072B" w:rsidP="00C8072B">
      <w:pPr>
        <w:rPr>
          <w:rFonts w:ascii="Arial" w:hAnsi="Arial" w:cs="Arial"/>
          <w:sz w:val="20"/>
          <w:szCs w:val="20"/>
        </w:rPr>
      </w:pPr>
      <w:r w:rsidRPr="00B80A2F">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F8C9310" w14:textId="77777777" w:rsidR="00C8072B" w:rsidRPr="00B80A2F" w:rsidRDefault="00C8072B" w:rsidP="00C8072B">
      <w:pPr>
        <w:tabs>
          <w:tab w:val="left" w:pos="22410"/>
        </w:tabs>
        <w:ind w:left="360"/>
        <w:rPr>
          <w:rFonts w:ascii="Arial" w:hAnsi="Arial" w:cs="Arial"/>
          <w:sz w:val="20"/>
          <w:szCs w:val="20"/>
        </w:rPr>
      </w:pPr>
    </w:p>
    <w:p w14:paraId="4EF2CBBE" w14:textId="4E07D855" w:rsidR="00C8072B" w:rsidRPr="00B80A2F" w:rsidRDefault="00C8072B" w:rsidP="00C8072B">
      <w:pPr>
        <w:tabs>
          <w:tab w:val="left" w:pos="22410"/>
        </w:tabs>
        <w:rPr>
          <w:rFonts w:ascii="Arial" w:hAnsi="Arial" w:cs="Arial"/>
          <w:sz w:val="20"/>
          <w:szCs w:val="20"/>
        </w:rPr>
      </w:pPr>
      <w:r w:rsidRPr="00B80A2F">
        <w:rPr>
          <w:rFonts w:ascii="Arial" w:hAnsi="Arial" w:cs="Arial"/>
          <w:sz w:val="20"/>
          <w:szCs w:val="20"/>
        </w:rPr>
        <w:t xml:space="preserve">Please click </w:t>
      </w:r>
      <w:hyperlink r:id="rId37" w:history="1">
        <w:r w:rsidRPr="00B80A2F">
          <w:rPr>
            <w:rFonts w:ascii="Arial" w:hAnsi="Arial" w:cs="Arial"/>
            <w:color w:val="0000FF"/>
            <w:sz w:val="20"/>
            <w:szCs w:val="20"/>
            <w:u w:val="single"/>
          </w:rPr>
          <w:t>here</w:t>
        </w:r>
      </w:hyperlink>
      <w:r w:rsidRPr="00B80A2F">
        <w:rPr>
          <w:rFonts w:ascii="Arial" w:hAnsi="Arial" w:cs="Arial"/>
          <w:sz w:val="20"/>
          <w:szCs w:val="20"/>
        </w:rPr>
        <w:t xml:space="preserve"> to view current job opportunities</w:t>
      </w:r>
      <w:r w:rsidR="00D17008" w:rsidRPr="00B80A2F">
        <w:rPr>
          <w:rFonts w:ascii="Arial" w:hAnsi="Arial" w:cs="Arial"/>
          <w:sz w:val="20"/>
          <w:szCs w:val="20"/>
        </w:rPr>
        <w:t>.</w:t>
      </w:r>
    </w:p>
    <w:p w14:paraId="3F9C10D3" w14:textId="634D21EE" w:rsidR="00C8072B" w:rsidRPr="00B20F4B" w:rsidRDefault="00845939" w:rsidP="00B20F4B">
      <w:pPr>
        <w:pStyle w:val="ReturntoTop"/>
        <w:ind w:left="360"/>
        <w:rPr>
          <w:rStyle w:val="Hyperlink"/>
        </w:rPr>
      </w:pPr>
      <w:hyperlink w:anchor="_top" w:history="1">
        <w:r w:rsidR="00C8072B" w:rsidRPr="00B20F4B">
          <w:rPr>
            <w:rStyle w:val="Hyperlink"/>
          </w:rPr>
          <w:t>Return to top</w:t>
        </w:r>
      </w:hyperlink>
    </w:p>
    <w:p w14:paraId="211B8486" w14:textId="3192A5AB" w:rsidR="00E76399" w:rsidRDefault="00E76399" w:rsidP="00E76399">
      <w:pPr>
        <w:pStyle w:val="Heading1"/>
        <w:spacing w:before="0"/>
        <w:rPr>
          <w:rStyle w:val="Hyperlink"/>
          <w:rFonts w:cs="Arial"/>
          <w:color w:val="auto"/>
          <w:u w:val="none"/>
        </w:rPr>
      </w:pPr>
      <w:bookmarkStart w:id="91" w:name="_Blackburn_Center_–"/>
      <w:bookmarkEnd w:id="91"/>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B80A2F" w:rsidRDefault="00E76399" w:rsidP="00E76399">
      <w:pPr>
        <w:rPr>
          <w:rFonts w:ascii="Arial" w:hAnsi="Arial" w:cs="Arial"/>
          <w:sz w:val="20"/>
          <w:szCs w:val="20"/>
        </w:rPr>
      </w:pPr>
      <w:r w:rsidRPr="00B80A2F">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B80A2F" w:rsidRDefault="00E76399" w:rsidP="00E76399">
      <w:pPr>
        <w:jc w:val="center"/>
        <w:rPr>
          <w:rFonts w:ascii="Arial" w:hAnsi="Arial" w:cs="Arial"/>
          <w:sz w:val="20"/>
          <w:szCs w:val="20"/>
        </w:rPr>
      </w:pPr>
    </w:p>
    <w:p w14:paraId="6A6BBE9E" w14:textId="1CC7FE7B" w:rsidR="00E76399" w:rsidRPr="00C959A7" w:rsidRDefault="00E76399" w:rsidP="00E76399">
      <w:pPr>
        <w:rPr>
          <w:rFonts w:ascii="Arial" w:hAnsi="Arial" w:cs="Arial"/>
          <w:sz w:val="20"/>
          <w:szCs w:val="20"/>
        </w:rPr>
      </w:pPr>
      <w:r w:rsidRPr="00B80A2F">
        <w:rPr>
          <w:rFonts w:ascii="Arial" w:hAnsi="Arial" w:cs="Arial"/>
          <w:sz w:val="20"/>
          <w:szCs w:val="20"/>
        </w:rPr>
        <w:t xml:space="preserve">Please click </w:t>
      </w:r>
      <w:hyperlink r:id="rId38" w:history="1">
        <w:r w:rsidRPr="00B80A2F">
          <w:rPr>
            <w:rStyle w:val="Hyperlink"/>
            <w:rFonts w:ascii="Arial" w:hAnsi="Arial" w:cs="Arial"/>
            <w:sz w:val="20"/>
            <w:szCs w:val="20"/>
          </w:rPr>
          <w:t>here</w:t>
        </w:r>
      </w:hyperlink>
      <w:r w:rsidRPr="00B80A2F">
        <w:rPr>
          <w:rFonts w:ascii="Arial" w:hAnsi="Arial" w:cs="Arial"/>
          <w:sz w:val="20"/>
          <w:szCs w:val="20"/>
        </w:rPr>
        <w:t xml:space="preserve"> to view current job opportunities</w:t>
      </w:r>
      <w:r w:rsidRPr="00C959A7">
        <w:rPr>
          <w:rFonts w:ascii="Arial" w:hAnsi="Arial" w:cs="Arial"/>
          <w:sz w:val="20"/>
          <w:szCs w:val="20"/>
        </w:rPr>
        <w:t>.</w:t>
      </w:r>
    </w:p>
    <w:p w14:paraId="0F396B6C" w14:textId="77777777" w:rsidR="00E76399" w:rsidRPr="00B20F4B" w:rsidRDefault="00845939" w:rsidP="00B20F4B">
      <w:pPr>
        <w:pStyle w:val="ReturntoTop"/>
        <w:ind w:left="360"/>
        <w:rPr>
          <w:rStyle w:val="Hyperlink"/>
        </w:rPr>
      </w:pPr>
      <w:hyperlink w:anchor="_top" w:history="1">
        <w:r w:rsidR="00E76399"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92" w:name="_Turning_Point_Of"/>
      <w:bookmarkStart w:id="93" w:name="_Justice_At_Work"/>
      <w:bookmarkStart w:id="94" w:name="_The_Crime_Victims"/>
      <w:bookmarkStart w:id="95" w:name="_Domestic_Violence_Service"/>
      <w:bookmarkStart w:id="96" w:name="_Office_For_Child"/>
      <w:bookmarkEnd w:id="92"/>
      <w:bookmarkEnd w:id="93"/>
      <w:bookmarkEnd w:id="94"/>
      <w:bookmarkEnd w:id="95"/>
      <w:bookmarkEnd w:id="96"/>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39"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7241D4E4" w:rsidR="00A8548B" w:rsidRDefault="00A8548B" w:rsidP="00A8548B">
      <w:pPr>
        <w:pStyle w:val="Text10"/>
        <w:spacing w:before="0"/>
        <w:rPr>
          <w:color w:val="00B050"/>
        </w:rPr>
      </w:pPr>
      <w:r>
        <w:t xml:space="preserve">The next OVS Newsletter will be published on Wednesday, </w:t>
      </w:r>
      <w:r w:rsidR="00286148">
        <w:rPr>
          <w:b/>
          <w:bCs/>
        </w:rPr>
        <w:t>December 1</w:t>
      </w:r>
      <w:r w:rsidR="00844538">
        <w:rPr>
          <w:b/>
          <w:bCs/>
        </w:rPr>
        <w:t>5</w:t>
      </w:r>
      <w:r w:rsidR="007F17D2">
        <w:rPr>
          <w:b/>
          <w:bCs/>
        </w:rPr>
        <w:t>,</w:t>
      </w:r>
      <w:r>
        <w:rPr>
          <w:b/>
          <w:bCs/>
        </w:rPr>
        <w:t xml:space="preserve"> 2021</w:t>
      </w:r>
      <w:r>
        <w:t xml:space="preserve">.  If you would like any training events, fundraisers, or notable news published in this newsletter, please submit them to Lea Dorsey at </w:t>
      </w:r>
      <w:hyperlink r:id="rId40" w:history="1">
        <w:r>
          <w:rPr>
            <w:rStyle w:val="Hyperlink"/>
          </w:rPr>
          <w:t>ledorsey@pa.gov</w:t>
        </w:r>
      </w:hyperlink>
      <w:r>
        <w:t xml:space="preserve">  by Wednesday, </w:t>
      </w:r>
      <w:r w:rsidR="00844538">
        <w:rPr>
          <w:b/>
          <w:bCs/>
        </w:rPr>
        <w:t>December 8</w:t>
      </w:r>
      <w:r w:rsidR="00576A11">
        <w:rPr>
          <w:b/>
          <w:bCs/>
        </w:rPr>
        <w:t>,</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1" w:history="1">
        <w:r>
          <w:rPr>
            <w:rStyle w:val="Hyperlink"/>
          </w:rPr>
          <w:t>ledorsey@pa.gov</w:t>
        </w:r>
      </w:hyperlink>
      <w:r>
        <w:t xml:space="preserve">.    </w:t>
      </w:r>
    </w:p>
    <w:p w14:paraId="2B5B5DC5" w14:textId="77777777" w:rsidR="00A8548B" w:rsidRDefault="00845939" w:rsidP="00B20F4B">
      <w:pPr>
        <w:pStyle w:val="ReturntoTop"/>
        <w:ind w:left="360"/>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42"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845939" w:rsidP="00A8548B">
      <w:pPr>
        <w:pStyle w:val="ContactInfo"/>
        <w:spacing w:before="0"/>
        <w:ind w:left="0"/>
        <w:rPr>
          <w:sz w:val="20"/>
          <w:szCs w:val="20"/>
        </w:rPr>
      </w:pPr>
      <w:hyperlink r:id="rId43"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845939" w:rsidP="00A8548B">
      <w:pPr>
        <w:pStyle w:val="ContactInfo"/>
        <w:spacing w:before="0"/>
        <w:ind w:left="0"/>
        <w:rPr>
          <w:sz w:val="20"/>
          <w:szCs w:val="20"/>
        </w:rPr>
      </w:pPr>
      <w:hyperlink r:id="rId44"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45"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97" w:name="_Advancing_And_Connecting"/>
      <w:bookmarkEnd w:id="1"/>
      <w:bookmarkEnd w:id="2"/>
      <w:bookmarkEnd w:id="3"/>
      <w:bookmarkEnd w:id="4"/>
      <w:bookmarkEnd w:id="5"/>
      <w:bookmarkEnd w:id="97"/>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3A0AE7" w:rsidRDefault="003A0AE7" w:rsidP="00AE44E1">
      <w:r>
        <w:separator/>
      </w:r>
    </w:p>
  </w:endnote>
  <w:endnote w:type="continuationSeparator" w:id="0">
    <w:p w14:paraId="43644BD0" w14:textId="77777777" w:rsidR="003A0AE7" w:rsidRDefault="003A0AE7"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3A0AE7" w:rsidRDefault="003A0AE7" w:rsidP="00AE44E1">
      <w:r>
        <w:separator/>
      </w:r>
    </w:p>
  </w:footnote>
  <w:footnote w:type="continuationSeparator" w:id="0">
    <w:p w14:paraId="6E7CD101" w14:textId="77777777" w:rsidR="003A0AE7" w:rsidRDefault="003A0AE7"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0"/>
  </w:num>
  <w:num w:numId="6">
    <w:abstractNumId w:val="1"/>
  </w:num>
  <w:num w:numId="7">
    <w:abstractNumId w:val="7"/>
  </w:num>
  <w:num w:numId="8">
    <w:abstractNumId w:val="5"/>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58F8"/>
    <w:rsid w:val="00016540"/>
    <w:rsid w:val="000167D6"/>
    <w:rsid w:val="00016B0F"/>
    <w:rsid w:val="00021863"/>
    <w:rsid w:val="000224DE"/>
    <w:rsid w:val="00022D66"/>
    <w:rsid w:val="00023382"/>
    <w:rsid w:val="00024A34"/>
    <w:rsid w:val="00024CEE"/>
    <w:rsid w:val="00024FE1"/>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196C"/>
    <w:rsid w:val="00092862"/>
    <w:rsid w:val="00096BBE"/>
    <w:rsid w:val="000A09B4"/>
    <w:rsid w:val="000A1751"/>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100ABE"/>
    <w:rsid w:val="00101C31"/>
    <w:rsid w:val="00102660"/>
    <w:rsid w:val="00102895"/>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222C"/>
    <w:rsid w:val="001A32B7"/>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7726"/>
    <w:rsid w:val="0026061B"/>
    <w:rsid w:val="00260F9D"/>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02AF"/>
    <w:rsid w:val="00371F6A"/>
    <w:rsid w:val="00372A24"/>
    <w:rsid w:val="00374006"/>
    <w:rsid w:val="0037669F"/>
    <w:rsid w:val="0037679C"/>
    <w:rsid w:val="0037693E"/>
    <w:rsid w:val="003774E8"/>
    <w:rsid w:val="00377F07"/>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467C"/>
    <w:rsid w:val="003D4AAB"/>
    <w:rsid w:val="003D587D"/>
    <w:rsid w:val="003D67CB"/>
    <w:rsid w:val="003D6903"/>
    <w:rsid w:val="003D7A82"/>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B4F"/>
    <w:rsid w:val="00490E4D"/>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B32DF"/>
    <w:rsid w:val="004B37E6"/>
    <w:rsid w:val="004B395D"/>
    <w:rsid w:val="004B4ABF"/>
    <w:rsid w:val="004B5606"/>
    <w:rsid w:val="004B5B09"/>
    <w:rsid w:val="004C044D"/>
    <w:rsid w:val="004C11C9"/>
    <w:rsid w:val="004C1E09"/>
    <w:rsid w:val="004C2622"/>
    <w:rsid w:val="004C2777"/>
    <w:rsid w:val="004C3783"/>
    <w:rsid w:val="004C4C45"/>
    <w:rsid w:val="004C65BD"/>
    <w:rsid w:val="004C79B1"/>
    <w:rsid w:val="004D1C92"/>
    <w:rsid w:val="004D1F6B"/>
    <w:rsid w:val="004D283A"/>
    <w:rsid w:val="004D312A"/>
    <w:rsid w:val="004D3AE1"/>
    <w:rsid w:val="004D41E3"/>
    <w:rsid w:val="004D46DB"/>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05493"/>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4CD"/>
    <w:rsid w:val="005676E2"/>
    <w:rsid w:val="00567971"/>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6EBD"/>
    <w:rsid w:val="005C7E92"/>
    <w:rsid w:val="005C7F89"/>
    <w:rsid w:val="005D3229"/>
    <w:rsid w:val="005D3830"/>
    <w:rsid w:val="005D4415"/>
    <w:rsid w:val="005D6A56"/>
    <w:rsid w:val="005D74C2"/>
    <w:rsid w:val="005E1046"/>
    <w:rsid w:val="005E142A"/>
    <w:rsid w:val="005E1A31"/>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6A"/>
    <w:rsid w:val="005F5792"/>
    <w:rsid w:val="005F5F08"/>
    <w:rsid w:val="005F6927"/>
    <w:rsid w:val="005F70DA"/>
    <w:rsid w:val="00601CE4"/>
    <w:rsid w:val="006037E4"/>
    <w:rsid w:val="00603ECA"/>
    <w:rsid w:val="006044B8"/>
    <w:rsid w:val="00605623"/>
    <w:rsid w:val="00606122"/>
    <w:rsid w:val="00610A15"/>
    <w:rsid w:val="00610AAA"/>
    <w:rsid w:val="00611D44"/>
    <w:rsid w:val="00611F35"/>
    <w:rsid w:val="00612A02"/>
    <w:rsid w:val="006132C1"/>
    <w:rsid w:val="006173A7"/>
    <w:rsid w:val="00617A8A"/>
    <w:rsid w:val="0062336B"/>
    <w:rsid w:val="00623564"/>
    <w:rsid w:val="00623A68"/>
    <w:rsid w:val="00623C0E"/>
    <w:rsid w:val="0062583E"/>
    <w:rsid w:val="00626B96"/>
    <w:rsid w:val="0063011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5400"/>
    <w:rsid w:val="00655833"/>
    <w:rsid w:val="00656B75"/>
    <w:rsid w:val="00657547"/>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27A8"/>
    <w:rsid w:val="006D2849"/>
    <w:rsid w:val="006D3053"/>
    <w:rsid w:val="006D3A90"/>
    <w:rsid w:val="006D4DF7"/>
    <w:rsid w:val="006D5D60"/>
    <w:rsid w:val="006D6917"/>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1DA"/>
    <w:rsid w:val="00762B05"/>
    <w:rsid w:val="0076309A"/>
    <w:rsid w:val="00763E99"/>
    <w:rsid w:val="00764A0A"/>
    <w:rsid w:val="00764FF2"/>
    <w:rsid w:val="00765A53"/>
    <w:rsid w:val="0076791F"/>
    <w:rsid w:val="00771209"/>
    <w:rsid w:val="00774130"/>
    <w:rsid w:val="00775C55"/>
    <w:rsid w:val="00777140"/>
    <w:rsid w:val="007773AA"/>
    <w:rsid w:val="007810E1"/>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CE7"/>
    <w:rsid w:val="007B0F1F"/>
    <w:rsid w:val="007B1944"/>
    <w:rsid w:val="007B1C6D"/>
    <w:rsid w:val="007B343D"/>
    <w:rsid w:val="007B5E44"/>
    <w:rsid w:val="007B60B5"/>
    <w:rsid w:val="007C2327"/>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714"/>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11D97"/>
    <w:rsid w:val="00912F63"/>
    <w:rsid w:val="0091344A"/>
    <w:rsid w:val="0091403A"/>
    <w:rsid w:val="00914172"/>
    <w:rsid w:val="00914517"/>
    <w:rsid w:val="00915FFB"/>
    <w:rsid w:val="00916262"/>
    <w:rsid w:val="00916946"/>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5B7"/>
    <w:rsid w:val="00A20029"/>
    <w:rsid w:val="00A20759"/>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216"/>
    <w:rsid w:val="00A41BB2"/>
    <w:rsid w:val="00A4316A"/>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1F87"/>
    <w:rsid w:val="00A7249E"/>
    <w:rsid w:val="00A73823"/>
    <w:rsid w:val="00A7394D"/>
    <w:rsid w:val="00A7726B"/>
    <w:rsid w:val="00A77C2D"/>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0A2F"/>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6E6B"/>
    <w:rsid w:val="00BC256B"/>
    <w:rsid w:val="00BC32E0"/>
    <w:rsid w:val="00BC4AC1"/>
    <w:rsid w:val="00BC62E6"/>
    <w:rsid w:val="00BC6FB5"/>
    <w:rsid w:val="00BC7DE2"/>
    <w:rsid w:val="00BC7DFA"/>
    <w:rsid w:val="00BD04C2"/>
    <w:rsid w:val="00BD05B4"/>
    <w:rsid w:val="00BD08C3"/>
    <w:rsid w:val="00BD0D27"/>
    <w:rsid w:val="00BD0DE3"/>
    <w:rsid w:val="00BD10C1"/>
    <w:rsid w:val="00BD2650"/>
    <w:rsid w:val="00BD4EBB"/>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09EE"/>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FEF"/>
    <w:rsid w:val="00C553EE"/>
    <w:rsid w:val="00C55AF1"/>
    <w:rsid w:val="00C56357"/>
    <w:rsid w:val="00C57E8E"/>
    <w:rsid w:val="00C60F97"/>
    <w:rsid w:val="00C61015"/>
    <w:rsid w:val="00C635E0"/>
    <w:rsid w:val="00C64F89"/>
    <w:rsid w:val="00C65BEB"/>
    <w:rsid w:val="00C67B48"/>
    <w:rsid w:val="00C67D11"/>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42AB"/>
    <w:rsid w:val="00CA4B0C"/>
    <w:rsid w:val="00CA547C"/>
    <w:rsid w:val="00CA5DE5"/>
    <w:rsid w:val="00CA751C"/>
    <w:rsid w:val="00CB1996"/>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E771D"/>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FE6"/>
    <w:rsid w:val="00D061B4"/>
    <w:rsid w:val="00D11160"/>
    <w:rsid w:val="00D112BC"/>
    <w:rsid w:val="00D15FB6"/>
    <w:rsid w:val="00D17008"/>
    <w:rsid w:val="00D17276"/>
    <w:rsid w:val="00D1761E"/>
    <w:rsid w:val="00D177E6"/>
    <w:rsid w:val="00D209A8"/>
    <w:rsid w:val="00D23171"/>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5722"/>
    <w:rsid w:val="00D56616"/>
    <w:rsid w:val="00D57AF9"/>
    <w:rsid w:val="00D61288"/>
    <w:rsid w:val="00D61F01"/>
    <w:rsid w:val="00D62AF8"/>
    <w:rsid w:val="00D641BF"/>
    <w:rsid w:val="00D64F4A"/>
    <w:rsid w:val="00D65803"/>
    <w:rsid w:val="00D72D5D"/>
    <w:rsid w:val="00D74C4A"/>
    <w:rsid w:val="00D77AFE"/>
    <w:rsid w:val="00D80E92"/>
    <w:rsid w:val="00D81714"/>
    <w:rsid w:val="00D81D61"/>
    <w:rsid w:val="00D87935"/>
    <w:rsid w:val="00D91417"/>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E2233"/>
    <w:rsid w:val="00DE3C2F"/>
    <w:rsid w:val="00DE43B2"/>
    <w:rsid w:val="00DE738F"/>
    <w:rsid w:val="00DF0461"/>
    <w:rsid w:val="00DF1276"/>
    <w:rsid w:val="00DF3141"/>
    <w:rsid w:val="00DF35B2"/>
    <w:rsid w:val="00DF3CEF"/>
    <w:rsid w:val="00DF53D4"/>
    <w:rsid w:val="00DF619A"/>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071"/>
    <w:rsid w:val="00E46232"/>
    <w:rsid w:val="00E5067F"/>
    <w:rsid w:val="00E50C07"/>
    <w:rsid w:val="00E51C3A"/>
    <w:rsid w:val="00E53986"/>
    <w:rsid w:val="00E54A7F"/>
    <w:rsid w:val="00E54C25"/>
    <w:rsid w:val="00E564AB"/>
    <w:rsid w:val="00E60C17"/>
    <w:rsid w:val="00E60F6B"/>
    <w:rsid w:val="00E6237F"/>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FE9"/>
    <w:rsid w:val="00EC6B47"/>
    <w:rsid w:val="00EC6C49"/>
    <w:rsid w:val="00ED02EB"/>
    <w:rsid w:val="00ED0433"/>
    <w:rsid w:val="00ED3781"/>
    <w:rsid w:val="00ED3EF3"/>
    <w:rsid w:val="00EE037A"/>
    <w:rsid w:val="00EE0D53"/>
    <w:rsid w:val="00EE0E05"/>
    <w:rsid w:val="00EE106B"/>
    <w:rsid w:val="00EE2A49"/>
    <w:rsid w:val="00EF08F3"/>
    <w:rsid w:val="00EF1C01"/>
    <w:rsid w:val="00EF2310"/>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4155"/>
    <w:rsid w:val="00F65581"/>
    <w:rsid w:val="00F65744"/>
    <w:rsid w:val="00F6597D"/>
    <w:rsid w:val="00F7098E"/>
    <w:rsid w:val="00F73D70"/>
    <w:rsid w:val="00F73E7D"/>
    <w:rsid w:val="00F77135"/>
    <w:rsid w:val="00F80450"/>
    <w:rsid w:val="00F81681"/>
    <w:rsid w:val="00F82A23"/>
    <w:rsid w:val="00F83065"/>
    <w:rsid w:val="00F83538"/>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B685F"/>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usa9.com/article/features/producers-picks/hate-crime-surge-has-fbi-urging-victims-to-report-attacks/65-6fda1726-593c-4df5-969d-070e86016d90" TargetMode="External"/><Relationship Id="rId18" Type="http://schemas.openxmlformats.org/officeDocument/2006/relationships/hyperlink" Target="https://www.nsvrc.org/sites/default/files/2012-04/Publications_NSVRC_Guides_Sexual-Violence-in-Disasters_A-planning-guide-for-prevention-and-response_0.pdf" TargetMode="External"/><Relationship Id="rId26" Type="http://schemas.openxmlformats.org/officeDocument/2006/relationships/hyperlink" Target="http://www.pdaa.org" TargetMode="External"/><Relationship Id="rId39" Type="http://schemas.openxmlformats.org/officeDocument/2006/relationships/hyperlink" Target="mailto:ledorsey@pa.gov" TargetMode="External"/><Relationship Id="rId21" Type="http://schemas.openxmlformats.org/officeDocument/2006/relationships/hyperlink" Target="https://gcc02.safelinks.protection.outlook.com/?url=https%3A%2F%2Fwww.nomoreverbalabuse.org%2Ftoolkit&amp;data=04%7C01%7Ckabuckley%40pa.gov%7C5cfb66b1a86546175d1608d9b39bb974%7C418e284101284dd59b6c47fc5a9a1bde%7C0%7C0%7C637738304819573891%7CUnknown%7CTWFpbGZsb3d8eyJWIjoiMC4wLjAwMDAiLCJQIjoiV2luMzIiLCJBTiI6Ik1haWwiLCJXVCI6Mn0%3D%7C3000&amp;sdata=xtfdmfOCoepKYQGHMrCEv23EeFF4NoIoi0Z5x3eaHBU%3D&amp;reserved=0" TargetMode="External"/><Relationship Id="rId34" Type="http://schemas.openxmlformats.org/officeDocument/2006/relationships/hyperlink" Target="https://paar.net/jobs/" TargetMode="External"/><Relationship Id="rId42" Type="http://schemas.openxmlformats.org/officeDocument/2006/relationships/hyperlink" Target="http://www.pccd.pa.gov/Victim-Services/Pages/default.aspx"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portcards.sharedhope.org/" TargetMode="External"/><Relationship Id="rId29" Type="http://schemas.openxmlformats.org/officeDocument/2006/relationships/hyperlink" Target="https://victimresearch.org/event/advances-in-human-trafficking-victim-identification/" TargetMode="External"/><Relationship Id="rId11" Type="http://schemas.openxmlformats.org/officeDocument/2006/relationships/hyperlink" Target="https://news.gallup.com/poll/357116/crime-fears-rebound-lull-during-2020-lockdowns.aspx" TargetMode="External"/><Relationship Id="rId24" Type="http://schemas.openxmlformats.org/officeDocument/2006/relationships/hyperlink" Target="http://www.pdaa.org" TargetMode="External"/><Relationship Id="rId32" Type="http://schemas.openxmlformats.org/officeDocument/2006/relationships/hyperlink" Target="https://www.wrmonroe.org/who-we-are/employment-opportunities-page/" TargetMode="External"/><Relationship Id="rId37" Type="http://schemas.openxmlformats.org/officeDocument/2006/relationships/hyperlink" Target="https://www.novabucks.org/about/employment/" TargetMode="External"/><Relationship Id="rId40" Type="http://schemas.openxmlformats.org/officeDocument/2006/relationships/hyperlink" Target="mailto:ledorsey@pa.gov" TargetMode="External"/><Relationship Id="rId45" Type="http://schemas.openxmlformats.org/officeDocument/2006/relationships/hyperlink" Target="https://twitter.com/PaCrimeComm" TargetMode="External"/><Relationship Id="rId5" Type="http://schemas.openxmlformats.org/officeDocument/2006/relationships/webSettings" Target="webSettings.xml"/><Relationship Id="rId15" Type="http://schemas.openxmlformats.org/officeDocument/2006/relationships/hyperlink" Target="https://ojjdp.ojp.gov/library/publications/americas-children-key-national-indicators-well-being-2021?utm_campaign=ojp_digests&amp;utm_content=november&amp;utm_medium=email" TargetMode="External"/><Relationship Id="rId23" Type="http://schemas.openxmlformats.org/officeDocument/2006/relationships/hyperlink" Target="https://www.nsvrc.org/blogs/resources-and-support-transgender-survivors" TargetMode="External"/><Relationship Id="rId28" Type="http://schemas.openxmlformats.org/officeDocument/2006/relationships/hyperlink" Target="https://www.youtube.com/watch?v=b3zu7ud5WAQ&amp;t=1s" TargetMode="External"/><Relationship Id="rId36" Type="http://schemas.openxmlformats.org/officeDocument/2006/relationships/hyperlink" Target="http://www.ywcahbg.org/employment" TargetMode="External"/><Relationship Id="rId49" Type="http://schemas.openxmlformats.org/officeDocument/2006/relationships/customXml" Target="../customXml/item3.xml"/><Relationship Id="rId10" Type="http://schemas.openxmlformats.org/officeDocument/2006/relationships/hyperlink" Target="https://www.msn.com/en-us/news/us/crime-against-disabled-people-is-rising-and-advocates-say-more-needs-to-be-done/ar-AAQXCd4?ocid=BingNewsSearch" TargetMode="External"/><Relationship Id="rId19" Type="http://schemas.openxmlformats.org/officeDocument/2006/relationships/hyperlink" Target="https://p2a.co/uVmpkg4" TargetMode="External"/><Relationship Id="rId31" Type="http://schemas.openxmlformats.org/officeDocument/2006/relationships/hyperlink" Target="https://pccd.webex.com/mw3300/mywebex/default.do?siteurl=pccd&amp;service=6" TargetMode="External"/><Relationship Id="rId44"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4" Type="http://schemas.openxmlformats.org/officeDocument/2006/relationships/hyperlink" Target="https://ovc.ojp.gov/media/video/14061" TargetMode="External"/><Relationship Id="rId22" Type="http://schemas.openxmlformats.org/officeDocument/2006/relationships/hyperlink" Target="https://gcc02.safelinks.protection.outlook.com/?url=https%3A%2F%2Fwww.hrc.org%2Fresources%2Fmental-health-resources-in-the-lgbtq-community&amp;data=04%7C01%7Ckabuckley%40pa.gov%7C5cfb66b1a86546175d1608d9b39bb974%7C418e284101284dd59b6c47fc5a9a1bde%7C0%7C0%7C637738304819583850%7CUnknown%7CTWFpbGZsb3d8eyJWIjoiMC4wLjAwMDAiLCJQIjoiV2luMzIiLCJBTiI6Ik1haWwiLCJXVCI6Mn0%3D%7C3000&amp;sdata=gDYg420Fz0%2B8X4ojciRkOCeFInQyUxqy8YiDV1qTVew%3D&amp;reserved=0" TargetMode="External"/><Relationship Id="rId27" Type="http://schemas.openxmlformats.org/officeDocument/2006/relationships/hyperlink" Target="https://www.bwjp.org/resource-center/resource-results/firearms-restrictions-laws.html" TargetMode="External"/><Relationship Id="rId30" Type="http://schemas.openxmlformats.org/officeDocument/2006/relationships/hyperlink" Target="https://victimsofcrime.zoom.us/webinar/register/WN_wPRhq_TiTOmFnBhfd1sQsw" TargetMode="External"/><Relationship Id="rId35" Type="http://schemas.openxmlformats.org/officeDocument/2006/relationships/hyperlink" Target="https://www.nlsa.us/job-opportunities/" TargetMode="External"/><Relationship Id="rId43" Type="http://schemas.openxmlformats.org/officeDocument/2006/relationships/hyperlink" Target="http://www.pccd.pa.gov" TargetMode="External"/><Relationship Id="rId48"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thehill.com/changing-america/respect/581003-fears-of-being-a-victim-of-a-crime-spiked-after-covid-lockdowns" TargetMode="External"/><Relationship Id="rId17" Type="http://schemas.openxmlformats.org/officeDocument/2006/relationships/hyperlink" Target="https://oaesv.org/what-we-do/resources-for-providers/covid19-emerging-response-resources/most-impacted-communities/" TargetMode="External"/><Relationship Id="rId25" Type="http://schemas.openxmlformats.org/officeDocument/2006/relationships/hyperlink" Target="mailto:AJS@RestitutionConsulting.com" TargetMode="External"/><Relationship Id="rId33" Type="http://schemas.openxmlformats.org/officeDocument/2006/relationships/hyperlink" Target="https://cvclv.org/employment/" TargetMode="External"/><Relationship Id="rId38" Type="http://schemas.openxmlformats.org/officeDocument/2006/relationships/hyperlink" Target="https://www.indeed.com/jobs?q=blackburn%20center&amp;l&amp;vjk=83043166f9f125bd" TargetMode="External"/><Relationship Id="rId46" Type="http://schemas.openxmlformats.org/officeDocument/2006/relationships/fontTable" Target="fontTable.xml"/><Relationship Id="rId20" Type="http://schemas.openxmlformats.org/officeDocument/2006/relationships/hyperlink" Target="https://www.nmvvrc.org/media/zrwbjhrh/mvp-s2e6-michelleau.mp3" TargetMode="External"/><Relationship Id="rId41" Type="http://schemas.openxmlformats.org/officeDocument/2006/relationships/hyperlink" Target="mailto:ledorsey@p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E42258-BC37-4104-A58C-8D8D503A3B73}">
  <ds:schemaRefs>
    <ds:schemaRef ds:uri="http://schemas.openxmlformats.org/officeDocument/2006/bibliography"/>
  </ds:schemaRefs>
</ds:datastoreItem>
</file>

<file path=customXml/itemProps2.xml><?xml version="1.0" encoding="utf-8"?>
<ds:datastoreItem xmlns:ds="http://schemas.openxmlformats.org/officeDocument/2006/customXml" ds:itemID="{3F185FED-E276-458E-8C41-87398FCF1A82}"/>
</file>

<file path=customXml/itemProps3.xml><?xml version="1.0" encoding="utf-8"?>
<ds:datastoreItem xmlns:ds="http://schemas.openxmlformats.org/officeDocument/2006/customXml" ds:itemID="{3972026E-39A7-4ACB-BB14-9BD38038483E}"/>
</file>

<file path=customXml/itemProps4.xml><?xml version="1.0" encoding="utf-8"?>
<ds:datastoreItem xmlns:ds="http://schemas.openxmlformats.org/officeDocument/2006/customXml" ds:itemID="{D029422B-C55F-4B49-9D55-077BFF887304}"/>
</file>

<file path=docProps/app.xml><?xml version="1.0" encoding="utf-8"?>
<Properties xmlns="http://schemas.openxmlformats.org/officeDocument/2006/extended-properties" xmlns:vt="http://schemas.openxmlformats.org/officeDocument/2006/docPropsVTypes">
  <Template>Normal</Template>
  <TotalTime>2794</TotalTime>
  <Pages>1</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31</cp:revision>
  <cp:lastPrinted>2019-10-04T15:32:00Z</cp:lastPrinted>
  <dcterms:created xsi:type="dcterms:W3CDTF">2021-09-03T20:13:00Z</dcterms:created>
  <dcterms:modified xsi:type="dcterms:W3CDTF">2022-01-20T16:47:00Z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