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D076" w14:textId="77777777" w:rsidR="00517CAB" w:rsidRPr="000B1325" w:rsidRDefault="00517CAB" w:rsidP="000B1325">
      <w:pPr>
        <w:pStyle w:val="Heading1"/>
        <w:pBdr>
          <w:top w:val="single" w:sz="24" w:space="0" w:color="auto"/>
          <w:left w:val="single" w:sz="24" w:space="0" w:color="auto"/>
          <w:bottom w:val="single" w:sz="24" w:space="0" w:color="auto"/>
          <w:right w:val="single" w:sz="24" w:space="0" w:color="auto"/>
        </w:pBdr>
        <w:shd w:val="clear" w:color="auto" w:fill="000000" w:themeFill="text1"/>
        <w:spacing w:before="0" w:line="240" w:lineRule="auto"/>
        <w:rPr>
          <w:rFonts w:ascii="Verdana" w:hAnsi="Verdana"/>
          <w:b/>
          <w:bCs/>
          <w:sz w:val="20"/>
          <w:szCs w:val="20"/>
        </w:rPr>
      </w:pPr>
      <w:bookmarkStart w:id="0" w:name="_Policy_and_Training"/>
      <w:bookmarkEnd w:id="0"/>
      <w:r w:rsidRPr="000B1325">
        <w:rPr>
          <w:rFonts w:ascii="Verdana" w:hAnsi="Verdana"/>
          <w:b/>
          <w:bCs/>
          <w:sz w:val="20"/>
          <w:szCs w:val="20"/>
        </w:rPr>
        <w:t>Policy and Training Assessment Criteria</w:t>
      </w:r>
    </w:p>
    <w:p w14:paraId="6CA1FC62" w14:textId="77777777" w:rsidR="00517CAB" w:rsidRPr="000B1325" w:rsidRDefault="00517CAB" w:rsidP="000B1325">
      <w:pPr>
        <w:spacing w:before="0" w:after="0" w:line="240" w:lineRule="auto"/>
        <w:rPr>
          <w:rFonts w:ascii="Verdana" w:hAnsi="Verdana"/>
        </w:rPr>
      </w:pPr>
    </w:p>
    <w:p w14:paraId="1D5C25D1" w14:textId="77777777" w:rsidR="00517CAB" w:rsidRPr="000B1325" w:rsidRDefault="00527C66" w:rsidP="000B1325">
      <w:pPr>
        <w:spacing w:before="0" w:after="0" w:line="240" w:lineRule="auto"/>
        <w:rPr>
          <w:rFonts w:ascii="Verdana" w:hAnsi="Verdana"/>
        </w:rPr>
      </w:pPr>
      <w:r w:rsidRPr="000B1325">
        <w:rPr>
          <w:rFonts w:ascii="Verdana" w:hAnsi="Verdana"/>
        </w:rPr>
        <w:t xml:space="preserve">In this section, </w:t>
      </w:r>
      <w:r w:rsidR="00517CAB" w:rsidRPr="000B1325">
        <w:rPr>
          <w:rFonts w:ascii="Verdana" w:hAnsi="Verdana"/>
        </w:rPr>
        <w:t xml:space="preserve">the policy and training assessment criteria </w:t>
      </w:r>
      <w:r w:rsidRPr="000B1325">
        <w:rPr>
          <w:rFonts w:ascii="Verdana" w:hAnsi="Verdana"/>
        </w:rPr>
        <w:t xml:space="preserve">are split into four </w:t>
      </w:r>
      <w:r w:rsidR="00340EDD" w:rsidRPr="000B1325">
        <w:rPr>
          <w:rFonts w:ascii="Verdana" w:hAnsi="Verdana"/>
        </w:rPr>
        <w:t>parts</w:t>
      </w:r>
      <w:r w:rsidRPr="000B1325">
        <w:rPr>
          <w:rFonts w:ascii="Verdana" w:hAnsi="Verdana"/>
        </w:rPr>
        <w:t xml:space="preserve">: </w:t>
      </w:r>
      <w:r w:rsidR="00C47CD6" w:rsidRPr="000B1325">
        <w:rPr>
          <w:rFonts w:ascii="Verdana" w:hAnsi="Verdana"/>
        </w:rPr>
        <w:t xml:space="preserve"> </w:t>
      </w:r>
      <w:r w:rsidRPr="000B1325">
        <w:rPr>
          <w:rFonts w:ascii="Verdana" w:hAnsi="Verdana"/>
        </w:rPr>
        <w:t>1) statutory policies related to school safety and security; 2) criteria-based policies relating to school safety and security; 3) statutory training; an</w:t>
      </w:r>
      <w:r w:rsidR="001C7441" w:rsidRPr="000B1325">
        <w:rPr>
          <w:rFonts w:ascii="Verdana" w:hAnsi="Verdana"/>
        </w:rPr>
        <w:t>d 4) criteria-based training</w:t>
      </w:r>
      <w:r w:rsidR="000B1325">
        <w:rPr>
          <w:rFonts w:ascii="Verdana" w:hAnsi="Verdana"/>
        </w:rPr>
        <w:t xml:space="preserve">. </w:t>
      </w:r>
      <w:r w:rsidRPr="000B1325">
        <w:rPr>
          <w:rFonts w:ascii="Verdana" w:hAnsi="Verdana"/>
        </w:rPr>
        <w:t xml:space="preserve">Together, these </w:t>
      </w:r>
      <w:r w:rsidR="00340EDD" w:rsidRPr="000B1325">
        <w:rPr>
          <w:rFonts w:ascii="Verdana" w:hAnsi="Verdana"/>
        </w:rPr>
        <w:t>components</w:t>
      </w:r>
      <w:r w:rsidRPr="000B1325">
        <w:rPr>
          <w:rFonts w:ascii="Verdana" w:hAnsi="Verdana"/>
        </w:rPr>
        <w:t xml:space="preserve"> ar</w:t>
      </w:r>
      <w:r w:rsidR="00517CAB" w:rsidRPr="000B1325">
        <w:rPr>
          <w:rFonts w:ascii="Verdana" w:hAnsi="Verdana"/>
        </w:rPr>
        <w:t xml:space="preserve">e designed to be used by assessors to ensure </w:t>
      </w:r>
      <w:r w:rsidR="00340EDD" w:rsidRPr="000B1325">
        <w:rPr>
          <w:rFonts w:ascii="Verdana" w:hAnsi="Verdana"/>
        </w:rPr>
        <w:t xml:space="preserve">both </w:t>
      </w:r>
      <w:r w:rsidR="00517CAB" w:rsidRPr="000B1325">
        <w:rPr>
          <w:rFonts w:ascii="Verdana" w:hAnsi="Verdana"/>
        </w:rPr>
        <w:t>that schools</w:t>
      </w:r>
      <w:r w:rsidR="00BC6852" w:rsidRPr="000B1325">
        <w:rPr>
          <w:rFonts w:ascii="Verdana" w:hAnsi="Verdana"/>
        </w:rPr>
        <w:t xml:space="preserve"> and school entities</w:t>
      </w:r>
      <w:r w:rsidR="00517CAB" w:rsidRPr="000B1325">
        <w:rPr>
          <w:rFonts w:ascii="Verdana" w:hAnsi="Verdana"/>
        </w:rPr>
        <w:t xml:space="preserve"> are compliant with relevant statutory requirements relating to safety and security policies, </w:t>
      </w:r>
      <w:r w:rsidR="00340EDD" w:rsidRPr="000B1325">
        <w:rPr>
          <w:rFonts w:ascii="Verdana" w:hAnsi="Verdana"/>
        </w:rPr>
        <w:t>and</w:t>
      </w:r>
      <w:r w:rsidR="00517CAB" w:rsidRPr="000B1325">
        <w:rPr>
          <w:rFonts w:ascii="Verdana" w:hAnsi="Verdana"/>
        </w:rPr>
        <w:t xml:space="preserve"> that </w:t>
      </w:r>
      <w:r w:rsidR="00340EDD" w:rsidRPr="000B1325">
        <w:rPr>
          <w:rFonts w:ascii="Verdana" w:hAnsi="Verdana"/>
        </w:rPr>
        <w:t>they</w:t>
      </w:r>
      <w:r w:rsidR="00517CAB" w:rsidRPr="000B1325">
        <w:rPr>
          <w:rFonts w:ascii="Verdana" w:hAnsi="Verdana"/>
        </w:rPr>
        <w:t xml:space="preserve"> have relevant </w:t>
      </w:r>
      <w:r w:rsidRPr="000B1325">
        <w:rPr>
          <w:rFonts w:ascii="Verdana" w:hAnsi="Verdana"/>
        </w:rPr>
        <w:t xml:space="preserve">criteria-related </w:t>
      </w:r>
      <w:r w:rsidR="00517CAB" w:rsidRPr="000B1325">
        <w:rPr>
          <w:rFonts w:ascii="Verdana" w:hAnsi="Verdana"/>
        </w:rPr>
        <w:t>polices in place regarding the physical safety</w:t>
      </w:r>
      <w:r w:rsidR="00340EDD" w:rsidRPr="000B1325">
        <w:rPr>
          <w:rFonts w:ascii="Verdana" w:hAnsi="Verdana"/>
        </w:rPr>
        <w:t>,</w:t>
      </w:r>
      <w:r w:rsidR="00517CAB" w:rsidRPr="000B1325">
        <w:rPr>
          <w:rFonts w:ascii="Verdana" w:hAnsi="Verdana"/>
        </w:rPr>
        <w:t xml:space="preserve"> </w:t>
      </w:r>
      <w:r w:rsidR="00BC6852" w:rsidRPr="000B1325">
        <w:rPr>
          <w:rFonts w:ascii="Verdana" w:hAnsi="Verdana"/>
        </w:rPr>
        <w:t xml:space="preserve">behavioral health </w:t>
      </w:r>
      <w:r w:rsidR="00340EDD" w:rsidRPr="000B1325">
        <w:rPr>
          <w:rFonts w:ascii="Verdana" w:hAnsi="Verdana"/>
        </w:rPr>
        <w:t xml:space="preserve">and school climate </w:t>
      </w:r>
      <w:r w:rsidR="00BC6852" w:rsidRPr="000B1325">
        <w:rPr>
          <w:rFonts w:ascii="Verdana" w:hAnsi="Verdana"/>
        </w:rPr>
        <w:t>criteria</w:t>
      </w:r>
      <w:r w:rsidR="00517CAB" w:rsidRPr="000B1325">
        <w:rPr>
          <w:rFonts w:ascii="Verdana" w:hAnsi="Verdana"/>
        </w:rPr>
        <w:t xml:space="preserve"> </w:t>
      </w:r>
      <w:r w:rsidR="00340EDD" w:rsidRPr="000B1325">
        <w:rPr>
          <w:rFonts w:ascii="Verdana" w:hAnsi="Verdana"/>
        </w:rPr>
        <w:t>identified</w:t>
      </w:r>
      <w:r w:rsidR="00517CAB" w:rsidRPr="000B1325">
        <w:rPr>
          <w:rFonts w:ascii="Verdana" w:hAnsi="Verdana"/>
        </w:rPr>
        <w:t xml:space="preserve"> </w:t>
      </w:r>
      <w:r w:rsidRPr="000B1325">
        <w:rPr>
          <w:rFonts w:ascii="Verdana" w:hAnsi="Verdana"/>
        </w:rPr>
        <w:t>in this guide</w:t>
      </w:r>
      <w:r w:rsidR="000B1325">
        <w:rPr>
          <w:rFonts w:ascii="Verdana" w:hAnsi="Verdana"/>
        </w:rPr>
        <w:t xml:space="preserve">. </w:t>
      </w:r>
    </w:p>
    <w:p w14:paraId="73237580" w14:textId="441502E1" w:rsidR="00517CAB" w:rsidRDefault="00517CAB" w:rsidP="000B1325">
      <w:pPr>
        <w:spacing w:before="0" w:after="0" w:line="240" w:lineRule="auto"/>
        <w:rPr>
          <w:rFonts w:ascii="Verdana" w:hAnsi="Verdana"/>
        </w:rPr>
      </w:pPr>
    </w:p>
    <w:p w14:paraId="751C5C35" w14:textId="23BD766C" w:rsidR="008028FF" w:rsidRDefault="008028FF" w:rsidP="000B1325">
      <w:pPr>
        <w:spacing w:before="0" w:after="0" w:line="240" w:lineRule="auto"/>
        <w:rPr>
          <w:rFonts w:ascii="Verdana" w:hAnsi="Verdana"/>
        </w:rPr>
      </w:pPr>
      <w:r w:rsidRPr="008028FF">
        <w:rPr>
          <w:rFonts w:ascii="Verdana" w:hAnsi="Verdana"/>
          <w:b/>
          <w:bCs/>
          <w:u w:val="single"/>
        </w:rPr>
        <w:t>Note</w:t>
      </w:r>
      <w:r w:rsidRPr="008028FF">
        <w:rPr>
          <w:rFonts w:ascii="Verdana" w:hAnsi="Verdana"/>
          <w:b/>
          <w:bCs/>
        </w:rPr>
        <w:t>:</w:t>
      </w:r>
      <w:r w:rsidRPr="008028FF">
        <w:rPr>
          <w:rFonts w:ascii="Verdana" w:hAnsi="Verdana"/>
        </w:rPr>
        <w:t xml:space="preserve"> </w:t>
      </w:r>
      <w:r w:rsidRPr="00FC0065">
        <w:rPr>
          <w:rFonts w:ascii="Verdana" w:hAnsi="Verdana"/>
          <w:i/>
          <w:iCs/>
        </w:rPr>
        <w:t>The term "</w:t>
      </w:r>
      <w:r w:rsidRPr="00B83010">
        <w:rPr>
          <w:rFonts w:ascii="Verdana" w:hAnsi="Verdana"/>
          <w:i/>
          <w:iCs/>
          <w:u w:val="single"/>
        </w:rPr>
        <w:t>policy</w:t>
      </w:r>
      <w:r w:rsidR="00037D9D" w:rsidRPr="00B83010">
        <w:rPr>
          <w:rFonts w:ascii="Verdana" w:hAnsi="Verdana"/>
          <w:i/>
          <w:iCs/>
          <w:u w:val="single"/>
        </w:rPr>
        <w:t>/procedure</w:t>
      </w:r>
      <w:r w:rsidRPr="00FC0065">
        <w:rPr>
          <w:rFonts w:ascii="Verdana" w:hAnsi="Verdana"/>
          <w:i/>
          <w:iCs/>
        </w:rPr>
        <w:t>" in these criteria is used as a general term denoting written documentation and could include a board-approved policy, internal procedure or administrative regulation, or plan, based on requirements of law and regulations and the advice of legal counsel.</w:t>
      </w:r>
      <w:r w:rsidR="007919B8">
        <w:rPr>
          <w:rFonts w:ascii="Verdana" w:hAnsi="Verdana"/>
        </w:rPr>
        <w:t xml:space="preserve"> </w:t>
      </w:r>
    </w:p>
    <w:p w14:paraId="746812C4" w14:textId="77777777" w:rsidR="008028FF" w:rsidRPr="000B1325" w:rsidRDefault="008028FF" w:rsidP="000B1325">
      <w:pPr>
        <w:spacing w:before="0" w:after="0" w:line="240" w:lineRule="auto"/>
        <w:rPr>
          <w:rFonts w:ascii="Verdana" w:hAnsi="Verdana"/>
        </w:rPr>
      </w:pPr>
    </w:p>
    <w:p w14:paraId="325FA0A5" w14:textId="725FF82B" w:rsidR="00517CAB" w:rsidRPr="000B1325" w:rsidRDefault="00527C66" w:rsidP="000B1325">
      <w:pPr>
        <w:spacing w:before="0" w:after="0" w:line="240" w:lineRule="auto"/>
        <w:rPr>
          <w:rFonts w:ascii="Verdana" w:hAnsi="Verdana"/>
        </w:rPr>
      </w:pPr>
      <w:r w:rsidRPr="000B1325">
        <w:rPr>
          <w:rFonts w:ascii="Verdana" w:hAnsi="Verdana"/>
        </w:rPr>
        <w:t xml:space="preserve">Section 1303-B of </w:t>
      </w:r>
      <w:hyperlink r:id="rId8" w:history="1">
        <w:r w:rsidRPr="000B1325">
          <w:rPr>
            <w:rStyle w:val="Hyperlink"/>
            <w:rFonts w:ascii="Verdana" w:hAnsi="Verdana"/>
          </w:rPr>
          <w:t>Act 44</w:t>
        </w:r>
      </w:hyperlink>
      <w:r w:rsidR="00FF0634" w:rsidRPr="000B1325">
        <w:rPr>
          <w:rFonts w:ascii="Verdana" w:hAnsi="Verdana"/>
        </w:rPr>
        <w:t xml:space="preserve">, amending the </w:t>
      </w:r>
      <w:bookmarkStart w:id="1" w:name="_Hlk54960777"/>
      <w:r w:rsidR="00740EF1">
        <w:rPr>
          <w:rFonts w:ascii="Verdana" w:hAnsi="Verdana"/>
        </w:rPr>
        <w:fldChar w:fldCharType="begin"/>
      </w:r>
      <w:r w:rsidR="00740EF1">
        <w:rPr>
          <w:rFonts w:ascii="Verdana" w:hAnsi="Verdana"/>
        </w:rPr>
        <w:instrText xml:space="preserve"> HYPERLINK "https://www.legis.state.pa.us/WU01/LI/LI/US/HTM/1949/0/0014..HTM" </w:instrText>
      </w:r>
      <w:r w:rsidR="00740EF1">
        <w:rPr>
          <w:rFonts w:ascii="Verdana" w:hAnsi="Verdana"/>
        </w:rPr>
        <w:fldChar w:fldCharType="separate"/>
      </w:r>
      <w:r w:rsidR="00FE172C" w:rsidRPr="00740EF1">
        <w:rPr>
          <w:rStyle w:val="Hyperlink"/>
          <w:rFonts w:ascii="Verdana" w:hAnsi="Verdana"/>
        </w:rPr>
        <w:t>Pennsylvania Public School Code of 1949</w:t>
      </w:r>
      <w:r w:rsidR="00740EF1">
        <w:rPr>
          <w:rFonts w:ascii="Verdana" w:hAnsi="Verdana"/>
        </w:rPr>
        <w:fldChar w:fldCharType="end"/>
      </w:r>
      <w:r w:rsidR="00FE172C">
        <w:rPr>
          <w:rFonts w:ascii="Verdana" w:hAnsi="Verdana"/>
        </w:rPr>
        <w:t xml:space="preserve"> (PA School Code)</w:t>
      </w:r>
      <w:bookmarkEnd w:id="1"/>
      <w:r w:rsidR="00FF0634" w:rsidRPr="000B1325">
        <w:rPr>
          <w:rFonts w:ascii="Verdana" w:hAnsi="Verdana"/>
        </w:rPr>
        <w:t>,</w:t>
      </w:r>
      <w:r w:rsidRPr="000B1325">
        <w:rPr>
          <w:rFonts w:ascii="Verdana" w:hAnsi="Verdana"/>
        </w:rPr>
        <w:t xml:space="preserve"> </w:t>
      </w:r>
      <w:r w:rsidR="00517CAB" w:rsidRPr="000B1325">
        <w:rPr>
          <w:rFonts w:ascii="Verdana" w:hAnsi="Verdana"/>
        </w:rPr>
        <w:t xml:space="preserve">requires that the policy and training assessment consist of an evaluation of the school entity’s </w:t>
      </w:r>
      <w:r w:rsidR="00542855">
        <w:rPr>
          <w:rFonts w:ascii="Verdana" w:hAnsi="Verdana"/>
        </w:rPr>
        <w:t xml:space="preserve">policies/procedures </w:t>
      </w:r>
      <w:r w:rsidR="00517CAB" w:rsidRPr="000B1325">
        <w:rPr>
          <w:rFonts w:ascii="Verdana" w:hAnsi="Verdana"/>
        </w:rPr>
        <w:t>and practices and requires discussions with the school entit</w:t>
      </w:r>
      <w:r w:rsidR="00457023" w:rsidRPr="000B1325">
        <w:rPr>
          <w:rFonts w:ascii="Verdana" w:hAnsi="Verdana"/>
        </w:rPr>
        <w:t>y’</w:t>
      </w:r>
      <w:r w:rsidR="00517CAB" w:rsidRPr="000B1325">
        <w:rPr>
          <w:rFonts w:ascii="Verdana" w:hAnsi="Verdana"/>
        </w:rPr>
        <w:t>s employees in order to conduct the assessment</w:t>
      </w:r>
      <w:r w:rsidR="000B1325">
        <w:rPr>
          <w:rFonts w:ascii="Verdana" w:hAnsi="Verdana"/>
        </w:rPr>
        <w:t xml:space="preserve">. </w:t>
      </w:r>
      <w:r w:rsidR="00517CAB" w:rsidRPr="000B1325">
        <w:rPr>
          <w:rFonts w:ascii="Verdana" w:hAnsi="Verdana"/>
        </w:rPr>
        <w:t xml:space="preserve">A school safety assessor is required to review and analyze </w:t>
      </w:r>
      <w:r w:rsidR="00542855">
        <w:rPr>
          <w:rFonts w:ascii="Verdana" w:hAnsi="Verdana"/>
        </w:rPr>
        <w:t xml:space="preserve">policies/procedures </w:t>
      </w:r>
      <w:r w:rsidR="00517CAB" w:rsidRPr="000B1325">
        <w:rPr>
          <w:rFonts w:ascii="Verdana" w:hAnsi="Verdana"/>
        </w:rPr>
        <w:t>and make recommendations for effective school safety and security training and practices for all school entity employees</w:t>
      </w:r>
      <w:r w:rsidRPr="000B1325">
        <w:rPr>
          <w:rFonts w:ascii="Verdana" w:hAnsi="Verdana"/>
        </w:rPr>
        <w:t xml:space="preserve"> (</w:t>
      </w:r>
      <w:r w:rsidR="00DC6FAA" w:rsidRPr="000B1325">
        <w:rPr>
          <w:rFonts w:ascii="Verdana" w:hAnsi="Verdana"/>
        </w:rPr>
        <w:t>s</w:t>
      </w:r>
      <w:r w:rsidRPr="000B1325">
        <w:rPr>
          <w:rFonts w:ascii="Verdana" w:hAnsi="Verdana"/>
        </w:rPr>
        <w:t xml:space="preserve">ee </w:t>
      </w:r>
      <w:hyperlink r:id="rId9" w:history="1">
        <w:r w:rsidR="00DC6FAA" w:rsidRPr="000B1325">
          <w:rPr>
            <w:rStyle w:val="Hyperlink"/>
            <w:rFonts w:ascii="Verdana" w:hAnsi="Verdana"/>
          </w:rPr>
          <w:t>Section 1303-B</w:t>
        </w:r>
      </w:hyperlink>
      <w:r w:rsidR="00DC6FAA" w:rsidRPr="000B1325">
        <w:rPr>
          <w:rFonts w:ascii="Verdana" w:hAnsi="Verdana"/>
        </w:rPr>
        <w:t xml:space="preserve"> </w:t>
      </w:r>
      <w:r w:rsidRPr="000B1325">
        <w:rPr>
          <w:rFonts w:ascii="Verdana" w:hAnsi="Verdana"/>
        </w:rPr>
        <w:t xml:space="preserve">(a)(2) of </w:t>
      </w:r>
      <w:r w:rsidR="00DD0702" w:rsidRPr="000B1325">
        <w:rPr>
          <w:rFonts w:ascii="Verdana" w:hAnsi="Verdana"/>
        </w:rPr>
        <w:t xml:space="preserve">the </w:t>
      </w:r>
      <w:r w:rsidR="00FE172C">
        <w:rPr>
          <w:rFonts w:ascii="Verdana" w:hAnsi="Verdana"/>
        </w:rPr>
        <w:t>PA School Code</w:t>
      </w:r>
      <w:r w:rsidRPr="000B1325">
        <w:rPr>
          <w:rFonts w:ascii="Verdana" w:hAnsi="Verdana"/>
        </w:rPr>
        <w:t>).</w:t>
      </w:r>
      <w:r w:rsidR="00517CAB" w:rsidRPr="000B1325">
        <w:rPr>
          <w:rFonts w:ascii="Verdana" w:hAnsi="Verdana"/>
        </w:rPr>
        <w:t xml:space="preserve"> </w:t>
      </w:r>
    </w:p>
    <w:p w14:paraId="19A29836" w14:textId="77777777" w:rsidR="00527C66" w:rsidRPr="000B1325" w:rsidRDefault="00527C66" w:rsidP="000B1325">
      <w:pPr>
        <w:spacing w:before="0" w:after="0" w:line="240" w:lineRule="auto"/>
        <w:rPr>
          <w:rFonts w:ascii="Verdana" w:hAnsi="Verdana"/>
        </w:rPr>
      </w:pPr>
    </w:p>
    <w:p w14:paraId="0DB600EC" w14:textId="77777777" w:rsidR="00527C66" w:rsidRPr="000B1325" w:rsidRDefault="00527C66" w:rsidP="000B1325">
      <w:pPr>
        <w:spacing w:before="0" w:after="0" w:line="240" w:lineRule="auto"/>
        <w:rPr>
          <w:rFonts w:ascii="Verdana" w:hAnsi="Verdana"/>
        </w:rPr>
      </w:pPr>
    </w:p>
    <w:p w14:paraId="1A4E2525" w14:textId="77777777" w:rsidR="00517CAB" w:rsidRPr="000B1325" w:rsidRDefault="00527C66" w:rsidP="000B132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rPr>
      </w:pPr>
      <w:bookmarkStart w:id="2" w:name="_Statutory_Policies_relating"/>
      <w:bookmarkStart w:id="3" w:name="_Hlk57810776"/>
      <w:bookmarkEnd w:id="2"/>
      <w:r w:rsidRPr="000B1325">
        <w:rPr>
          <w:rFonts w:ascii="Verdana" w:hAnsi="Verdana"/>
          <w:b/>
          <w:bCs/>
        </w:rPr>
        <w:t>Statutory</w:t>
      </w:r>
      <w:r w:rsidR="00517CAB" w:rsidRPr="000B1325">
        <w:rPr>
          <w:rFonts w:ascii="Verdana" w:hAnsi="Verdana"/>
          <w:b/>
          <w:bCs/>
        </w:rPr>
        <w:t xml:space="preserve"> Policies relating to School Safety and Security </w:t>
      </w:r>
    </w:p>
    <w:bookmarkEnd w:id="3"/>
    <w:p w14:paraId="42F3B3E3" w14:textId="77777777" w:rsidR="00517CAB" w:rsidRPr="000B1325" w:rsidRDefault="00517CAB" w:rsidP="000B1325">
      <w:pPr>
        <w:spacing w:before="0" w:after="0" w:line="240" w:lineRule="auto"/>
        <w:rPr>
          <w:rFonts w:ascii="Verdana" w:hAnsi="Verdana"/>
          <w:b/>
        </w:rPr>
      </w:pPr>
    </w:p>
    <w:p w14:paraId="1A48F531" w14:textId="62FA4B36" w:rsidR="00B61AB9" w:rsidRPr="000B1325" w:rsidRDefault="00517CAB" w:rsidP="000B1325">
      <w:pPr>
        <w:spacing w:before="0" w:after="0" w:line="240" w:lineRule="auto"/>
        <w:rPr>
          <w:rFonts w:ascii="Verdana" w:hAnsi="Verdana"/>
        </w:rPr>
      </w:pPr>
      <w:r w:rsidRPr="000B1325">
        <w:rPr>
          <w:rFonts w:ascii="Verdana" w:hAnsi="Verdana"/>
        </w:rPr>
        <w:t>There are several policies</w:t>
      </w:r>
      <w:r w:rsidR="00770C7A">
        <w:rPr>
          <w:rFonts w:ascii="Verdana" w:hAnsi="Verdana"/>
        </w:rPr>
        <w:t>/procedures</w:t>
      </w:r>
      <w:r w:rsidRPr="000B1325">
        <w:rPr>
          <w:rFonts w:ascii="Verdana" w:hAnsi="Verdana"/>
        </w:rPr>
        <w:t xml:space="preserve"> and writ</w:t>
      </w:r>
      <w:r w:rsidR="00527C66" w:rsidRPr="000B1325">
        <w:rPr>
          <w:rFonts w:ascii="Verdana" w:hAnsi="Verdana"/>
        </w:rPr>
        <w:t>ten guidelines that are mandated</w:t>
      </w:r>
      <w:r w:rsidRPr="000B1325">
        <w:rPr>
          <w:rFonts w:ascii="Verdana" w:hAnsi="Verdana"/>
        </w:rPr>
        <w:t xml:space="preserve"> by law</w:t>
      </w:r>
      <w:r w:rsidR="000B1325">
        <w:rPr>
          <w:rFonts w:ascii="Verdana" w:hAnsi="Verdana"/>
        </w:rPr>
        <w:t xml:space="preserve">. </w:t>
      </w:r>
      <w:r w:rsidR="00B61AB9" w:rsidRPr="000B1325">
        <w:rPr>
          <w:rFonts w:ascii="Verdana" w:hAnsi="Verdana" w:cs="Calibri"/>
          <w:b/>
        </w:rPr>
        <w:t>School entities should be prepared to provide documentation of compliance with all mandated policies and procedures to assessors</w:t>
      </w:r>
      <w:r w:rsidR="000B1325">
        <w:rPr>
          <w:rFonts w:ascii="Verdana" w:hAnsi="Verdana" w:cs="Calibri"/>
          <w:b/>
        </w:rPr>
        <w:t xml:space="preserve">. </w:t>
      </w:r>
      <w:r w:rsidR="00B61AB9" w:rsidRPr="000B1325">
        <w:rPr>
          <w:rFonts w:ascii="Verdana" w:hAnsi="Verdana"/>
        </w:rPr>
        <w:t>At a minimum, e</w:t>
      </w:r>
      <w:r w:rsidR="00BC6852" w:rsidRPr="000B1325">
        <w:rPr>
          <w:rFonts w:ascii="Verdana" w:hAnsi="Verdana"/>
        </w:rPr>
        <w:t>ach</w:t>
      </w:r>
      <w:r w:rsidR="00B61AB9" w:rsidRPr="000B1325">
        <w:rPr>
          <w:rFonts w:ascii="Verdana" w:hAnsi="Verdana"/>
        </w:rPr>
        <w:t xml:space="preserve"> of the following </w:t>
      </w:r>
      <w:r w:rsidR="00527C66" w:rsidRPr="000B1325">
        <w:rPr>
          <w:rFonts w:ascii="Verdana" w:hAnsi="Verdana"/>
        </w:rPr>
        <w:t>statutory polic</w:t>
      </w:r>
      <w:r w:rsidR="00B61AB9" w:rsidRPr="000B1325">
        <w:rPr>
          <w:rFonts w:ascii="Verdana" w:hAnsi="Verdana"/>
        </w:rPr>
        <w:t>ies</w:t>
      </w:r>
      <w:r w:rsidR="00770C7A">
        <w:rPr>
          <w:rFonts w:ascii="Verdana" w:hAnsi="Verdana"/>
        </w:rPr>
        <w:t>/procedures</w:t>
      </w:r>
      <w:r w:rsidR="00527C66" w:rsidRPr="000B1325">
        <w:rPr>
          <w:rFonts w:ascii="Verdana" w:hAnsi="Verdana"/>
        </w:rPr>
        <w:t xml:space="preserve"> </w:t>
      </w:r>
      <w:r w:rsidR="00BC6852" w:rsidRPr="000B1325">
        <w:rPr>
          <w:rFonts w:ascii="Verdana" w:hAnsi="Verdana"/>
        </w:rPr>
        <w:t>should be reviewed</w:t>
      </w:r>
      <w:r w:rsidR="00B61AB9" w:rsidRPr="000B1325">
        <w:rPr>
          <w:rFonts w:ascii="Verdana" w:hAnsi="Verdana"/>
        </w:rPr>
        <w:t xml:space="preserve"> by the assessor and evaluated:</w:t>
      </w:r>
    </w:p>
    <w:p w14:paraId="7BF31796" w14:textId="77777777" w:rsidR="001A2096" w:rsidRPr="000B1325" w:rsidRDefault="001A2096" w:rsidP="000B1325">
      <w:pPr>
        <w:spacing w:before="0" w:after="0" w:line="240" w:lineRule="auto"/>
        <w:rPr>
          <w:rFonts w:ascii="Verdana" w:hAnsi="Verdana"/>
        </w:rPr>
      </w:pPr>
    </w:p>
    <w:tbl>
      <w:tblPr>
        <w:tblStyle w:val="TableGrid"/>
        <w:tblW w:w="9364" w:type="dxa"/>
        <w:tblCellMar>
          <w:top w:w="43" w:type="dxa"/>
          <w:left w:w="115" w:type="dxa"/>
          <w:bottom w:w="43" w:type="dxa"/>
          <w:right w:w="115" w:type="dxa"/>
        </w:tblCellMar>
        <w:tblLook w:val="04A0" w:firstRow="1" w:lastRow="0" w:firstColumn="1" w:lastColumn="0" w:noHBand="0" w:noVBand="1"/>
      </w:tblPr>
      <w:tblGrid>
        <w:gridCol w:w="430"/>
        <w:gridCol w:w="667"/>
        <w:gridCol w:w="8267"/>
      </w:tblGrid>
      <w:tr w:rsidR="00FC6AF4" w:rsidRPr="000B1325" w14:paraId="2F3B1130" w14:textId="77777777" w:rsidTr="00837012">
        <w:trPr>
          <w:trHeight w:val="288"/>
        </w:trPr>
        <w:tc>
          <w:tcPr>
            <w:tcW w:w="0" w:type="auto"/>
            <w:gridSpan w:val="3"/>
            <w:vAlign w:val="center"/>
          </w:tcPr>
          <w:p w14:paraId="37DCDDF0" w14:textId="073D1B17" w:rsidR="00FC6AF4" w:rsidRPr="000B1325" w:rsidRDefault="00FC6AF4" w:rsidP="00C7443F">
            <w:pPr>
              <w:rPr>
                <w:rFonts w:ascii="Verdana" w:hAnsi="Verdana" w:cs="Calibri"/>
                <w:b/>
                <w:bCs/>
              </w:rPr>
            </w:pPr>
            <w:r>
              <w:rPr>
                <w:rFonts w:ascii="Verdana" w:hAnsi="Verdana" w:cs="Calibri"/>
                <w:b/>
                <w:bCs/>
              </w:rPr>
              <w:t>All-Hazards</w:t>
            </w:r>
            <w:r w:rsidR="008028FF">
              <w:rPr>
                <w:rFonts w:ascii="Verdana" w:hAnsi="Verdana" w:cs="Calibri"/>
                <w:b/>
                <w:bCs/>
              </w:rPr>
              <w:t>/Emergency Preparedness</w:t>
            </w:r>
            <w:r>
              <w:rPr>
                <w:rFonts w:ascii="Verdana" w:hAnsi="Verdana" w:cs="Calibri"/>
                <w:b/>
                <w:bCs/>
              </w:rPr>
              <w:t xml:space="preserve"> Plan</w:t>
            </w:r>
          </w:p>
        </w:tc>
      </w:tr>
      <w:tr w:rsidR="00FF0634" w:rsidRPr="000B1325" w14:paraId="554A19DF" w14:textId="77777777" w:rsidTr="00837012">
        <w:trPr>
          <w:trHeight w:val="288"/>
        </w:trPr>
        <w:tc>
          <w:tcPr>
            <w:tcW w:w="0" w:type="auto"/>
            <w:vAlign w:val="center"/>
          </w:tcPr>
          <w:p w14:paraId="080F1F7B" w14:textId="77777777" w:rsidR="00FF0634" w:rsidRPr="000B1325" w:rsidRDefault="00FF0634" w:rsidP="00FC0583">
            <w:pPr>
              <w:jc w:val="center"/>
              <w:rPr>
                <w:rFonts w:ascii="Verdana" w:hAnsi="Verdana"/>
              </w:rPr>
            </w:pPr>
            <w:bookmarkStart w:id="4" w:name="_Hlk53132933"/>
            <w:r w:rsidRPr="000B1325">
              <w:rPr>
                <w:rFonts w:ascii="Verdana" w:hAnsi="Verdana" w:cs="Calibri"/>
                <w:b/>
                <w:bCs/>
              </w:rPr>
              <w:sym w:font="Wingdings" w:char="F0FC"/>
            </w:r>
          </w:p>
        </w:tc>
        <w:tc>
          <w:tcPr>
            <w:tcW w:w="0" w:type="auto"/>
            <w:vAlign w:val="center"/>
          </w:tcPr>
          <w:p w14:paraId="47375846" w14:textId="77777777" w:rsidR="00FF0634" w:rsidRPr="000B1325" w:rsidRDefault="00FF0634" w:rsidP="005B7D4B">
            <w:pPr>
              <w:rPr>
                <w:rFonts w:ascii="Verdana" w:hAnsi="Verdana"/>
              </w:rPr>
            </w:pPr>
            <w:r w:rsidRPr="000B1325">
              <w:rPr>
                <w:rFonts w:ascii="Verdana" w:hAnsi="Verdana" w:cs="Calibri"/>
                <w:b/>
                <w:bCs/>
              </w:rPr>
              <w:t>Tier</w:t>
            </w:r>
          </w:p>
        </w:tc>
        <w:tc>
          <w:tcPr>
            <w:tcW w:w="0" w:type="auto"/>
            <w:vAlign w:val="center"/>
          </w:tcPr>
          <w:p w14:paraId="31423DD0" w14:textId="77777777" w:rsidR="00FF0634" w:rsidRPr="000B1325" w:rsidRDefault="00FF0634" w:rsidP="000B1325">
            <w:pPr>
              <w:rPr>
                <w:rFonts w:ascii="Verdana" w:hAnsi="Verdana"/>
              </w:rPr>
            </w:pPr>
            <w:r w:rsidRPr="000B1325">
              <w:rPr>
                <w:rFonts w:ascii="Verdana" w:hAnsi="Verdana" w:cs="Calibri"/>
                <w:b/>
                <w:bCs/>
              </w:rPr>
              <w:t>Statement</w:t>
            </w:r>
          </w:p>
        </w:tc>
      </w:tr>
      <w:tr w:rsidR="00FC6AF4" w:rsidRPr="000B1325" w14:paraId="2AC91EAF" w14:textId="77777777" w:rsidTr="00837012">
        <w:trPr>
          <w:trHeight w:val="288"/>
        </w:trPr>
        <w:sdt>
          <w:sdtPr>
            <w:rPr>
              <w:rFonts w:ascii="Verdana" w:hAnsi="Verdana" w:cs="Calibri"/>
            </w:rPr>
            <w:id w:val="28150365"/>
            <w14:checkbox>
              <w14:checked w14:val="0"/>
              <w14:checkedState w14:val="2612" w14:font="MS Gothic"/>
              <w14:uncheckedState w14:val="2610" w14:font="MS Gothic"/>
            </w14:checkbox>
          </w:sdtPr>
          <w:sdtEndPr/>
          <w:sdtContent>
            <w:tc>
              <w:tcPr>
                <w:tcW w:w="0" w:type="auto"/>
              </w:tcPr>
              <w:p w14:paraId="16CF5A87" w14:textId="55B81BEF" w:rsidR="00FC6AF4" w:rsidRPr="000B1325" w:rsidRDefault="001A5A67" w:rsidP="00C7443F">
                <w:pPr>
                  <w:rPr>
                    <w:rFonts w:ascii="Verdana" w:hAnsi="Verdana" w:cs="Calibri"/>
                  </w:rPr>
                </w:pPr>
                <w:r>
                  <w:rPr>
                    <w:rFonts w:ascii="MS Gothic" w:eastAsia="MS Gothic" w:hAnsi="MS Gothic" w:cs="Calibri" w:hint="eastAsia"/>
                  </w:rPr>
                  <w:t>☐</w:t>
                </w:r>
              </w:p>
            </w:tc>
          </w:sdtContent>
        </w:sdt>
        <w:tc>
          <w:tcPr>
            <w:tcW w:w="0" w:type="auto"/>
          </w:tcPr>
          <w:p w14:paraId="2BD0B0B4" w14:textId="2E100846" w:rsidR="00FC6AF4" w:rsidRPr="000B1325" w:rsidRDefault="00BC3476" w:rsidP="00BC3476">
            <w:pPr>
              <w:rPr>
                <w:rFonts w:ascii="Verdana" w:hAnsi="Verdana" w:cs="Calibri"/>
              </w:rPr>
            </w:pPr>
            <w:r>
              <w:rPr>
                <w:rFonts w:ascii="Verdana" w:hAnsi="Verdana" w:cs="Calibri"/>
              </w:rPr>
              <w:t>T1</w:t>
            </w:r>
          </w:p>
        </w:tc>
        <w:tc>
          <w:tcPr>
            <w:tcW w:w="0" w:type="auto"/>
            <w:vAlign w:val="center"/>
          </w:tcPr>
          <w:p w14:paraId="0017C40F" w14:textId="04BD931A" w:rsidR="00FC6AF4" w:rsidRPr="000B1325" w:rsidRDefault="00FC6AF4" w:rsidP="00C7443F">
            <w:pPr>
              <w:pStyle w:val="ListParagraph"/>
              <w:numPr>
                <w:ilvl w:val="0"/>
                <w:numId w:val="3"/>
              </w:numPr>
              <w:rPr>
                <w:rFonts w:ascii="Verdana" w:hAnsi="Verdana" w:cs="Calibri"/>
              </w:rPr>
            </w:pPr>
            <w:r w:rsidRPr="000B1325">
              <w:rPr>
                <w:rFonts w:ascii="Verdana" w:hAnsi="Verdana"/>
              </w:rPr>
              <w:t xml:space="preserve">The school entity has </w:t>
            </w:r>
            <w:r w:rsidRPr="000B1325">
              <w:rPr>
                <w:rFonts w:ascii="Verdana" w:hAnsi="Verdana" w:cs="Calibri"/>
              </w:rPr>
              <w:t xml:space="preserve">a </w:t>
            </w:r>
            <w:r w:rsidR="00B83010">
              <w:rPr>
                <w:rFonts w:ascii="Verdana" w:hAnsi="Verdana" w:cs="Calibri"/>
              </w:rPr>
              <w:t>policy/procedure</w:t>
            </w:r>
            <w:r w:rsidRPr="000B1325">
              <w:rPr>
                <w:rFonts w:ascii="Verdana" w:hAnsi="Verdana" w:cs="Calibri"/>
              </w:rPr>
              <w:t xml:space="preserve"> </w:t>
            </w:r>
            <w:r w:rsidRPr="00FC6AF4">
              <w:rPr>
                <w:rFonts w:ascii="Verdana" w:hAnsi="Verdana" w:cs="Calibri"/>
              </w:rPr>
              <w:t xml:space="preserve">guiding </w:t>
            </w:r>
            <w:r>
              <w:rPr>
                <w:rFonts w:ascii="Verdana" w:hAnsi="Verdana" w:cs="Calibri"/>
              </w:rPr>
              <w:t xml:space="preserve">the </w:t>
            </w:r>
            <w:r w:rsidRPr="00FC6AF4">
              <w:rPr>
                <w:rFonts w:ascii="Verdana" w:hAnsi="Verdana" w:cs="Calibri"/>
              </w:rPr>
              <w:t xml:space="preserve">development, implementation and annual review of a comprehensive All-Hazards </w:t>
            </w:r>
            <w:r w:rsidR="008028FF">
              <w:rPr>
                <w:rFonts w:ascii="Verdana" w:hAnsi="Verdana" w:cs="Calibri"/>
              </w:rPr>
              <w:t xml:space="preserve">or Emergency Preparedness </w:t>
            </w:r>
            <w:r w:rsidRPr="00FC6AF4">
              <w:rPr>
                <w:rFonts w:ascii="Verdana" w:hAnsi="Verdana" w:cs="Calibri"/>
              </w:rPr>
              <w:t xml:space="preserve">Plan as required by </w:t>
            </w:r>
            <w:hyperlink r:id="rId10" w:history="1">
              <w:r w:rsidRPr="00FC6AF4">
                <w:rPr>
                  <w:rStyle w:val="Hyperlink"/>
                  <w:rFonts w:ascii="Verdana" w:hAnsi="Verdana" w:cs="Calibri"/>
                </w:rPr>
                <w:t>35 Pa. C.S.A. §7701</w:t>
              </w:r>
            </w:hyperlink>
            <w:r w:rsidRPr="00FC6AF4">
              <w:rPr>
                <w:rFonts w:ascii="Verdana" w:hAnsi="Verdana" w:cs="Calibri"/>
              </w:rPr>
              <w:t>.</w:t>
            </w:r>
          </w:p>
        </w:tc>
      </w:tr>
      <w:tr w:rsidR="00FC6AF4" w:rsidRPr="000B1325" w14:paraId="16493A2A" w14:textId="77777777" w:rsidTr="00837012">
        <w:trPr>
          <w:trHeight w:val="288"/>
        </w:trPr>
        <w:sdt>
          <w:sdtPr>
            <w:rPr>
              <w:rFonts w:ascii="Verdana" w:hAnsi="Verdana" w:cs="Calibri"/>
            </w:rPr>
            <w:id w:val="-1667232902"/>
            <w14:checkbox>
              <w14:checked w14:val="0"/>
              <w14:checkedState w14:val="2612" w14:font="MS Gothic"/>
              <w14:uncheckedState w14:val="2610" w14:font="MS Gothic"/>
            </w14:checkbox>
          </w:sdtPr>
          <w:sdtEndPr/>
          <w:sdtContent>
            <w:tc>
              <w:tcPr>
                <w:tcW w:w="0" w:type="auto"/>
              </w:tcPr>
              <w:p w14:paraId="00AAF200" w14:textId="426FA02A" w:rsidR="00FC6AF4" w:rsidRPr="000B1325" w:rsidRDefault="00BC3476" w:rsidP="00C7443F">
                <w:pPr>
                  <w:rPr>
                    <w:rFonts w:ascii="Verdana" w:hAnsi="Verdana" w:cs="Calibri"/>
                  </w:rPr>
                </w:pPr>
                <w:r>
                  <w:rPr>
                    <w:rFonts w:ascii="MS Gothic" w:eastAsia="MS Gothic" w:hAnsi="MS Gothic" w:cs="Calibri" w:hint="eastAsia"/>
                  </w:rPr>
                  <w:t>☐</w:t>
                </w:r>
              </w:p>
            </w:tc>
          </w:sdtContent>
        </w:sdt>
        <w:tc>
          <w:tcPr>
            <w:tcW w:w="0" w:type="auto"/>
          </w:tcPr>
          <w:p w14:paraId="3912A39F" w14:textId="77777777" w:rsidR="00FC6AF4" w:rsidRDefault="00FC6AF4" w:rsidP="00C7443F">
            <w:pPr>
              <w:rPr>
                <w:rFonts w:ascii="Verdana" w:hAnsi="Verdana" w:cs="Calibri"/>
              </w:rPr>
            </w:pPr>
            <w:r>
              <w:rPr>
                <w:rFonts w:ascii="Verdana" w:hAnsi="Verdana" w:cs="Calibri"/>
              </w:rPr>
              <w:t>T1</w:t>
            </w:r>
          </w:p>
        </w:tc>
        <w:tc>
          <w:tcPr>
            <w:tcW w:w="0" w:type="auto"/>
            <w:vAlign w:val="center"/>
          </w:tcPr>
          <w:p w14:paraId="1B1BD864" w14:textId="41E1D583" w:rsidR="00FC6AF4" w:rsidRPr="000B1325" w:rsidRDefault="00FC6AF4" w:rsidP="00C7443F">
            <w:pPr>
              <w:pStyle w:val="ListParagraph"/>
              <w:numPr>
                <w:ilvl w:val="0"/>
                <w:numId w:val="3"/>
              </w:numPr>
              <w:rPr>
                <w:rFonts w:ascii="Verdana" w:hAnsi="Verdana"/>
              </w:rPr>
            </w:pPr>
            <w:r w:rsidRPr="00FC6AF4">
              <w:rPr>
                <w:rFonts w:ascii="Verdana" w:hAnsi="Verdana"/>
              </w:rPr>
              <w:t xml:space="preserve">The school entity should have a </w:t>
            </w:r>
            <w:r w:rsidR="00B83010">
              <w:rPr>
                <w:rFonts w:ascii="Verdana" w:hAnsi="Verdana"/>
              </w:rPr>
              <w:t>policy/procedure</w:t>
            </w:r>
            <w:r w:rsidRPr="00FC6AF4">
              <w:rPr>
                <w:rFonts w:ascii="Verdana" w:hAnsi="Verdana"/>
              </w:rPr>
              <w:t xml:space="preserve"> regarding their relationship</w:t>
            </w:r>
            <w:r>
              <w:rPr>
                <w:rFonts w:ascii="Verdana" w:hAnsi="Verdana"/>
              </w:rPr>
              <w:t>s</w:t>
            </w:r>
            <w:r w:rsidRPr="00FC6AF4">
              <w:rPr>
                <w:rFonts w:ascii="Verdana" w:hAnsi="Verdana"/>
              </w:rPr>
              <w:t xml:space="preserve"> with law enforcement agencies.</w:t>
            </w:r>
          </w:p>
        </w:tc>
      </w:tr>
      <w:tr w:rsidR="008028FF" w:rsidRPr="000B1325" w14:paraId="6C0C2E7D" w14:textId="77777777" w:rsidTr="00837012">
        <w:trPr>
          <w:trHeight w:val="288"/>
        </w:trPr>
        <w:sdt>
          <w:sdtPr>
            <w:rPr>
              <w:rFonts w:ascii="Verdana" w:hAnsi="Verdana" w:cs="Calibri"/>
            </w:rPr>
            <w:id w:val="-1616135400"/>
            <w14:checkbox>
              <w14:checked w14:val="0"/>
              <w14:checkedState w14:val="2612" w14:font="MS Gothic"/>
              <w14:uncheckedState w14:val="2610" w14:font="MS Gothic"/>
            </w14:checkbox>
          </w:sdtPr>
          <w:sdtEndPr/>
          <w:sdtContent>
            <w:tc>
              <w:tcPr>
                <w:tcW w:w="0" w:type="auto"/>
              </w:tcPr>
              <w:p w14:paraId="12352781" w14:textId="7CC3D78E" w:rsidR="008028FF" w:rsidRPr="000B1325" w:rsidRDefault="00BC3476" w:rsidP="00C7443F">
                <w:pPr>
                  <w:rPr>
                    <w:rFonts w:ascii="Verdana" w:hAnsi="Verdana" w:cs="Calibri"/>
                  </w:rPr>
                </w:pPr>
                <w:r>
                  <w:rPr>
                    <w:rFonts w:ascii="MS Gothic" w:eastAsia="MS Gothic" w:hAnsi="MS Gothic" w:cs="Calibri" w:hint="eastAsia"/>
                  </w:rPr>
                  <w:t>☐</w:t>
                </w:r>
              </w:p>
            </w:tc>
          </w:sdtContent>
        </w:sdt>
        <w:tc>
          <w:tcPr>
            <w:tcW w:w="0" w:type="auto"/>
          </w:tcPr>
          <w:p w14:paraId="1C3928DA" w14:textId="4D197211" w:rsidR="008028FF" w:rsidRDefault="008028FF" w:rsidP="00C7443F">
            <w:pPr>
              <w:rPr>
                <w:rFonts w:ascii="Verdana" w:hAnsi="Verdana" w:cs="Calibri"/>
              </w:rPr>
            </w:pPr>
            <w:r>
              <w:rPr>
                <w:rFonts w:ascii="Verdana" w:hAnsi="Verdana" w:cs="Calibri"/>
              </w:rPr>
              <w:t>T1</w:t>
            </w:r>
          </w:p>
        </w:tc>
        <w:tc>
          <w:tcPr>
            <w:tcW w:w="0" w:type="auto"/>
            <w:vAlign w:val="center"/>
          </w:tcPr>
          <w:p w14:paraId="57E0F462" w14:textId="2544D616" w:rsidR="008028FF" w:rsidRPr="00FC6AF4" w:rsidRDefault="008028FF" w:rsidP="00C7443F">
            <w:pPr>
              <w:pStyle w:val="ListParagraph"/>
              <w:numPr>
                <w:ilvl w:val="0"/>
                <w:numId w:val="3"/>
              </w:numPr>
              <w:rPr>
                <w:rFonts w:ascii="Verdana" w:hAnsi="Verdana"/>
              </w:rPr>
            </w:pPr>
            <w:r w:rsidRPr="008028FF">
              <w:rPr>
                <w:rFonts w:ascii="Verdana" w:hAnsi="Verdana"/>
              </w:rPr>
              <w:t xml:space="preserve">The school entity </w:t>
            </w:r>
            <w:r w:rsidR="00B83010">
              <w:rPr>
                <w:rFonts w:ascii="Verdana" w:hAnsi="Verdana"/>
              </w:rPr>
              <w:t>policy/procedure</w:t>
            </w:r>
            <w:r w:rsidRPr="008028FF">
              <w:rPr>
                <w:rFonts w:ascii="Verdana" w:hAnsi="Verdana"/>
              </w:rPr>
              <w:t xml:space="preserve"> requires assembly of information annually to assist local police and fire departments in responding to an emergency, which shall be deployed immediately to the Incident Command Post in the event of an emergency incident or disaster, as required by </w:t>
            </w:r>
            <w:hyperlink r:id="rId11" w:history="1">
              <w:r w:rsidRPr="008028FF">
                <w:rPr>
                  <w:rStyle w:val="Hyperlink"/>
                  <w:rFonts w:ascii="Verdana" w:hAnsi="Verdana"/>
                </w:rPr>
                <w:t>22 PA Code 10.24</w:t>
              </w:r>
            </w:hyperlink>
            <w:r>
              <w:rPr>
                <w:rFonts w:ascii="Verdana" w:hAnsi="Verdana"/>
              </w:rPr>
              <w:t>.</w:t>
            </w:r>
          </w:p>
        </w:tc>
      </w:tr>
      <w:tr w:rsidR="00840F19" w:rsidRPr="000B1325" w14:paraId="4785D23B" w14:textId="77777777" w:rsidTr="00837012">
        <w:trPr>
          <w:trHeight w:val="288"/>
        </w:trPr>
        <w:tc>
          <w:tcPr>
            <w:tcW w:w="0" w:type="auto"/>
            <w:gridSpan w:val="3"/>
            <w:vAlign w:val="center"/>
          </w:tcPr>
          <w:p w14:paraId="42516468" w14:textId="51D068B4" w:rsidR="00840F19" w:rsidRPr="00840F19" w:rsidRDefault="00840F19" w:rsidP="00C7443F">
            <w:pPr>
              <w:rPr>
                <w:rFonts w:ascii="Verdana" w:hAnsi="Verdana" w:cs="Calibri"/>
              </w:rPr>
            </w:pPr>
            <w:r>
              <w:rPr>
                <w:rFonts w:ascii="Verdana" w:hAnsi="Verdana" w:cs="Calibri"/>
                <w:b/>
                <w:bCs/>
              </w:rPr>
              <w:t>Behavior Support</w:t>
            </w:r>
            <w:r w:rsidRPr="000B1325">
              <w:rPr>
                <w:rFonts w:ascii="Verdana" w:hAnsi="Verdana" w:cs="Calibri"/>
                <w:b/>
                <w:bCs/>
              </w:rPr>
              <w:t xml:space="preserve"> Policy</w:t>
            </w:r>
          </w:p>
        </w:tc>
      </w:tr>
      <w:tr w:rsidR="00840F19" w:rsidRPr="000B1325" w14:paraId="59763C3D" w14:textId="77777777" w:rsidTr="00837012">
        <w:trPr>
          <w:trHeight w:val="288"/>
        </w:trPr>
        <w:sdt>
          <w:sdtPr>
            <w:rPr>
              <w:rFonts w:ascii="Verdana" w:hAnsi="Verdana" w:cs="Calibri"/>
            </w:rPr>
            <w:id w:val="-504820280"/>
            <w14:checkbox>
              <w14:checked w14:val="0"/>
              <w14:checkedState w14:val="2612" w14:font="MS Gothic"/>
              <w14:uncheckedState w14:val="2610" w14:font="MS Gothic"/>
            </w14:checkbox>
          </w:sdtPr>
          <w:sdtEndPr/>
          <w:sdtContent>
            <w:tc>
              <w:tcPr>
                <w:tcW w:w="0" w:type="auto"/>
              </w:tcPr>
              <w:p w14:paraId="4D203FDF" w14:textId="7723DAA3" w:rsidR="00840F19" w:rsidRPr="000B1325" w:rsidRDefault="00EA5872" w:rsidP="00D87989">
                <w:pPr>
                  <w:rPr>
                    <w:rFonts w:ascii="Verdana" w:hAnsi="Verdana" w:cs="Calibri"/>
                  </w:rPr>
                </w:pPr>
                <w:r>
                  <w:rPr>
                    <w:rFonts w:ascii="MS Gothic" w:eastAsia="MS Gothic" w:hAnsi="MS Gothic" w:cs="Calibri" w:hint="eastAsia"/>
                  </w:rPr>
                  <w:t>☐</w:t>
                </w:r>
              </w:p>
            </w:tc>
          </w:sdtContent>
        </w:sdt>
        <w:tc>
          <w:tcPr>
            <w:tcW w:w="0" w:type="auto"/>
          </w:tcPr>
          <w:p w14:paraId="693F2706" w14:textId="77777777" w:rsidR="00840F19" w:rsidRPr="000B1325" w:rsidRDefault="00840F19" w:rsidP="00D87989">
            <w:pPr>
              <w:rPr>
                <w:rFonts w:ascii="Verdana" w:hAnsi="Verdana" w:cs="Calibri"/>
              </w:rPr>
            </w:pPr>
            <w:r>
              <w:rPr>
                <w:rFonts w:ascii="Verdana" w:hAnsi="Verdana" w:cs="Calibri"/>
              </w:rPr>
              <w:t>T1</w:t>
            </w:r>
          </w:p>
        </w:tc>
        <w:tc>
          <w:tcPr>
            <w:tcW w:w="0" w:type="auto"/>
            <w:vAlign w:val="center"/>
          </w:tcPr>
          <w:p w14:paraId="36C9094A" w14:textId="12648D25" w:rsidR="00840F19" w:rsidRPr="000B1325" w:rsidRDefault="00840F19" w:rsidP="00D87989">
            <w:pPr>
              <w:pStyle w:val="ListParagraph"/>
              <w:numPr>
                <w:ilvl w:val="0"/>
                <w:numId w:val="21"/>
              </w:numPr>
              <w:rPr>
                <w:rFonts w:ascii="Verdana" w:hAnsi="Verdana" w:cs="Calibri"/>
              </w:rPr>
            </w:pPr>
            <w:r w:rsidRPr="00840F19">
              <w:rPr>
                <w:rFonts w:ascii="Verdana" w:hAnsi="Verdana"/>
              </w:rPr>
              <w:t xml:space="preserve">The school entity has a </w:t>
            </w:r>
            <w:r w:rsidR="00B83010">
              <w:rPr>
                <w:rFonts w:ascii="Verdana" w:hAnsi="Verdana"/>
              </w:rPr>
              <w:t>policy/procedure</w:t>
            </w:r>
            <w:r w:rsidRPr="00840F19">
              <w:rPr>
                <w:rFonts w:ascii="Verdana" w:hAnsi="Verdana"/>
              </w:rPr>
              <w:t xml:space="preserve"> addressing positive behavior support of students with disabilities, which includes sharing of procedures and information in handling students with disabilities with law enforcement agencies, in accordance with applicable law. (</w:t>
            </w:r>
            <w:hyperlink r:id="rId12" w:history="1">
              <w:r w:rsidRPr="00840F19">
                <w:rPr>
                  <w:rStyle w:val="Hyperlink"/>
                  <w:rFonts w:ascii="Verdana" w:hAnsi="Verdana"/>
                </w:rPr>
                <w:t>22 PA Code 10.23</w:t>
              </w:r>
            </w:hyperlink>
            <w:r w:rsidRPr="00840F19">
              <w:rPr>
                <w:rFonts w:ascii="Verdana" w:hAnsi="Verdana"/>
              </w:rPr>
              <w:t xml:space="preserve">, </w:t>
            </w:r>
            <w:hyperlink r:id="rId13" w:history="1">
              <w:r w:rsidRPr="00840F19">
                <w:rPr>
                  <w:rStyle w:val="Hyperlink"/>
                  <w:rFonts w:ascii="Verdana" w:hAnsi="Verdana"/>
                </w:rPr>
                <w:t>14.133</w:t>
              </w:r>
            </w:hyperlink>
            <w:r w:rsidRPr="00840F19">
              <w:rPr>
                <w:rFonts w:ascii="Verdana" w:hAnsi="Verdana"/>
              </w:rPr>
              <w:t>).</w:t>
            </w:r>
          </w:p>
        </w:tc>
      </w:tr>
      <w:tr w:rsidR="00840F19" w:rsidRPr="000B1325" w14:paraId="4817E443" w14:textId="77777777" w:rsidTr="00837012">
        <w:trPr>
          <w:trHeight w:val="288"/>
        </w:trPr>
        <w:sdt>
          <w:sdtPr>
            <w:rPr>
              <w:rFonts w:ascii="Verdana" w:hAnsi="Verdana" w:cs="Calibri"/>
            </w:rPr>
            <w:id w:val="56910734"/>
            <w14:checkbox>
              <w14:checked w14:val="0"/>
              <w14:checkedState w14:val="2612" w14:font="MS Gothic"/>
              <w14:uncheckedState w14:val="2610" w14:font="MS Gothic"/>
            </w14:checkbox>
          </w:sdtPr>
          <w:sdtEndPr/>
          <w:sdtContent>
            <w:tc>
              <w:tcPr>
                <w:tcW w:w="0" w:type="auto"/>
              </w:tcPr>
              <w:p w14:paraId="02637428" w14:textId="45F19CD9" w:rsidR="00840F19" w:rsidRPr="000B1325" w:rsidRDefault="00EA5872" w:rsidP="00D87989">
                <w:pPr>
                  <w:rPr>
                    <w:rFonts w:ascii="Verdana" w:hAnsi="Verdana" w:cs="Calibri"/>
                  </w:rPr>
                </w:pPr>
                <w:r>
                  <w:rPr>
                    <w:rFonts w:ascii="MS Gothic" w:eastAsia="MS Gothic" w:hAnsi="MS Gothic" w:cs="Calibri" w:hint="eastAsia"/>
                  </w:rPr>
                  <w:t>☐</w:t>
                </w:r>
              </w:p>
            </w:tc>
          </w:sdtContent>
        </w:sdt>
        <w:tc>
          <w:tcPr>
            <w:tcW w:w="0" w:type="auto"/>
          </w:tcPr>
          <w:p w14:paraId="3C6BDC4D" w14:textId="06DDBDA3" w:rsidR="00840F19" w:rsidRDefault="00840F19" w:rsidP="00D87989">
            <w:pPr>
              <w:rPr>
                <w:rFonts w:ascii="Verdana" w:hAnsi="Verdana" w:cs="Calibri"/>
              </w:rPr>
            </w:pPr>
            <w:r>
              <w:rPr>
                <w:rFonts w:ascii="Verdana" w:hAnsi="Verdana" w:cs="Calibri"/>
              </w:rPr>
              <w:t>T1</w:t>
            </w:r>
          </w:p>
        </w:tc>
        <w:tc>
          <w:tcPr>
            <w:tcW w:w="0" w:type="auto"/>
            <w:vAlign w:val="center"/>
          </w:tcPr>
          <w:p w14:paraId="10EF518A" w14:textId="1F4310C2" w:rsidR="00840F19" w:rsidRPr="00840F19" w:rsidRDefault="00840F19" w:rsidP="00840F19">
            <w:pPr>
              <w:pStyle w:val="ListParagraph"/>
              <w:numPr>
                <w:ilvl w:val="1"/>
                <w:numId w:val="21"/>
              </w:numPr>
              <w:rPr>
                <w:rFonts w:ascii="Verdana" w:hAnsi="Verdana"/>
              </w:rPr>
            </w:pPr>
            <w:r w:rsidRPr="00840F19">
              <w:rPr>
                <w:rFonts w:ascii="Verdana" w:hAnsi="Verdana"/>
              </w:rPr>
              <w:t xml:space="preserve">The </w:t>
            </w:r>
            <w:r w:rsidR="00B83010">
              <w:rPr>
                <w:rFonts w:ascii="Verdana" w:hAnsi="Verdana"/>
              </w:rPr>
              <w:t>policy/procedure</w:t>
            </w:r>
            <w:r w:rsidRPr="00840F19">
              <w:rPr>
                <w:rFonts w:ascii="Verdana" w:hAnsi="Verdana"/>
              </w:rPr>
              <w:t xml:space="preserve"> directs </w:t>
            </w:r>
            <w:r w:rsidR="003B00D9">
              <w:rPr>
                <w:rFonts w:ascii="Verdana" w:hAnsi="Verdana"/>
              </w:rPr>
              <w:t xml:space="preserve">that </w:t>
            </w:r>
            <w:r w:rsidRPr="00840F19">
              <w:rPr>
                <w:rFonts w:ascii="Verdana" w:hAnsi="Verdana"/>
              </w:rPr>
              <w:t xml:space="preserve">copies of behavior support </w:t>
            </w:r>
            <w:r w:rsidR="003B00D9">
              <w:rPr>
                <w:rFonts w:ascii="Verdana" w:hAnsi="Verdana"/>
              </w:rPr>
              <w:t xml:space="preserve">protocols </w:t>
            </w:r>
            <w:r w:rsidRPr="00840F19">
              <w:rPr>
                <w:rFonts w:ascii="Verdana" w:hAnsi="Verdana"/>
              </w:rPr>
              <w:t>be shared with local law enforcement agencies</w:t>
            </w:r>
            <w:r>
              <w:rPr>
                <w:rFonts w:ascii="Verdana" w:hAnsi="Verdana"/>
              </w:rPr>
              <w:t>.</w:t>
            </w:r>
          </w:p>
        </w:tc>
      </w:tr>
      <w:tr w:rsidR="00321D3F" w:rsidRPr="000B1325" w14:paraId="42855525" w14:textId="77777777" w:rsidTr="00837012">
        <w:tc>
          <w:tcPr>
            <w:tcW w:w="0" w:type="auto"/>
            <w:vAlign w:val="center"/>
          </w:tcPr>
          <w:p w14:paraId="6231C598" w14:textId="77777777" w:rsidR="00321D3F" w:rsidRPr="000B1325" w:rsidRDefault="00321D3F" w:rsidP="00D87989">
            <w:pPr>
              <w:jc w:val="center"/>
              <w:rPr>
                <w:rFonts w:ascii="Verdana" w:hAnsi="Verdana"/>
              </w:rPr>
            </w:pPr>
            <w:r w:rsidRPr="000B1325">
              <w:rPr>
                <w:rFonts w:ascii="Verdana" w:hAnsi="Verdana" w:cs="Calibri"/>
                <w:b/>
                <w:bCs/>
              </w:rPr>
              <w:lastRenderedPageBreak/>
              <w:sym w:font="Wingdings" w:char="F0FC"/>
            </w:r>
          </w:p>
        </w:tc>
        <w:tc>
          <w:tcPr>
            <w:tcW w:w="0" w:type="auto"/>
            <w:vAlign w:val="center"/>
          </w:tcPr>
          <w:p w14:paraId="2A7646F7" w14:textId="77777777" w:rsidR="00321D3F" w:rsidRPr="000B1325" w:rsidRDefault="00321D3F" w:rsidP="005B7D4B">
            <w:pPr>
              <w:rPr>
                <w:rFonts w:ascii="Verdana" w:hAnsi="Verdana"/>
              </w:rPr>
            </w:pPr>
            <w:r w:rsidRPr="000B1325">
              <w:rPr>
                <w:rFonts w:ascii="Verdana" w:hAnsi="Verdana" w:cs="Calibri"/>
                <w:b/>
                <w:bCs/>
              </w:rPr>
              <w:t>Tier</w:t>
            </w:r>
          </w:p>
        </w:tc>
        <w:tc>
          <w:tcPr>
            <w:tcW w:w="0" w:type="auto"/>
            <w:vAlign w:val="center"/>
          </w:tcPr>
          <w:p w14:paraId="168D370B" w14:textId="77777777" w:rsidR="00321D3F" w:rsidRPr="000B1325" w:rsidRDefault="00321D3F" w:rsidP="00D87989">
            <w:pPr>
              <w:rPr>
                <w:rFonts w:ascii="Verdana" w:hAnsi="Verdana"/>
              </w:rPr>
            </w:pPr>
            <w:r w:rsidRPr="000B1325">
              <w:rPr>
                <w:rFonts w:ascii="Verdana" w:hAnsi="Verdana" w:cs="Calibri"/>
                <w:b/>
                <w:bCs/>
              </w:rPr>
              <w:t>Statement</w:t>
            </w:r>
          </w:p>
        </w:tc>
      </w:tr>
      <w:tr w:rsidR="00840F19" w:rsidRPr="000B1325" w14:paraId="23587AFB" w14:textId="77777777" w:rsidTr="00837012">
        <w:trPr>
          <w:trHeight w:val="288"/>
        </w:trPr>
        <w:sdt>
          <w:sdtPr>
            <w:rPr>
              <w:rFonts w:ascii="Verdana" w:hAnsi="Verdana" w:cs="Calibri"/>
            </w:rPr>
            <w:id w:val="1808354978"/>
            <w14:checkbox>
              <w14:checked w14:val="0"/>
              <w14:checkedState w14:val="2612" w14:font="MS Gothic"/>
              <w14:uncheckedState w14:val="2610" w14:font="MS Gothic"/>
            </w14:checkbox>
          </w:sdtPr>
          <w:sdtEndPr/>
          <w:sdtContent>
            <w:tc>
              <w:tcPr>
                <w:tcW w:w="0" w:type="auto"/>
              </w:tcPr>
              <w:p w14:paraId="4CF7E1B2" w14:textId="730F0446" w:rsidR="00840F19" w:rsidRPr="000B1325" w:rsidRDefault="00EA5872" w:rsidP="00D87989">
                <w:pPr>
                  <w:rPr>
                    <w:rFonts w:ascii="Verdana" w:hAnsi="Verdana" w:cs="Calibri"/>
                  </w:rPr>
                </w:pPr>
                <w:r>
                  <w:rPr>
                    <w:rFonts w:ascii="MS Gothic" w:eastAsia="MS Gothic" w:hAnsi="MS Gothic" w:cs="Calibri" w:hint="eastAsia"/>
                  </w:rPr>
                  <w:t>☐</w:t>
                </w:r>
              </w:p>
            </w:tc>
          </w:sdtContent>
        </w:sdt>
        <w:tc>
          <w:tcPr>
            <w:tcW w:w="0" w:type="auto"/>
          </w:tcPr>
          <w:p w14:paraId="5C9A5363" w14:textId="197AA6F6" w:rsidR="00840F19" w:rsidRDefault="00840F19" w:rsidP="00D87989">
            <w:pPr>
              <w:rPr>
                <w:rFonts w:ascii="Verdana" w:hAnsi="Verdana" w:cs="Calibri"/>
              </w:rPr>
            </w:pPr>
            <w:r>
              <w:rPr>
                <w:rFonts w:ascii="Verdana" w:hAnsi="Verdana" w:cs="Calibri"/>
              </w:rPr>
              <w:t>T2</w:t>
            </w:r>
            <w:r w:rsidR="00F52020">
              <w:rPr>
                <w:rFonts w:ascii="Verdana" w:hAnsi="Verdana" w:cs="Calibri"/>
              </w:rPr>
              <w:t xml:space="preserve"> </w:t>
            </w:r>
          </w:p>
        </w:tc>
        <w:tc>
          <w:tcPr>
            <w:tcW w:w="0" w:type="auto"/>
            <w:vAlign w:val="center"/>
          </w:tcPr>
          <w:p w14:paraId="277DE21F" w14:textId="74F79958" w:rsidR="00840F19" w:rsidRPr="00840F19" w:rsidRDefault="00840F19" w:rsidP="00840F19">
            <w:pPr>
              <w:pStyle w:val="ListParagraph"/>
              <w:numPr>
                <w:ilvl w:val="1"/>
                <w:numId w:val="21"/>
              </w:numPr>
              <w:rPr>
                <w:rFonts w:ascii="Verdana" w:hAnsi="Verdana"/>
              </w:rPr>
            </w:pPr>
            <w:r w:rsidRPr="00840F19">
              <w:rPr>
                <w:rFonts w:ascii="Verdana" w:hAnsi="Verdana"/>
              </w:rPr>
              <w:t xml:space="preserve">The </w:t>
            </w:r>
            <w:r w:rsidR="00B83010">
              <w:rPr>
                <w:rFonts w:ascii="Verdana" w:hAnsi="Verdana"/>
              </w:rPr>
              <w:t>policy/procedure</w:t>
            </w:r>
            <w:r w:rsidRPr="00840F19">
              <w:rPr>
                <w:rFonts w:ascii="Verdana" w:hAnsi="Verdana"/>
              </w:rPr>
              <w:t xml:space="preserve"> directs the school entity to invite representatives of each local police department to participate in training on the use of positive behavior supports, de-escalation techniques and appropriate responses to student behavior.</w:t>
            </w:r>
          </w:p>
        </w:tc>
      </w:tr>
      <w:tr w:rsidR="00FC6AF4" w:rsidRPr="000B1325" w14:paraId="19BD3AD5" w14:textId="77777777" w:rsidTr="00837012">
        <w:trPr>
          <w:trHeight w:val="288"/>
        </w:trPr>
        <w:tc>
          <w:tcPr>
            <w:tcW w:w="0" w:type="auto"/>
            <w:gridSpan w:val="3"/>
            <w:vAlign w:val="center"/>
          </w:tcPr>
          <w:p w14:paraId="12491BD3" w14:textId="77777777" w:rsidR="00FC6AF4" w:rsidRPr="000B1325" w:rsidRDefault="00FC6AF4" w:rsidP="00C7443F">
            <w:pPr>
              <w:rPr>
                <w:rFonts w:ascii="Verdana" w:hAnsi="Verdana" w:cs="Calibri"/>
                <w:b/>
                <w:bCs/>
              </w:rPr>
            </w:pPr>
            <w:r w:rsidRPr="000B1325">
              <w:rPr>
                <w:rFonts w:ascii="Verdana" w:hAnsi="Verdana" w:cs="Calibri"/>
                <w:b/>
                <w:bCs/>
              </w:rPr>
              <w:t>Bullying Policy</w:t>
            </w:r>
          </w:p>
        </w:tc>
      </w:tr>
      <w:tr w:rsidR="00FF0634" w:rsidRPr="000B1325" w14:paraId="6A313134" w14:textId="77777777" w:rsidTr="00837012">
        <w:trPr>
          <w:trHeight w:val="288"/>
        </w:trPr>
        <w:bookmarkEnd w:id="4" w:displacedByCustomXml="next"/>
        <w:sdt>
          <w:sdtPr>
            <w:rPr>
              <w:rFonts w:ascii="Verdana" w:hAnsi="Verdana" w:cs="Calibri"/>
            </w:rPr>
            <w:id w:val="676306590"/>
            <w14:checkbox>
              <w14:checked w14:val="0"/>
              <w14:checkedState w14:val="2612" w14:font="MS Gothic"/>
              <w14:uncheckedState w14:val="2610" w14:font="MS Gothic"/>
            </w14:checkbox>
          </w:sdtPr>
          <w:sdtEndPr/>
          <w:sdtContent>
            <w:tc>
              <w:tcPr>
                <w:tcW w:w="0" w:type="auto"/>
              </w:tcPr>
              <w:p w14:paraId="0B86B44E" w14:textId="390DFC7D" w:rsidR="00FF0634" w:rsidRPr="000B1325" w:rsidRDefault="00EA5872" w:rsidP="00113CE3">
                <w:pPr>
                  <w:rPr>
                    <w:rFonts w:ascii="Verdana" w:hAnsi="Verdana" w:cs="Calibri"/>
                  </w:rPr>
                </w:pPr>
                <w:r>
                  <w:rPr>
                    <w:rFonts w:ascii="MS Gothic" w:eastAsia="MS Gothic" w:hAnsi="MS Gothic" w:cs="Calibri" w:hint="eastAsia"/>
                  </w:rPr>
                  <w:t>☐</w:t>
                </w:r>
              </w:p>
            </w:tc>
          </w:sdtContent>
        </w:sdt>
        <w:tc>
          <w:tcPr>
            <w:tcW w:w="0" w:type="auto"/>
          </w:tcPr>
          <w:p w14:paraId="49BFCD48" w14:textId="77777777" w:rsidR="00FF0634" w:rsidRPr="000B1325" w:rsidRDefault="00113CE3" w:rsidP="00113CE3">
            <w:pPr>
              <w:rPr>
                <w:rFonts w:ascii="Verdana" w:hAnsi="Verdana" w:cs="Calibri"/>
              </w:rPr>
            </w:pPr>
            <w:r>
              <w:rPr>
                <w:rFonts w:ascii="Verdana" w:hAnsi="Verdana" w:cs="Calibri"/>
              </w:rPr>
              <w:t>T</w:t>
            </w:r>
            <w:r w:rsidR="00740EF1">
              <w:rPr>
                <w:rFonts w:ascii="Verdana" w:hAnsi="Verdana" w:cs="Calibri"/>
              </w:rPr>
              <w:t>1</w:t>
            </w:r>
          </w:p>
        </w:tc>
        <w:tc>
          <w:tcPr>
            <w:tcW w:w="0" w:type="auto"/>
            <w:vAlign w:val="center"/>
          </w:tcPr>
          <w:p w14:paraId="5E331ECB" w14:textId="1E698DE0" w:rsidR="00FF0634" w:rsidRPr="000B1325" w:rsidRDefault="00FF40D5" w:rsidP="00840F19">
            <w:pPr>
              <w:pStyle w:val="ListParagraph"/>
              <w:numPr>
                <w:ilvl w:val="0"/>
                <w:numId w:val="27"/>
              </w:numPr>
              <w:rPr>
                <w:rFonts w:ascii="Verdana" w:hAnsi="Verdana" w:cs="Calibri"/>
              </w:rPr>
            </w:pPr>
            <w:r w:rsidRPr="000B1325">
              <w:rPr>
                <w:rFonts w:ascii="Verdana" w:hAnsi="Verdana"/>
              </w:rPr>
              <w:t xml:space="preserve">The school entity has </w:t>
            </w:r>
            <w:r w:rsidRPr="000B1325">
              <w:rPr>
                <w:rFonts w:ascii="Verdana" w:hAnsi="Verdana" w:cs="Calibri"/>
              </w:rPr>
              <w:t xml:space="preserve">a </w:t>
            </w:r>
            <w:r w:rsidR="00B83010">
              <w:rPr>
                <w:rFonts w:ascii="Verdana" w:hAnsi="Verdana" w:cs="Calibri"/>
              </w:rPr>
              <w:t>policy/procedure</w:t>
            </w:r>
            <w:r w:rsidRPr="000B1325">
              <w:rPr>
                <w:rFonts w:ascii="Verdana" w:hAnsi="Verdana" w:cs="Calibri"/>
              </w:rPr>
              <w:t xml:space="preserve"> relating to bullying</w:t>
            </w:r>
            <w:r w:rsidRPr="000B1325">
              <w:rPr>
                <w:rFonts w:ascii="Verdana" w:hAnsi="Verdana"/>
              </w:rPr>
              <w:t xml:space="preserve"> </w:t>
            </w:r>
            <w:r w:rsidRPr="000B1325">
              <w:rPr>
                <w:rFonts w:ascii="Verdana" w:hAnsi="Verdana" w:cs="Calibri"/>
              </w:rPr>
              <w:t xml:space="preserve">incorporated into their </w:t>
            </w:r>
            <w:r w:rsidR="00CD3C4D">
              <w:rPr>
                <w:rFonts w:ascii="Verdana" w:hAnsi="Verdana" w:cs="Calibri"/>
              </w:rPr>
              <w:t xml:space="preserve">student </w:t>
            </w:r>
            <w:r w:rsidRPr="000B1325">
              <w:rPr>
                <w:rFonts w:ascii="Verdana" w:hAnsi="Verdana" w:cs="Calibri"/>
              </w:rPr>
              <w:t>code of conduct (</w:t>
            </w:r>
            <w:hyperlink r:id="rId14" w:history="1">
              <w:r w:rsidR="00FF0634" w:rsidRPr="000B1325">
                <w:rPr>
                  <w:rStyle w:val="Hyperlink"/>
                  <w:rFonts w:ascii="Verdana" w:hAnsi="Verdana" w:cs="Calibri"/>
                </w:rPr>
                <w:t>Section 1303.1-A</w:t>
              </w:r>
            </w:hyperlink>
            <w:r w:rsidR="00FF0634" w:rsidRPr="000B1325">
              <w:rPr>
                <w:rFonts w:ascii="Verdana" w:hAnsi="Verdana" w:cs="Calibri"/>
              </w:rPr>
              <w:t xml:space="preserve"> of the </w:t>
            </w:r>
            <w:r w:rsidR="00FE172C">
              <w:rPr>
                <w:rFonts w:ascii="Verdana" w:hAnsi="Verdana" w:cs="Calibri"/>
              </w:rPr>
              <w:t>PA School Code</w:t>
            </w:r>
            <w:r w:rsidRPr="000B1325">
              <w:rPr>
                <w:rFonts w:ascii="Verdana" w:hAnsi="Verdana" w:cs="Calibri"/>
              </w:rPr>
              <w:t>)</w:t>
            </w:r>
            <w:r w:rsidR="00FF0634" w:rsidRPr="000B1325">
              <w:rPr>
                <w:rFonts w:ascii="Verdana" w:hAnsi="Verdana" w:cs="Calibri"/>
              </w:rPr>
              <w:t>.</w:t>
            </w:r>
          </w:p>
        </w:tc>
      </w:tr>
      <w:tr w:rsidR="000B5EBF" w:rsidRPr="000B1325" w14:paraId="6C914D20" w14:textId="77777777" w:rsidTr="00837012">
        <w:trPr>
          <w:trHeight w:val="288"/>
        </w:trPr>
        <w:bookmarkStart w:id="5" w:name="_Hlk57103695" w:displacedByCustomXml="next"/>
        <w:sdt>
          <w:sdtPr>
            <w:rPr>
              <w:rFonts w:ascii="Verdana" w:hAnsi="Verdana" w:cs="Calibri"/>
            </w:rPr>
            <w:id w:val="313618098"/>
            <w14:checkbox>
              <w14:checked w14:val="0"/>
              <w14:checkedState w14:val="2612" w14:font="MS Gothic"/>
              <w14:uncheckedState w14:val="2610" w14:font="MS Gothic"/>
            </w14:checkbox>
          </w:sdtPr>
          <w:sdtEndPr/>
          <w:sdtContent>
            <w:tc>
              <w:tcPr>
                <w:tcW w:w="0" w:type="auto"/>
              </w:tcPr>
              <w:p w14:paraId="2B91C115" w14:textId="7FE40A14" w:rsidR="000B5EBF" w:rsidRPr="000B1325" w:rsidRDefault="00EA5872" w:rsidP="00113CE3">
                <w:pPr>
                  <w:rPr>
                    <w:rFonts w:ascii="Verdana" w:hAnsi="Verdana" w:cs="Calibri"/>
                  </w:rPr>
                </w:pPr>
                <w:r>
                  <w:rPr>
                    <w:rFonts w:ascii="MS Gothic" w:eastAsia="MS Gothic" w:hAnsi="MS Gothic" w:cs="Calibri" w:hint="eastAsia"/>
                  </w:rPr>
                  <w:t>☐</w:t>
                </w:r>
              </w:p>
            </w:tc>
          </w:sdtContent>
        </w:sdt>
        <w:tc>
          <w:tcPr>
            <w:tcW w:w="0" w:type="auto"/>
          </w:tcPr>
          <w:p w14:paraId="11A90684" w14:textId="21A07F58" w:rsidR="000B5EBF" w:rsidRDefault="000B5EBF" w:rsidP="00113CE3">
            <w:pPr>
              <w:rPr>
                <w:rFonts w:ascii="Verdana" w:hAnsi="Verdana" w:cs="Calibri"/>
              </w:rPr>
            </w:pPr>
            <w:r>
              <w:rPr>
                <w:rFonts w:ascii="Verdana" w:hAnsi="Verdana" w:cs="Calibri"/>
              </w:rPr>
              <w:t>T1</w:t>
            </w:r>
          </w:p>
        </w:tc>
        <w:tc>
          <w:tcPr>
            <w:tcW w:w="0" w:type="auto"/>
            <w:vAlign w:val="center"/>
          </w:tcPr>
          <w:p w14:paraId="1C6BBF29" w14:textId="5A718157" w:rsidR="000B5EBF" w:rsidRDefault="000B5EBF" w:rsidP="00840F19">
            <w:pPr>
              <w:pStyle w:val="ListParagraph"/>
              <w:numPr>
                <w:ilvl w:val="1"/>
                <w:numId w:val="27"/>
              </w:numPr>
              <w:contextualSpacing w:val="0"/>
              <w:rPr>
                <w:rFonts w:ascii="Verdana" w:hAnsi="Verdana" w:cs="Calibri"/>
              </w:rPr>
            </w:pPr>
            <w:r>
              <w:rPr>
                <w:rFonts w:ascii="Verdana" w:hAnsi="Verdana" w:cs="Calibri"/>
              </w:rPr>
              <w:t xml:space="preserve">The </w:t>
            </w:r>
            <w:r w:rsidR="00B83010">
              <w:rPr>
                <w:rFonts w:ascii="Verdana" w:hAnsi="Verdana" w:cs="Calibri"/>
              </w:rPr>
              <w:t>policy/procedure</w:t>
            </w:r>
            <w:r>
              <w:rPr>
                <w:rFonts w:ascii="Verdana" w:hAnsi="Verdana" w:cs="Calibri"/>
              </w:rPr>
              <w:t xml:space="preserve"> is </w:t>
            </w:r>
            <w:r w:rsidRPr="000B5EBF">
              <w:rPr>
                <w:rFonts w:ascii="Verdana" w:hAnsi="Verdana" w:cs="Calibri"/>
              </w:rPr>
              <w:t>comprehensive</w:t>
            </w:r>
            <w:r>
              <w:rPr>
                <w:rFonts w:ascii="Verdana" w:hAnsi="Verdana" w:cs="Calibri"/>
              </w:rPr>
              <w:t>, addressing</w:t>
            </w:r>
            <w:r w:rsidRPr="000B5EBF">
              <w:rPr>
                <w:rFonts w:ascii="Verdana" w:hAnsi="Verdana" w:cs="Calibri"/>
              </w:rPr>
              <w:t xml:space="preserve"> both physical and virtual bullying</w:t>
            </w:r>
            <w:r>
              <w:rPr>
                <w:rFonts w:ascii="Verdana" w:hAnsi="Verdana" w:cs="Calibri"/>
              </w:rPr>
              <w:t>.</w:t>
            </w:r>
          </w:p>
        </w:tc>
      </w:tr>
      <w:tr w:rsidR="00FC0583" w:rsidRPr="000B1325" w14:paraId="59E156D5" w14:textId="77777777" w:rsidTr="00837012">
        <w:trPr>
          <w:trHeight w:val="288"/>
        </w:trPr>
        <w:bookmarkEnd w:id="5" w:displacedByCustomXml="next"/>
        <w:sdt>
          <w:sdtPr>
            <w:rPr>
              <w:rFonts w:ascii="Verdana" w:hAnsi="Verdana" w:cs="Calibri"/>
            </w:rPr>
            <w:id w:val="886994136"/>
            <w14:checkbox>
              <w14:checked w14:val="0"/>
              <w14:checkedState w14:val="2612" w14:font="MS Gothic"/>
              <w14:uncheckedState w14:val="2610" w14:font="MS Gothic"/>
            </w14:checkbox>
          </w:sdtPr>
          <w:sdtEndPr/>
          <w:sdtContent>
            <w:tc>
              <w:tcPr>
                <w:tcW w:w="0" w:type="auto"/>
              </w:tcPr>
              <w:p w14:paraId="7C398176" w14:textId="758F1C6E" w:rsidR="00FC0583"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45288972" w14:textId="77777777" w:rsidR="00FC0583" w:rsidRPr="000B1325" w:rsidRDefault="00113CE3" w:rsidP="00113CE3">
            <w:pPr>
              <w:rPr>
                <w:rFonts w:ascii="Verdana" w:hAnsi="Verdana" w:cs="Calibri"/>
              </w:rPr>
            </w:pPr>
            <w:r>
              <w:rPr>
                <w:rFonts w:ascii="Verdana" w:hAnsi="Verdana" w:cs="Calibri"/>
              </w:rPr>
              <w:t>T</w:t>
            </w:r>
            <w:r w:rsidR="00FC0583">
              <w:rPr>
                <w:rFonts w:ascii="Verdana" w:hAnsi="Verdana" w:cs="Calibri"/>
              </w:rPr>
              <w:t>1</w:t>
            </w:r>
          </w:p>
        </w:tc>
        <w:tc>
          <w:tcPr>
            <w:tcW w:w="0" w:type="auto"/>
            <w:vAlign w:val="center"/>
          </w:tcPr>
          <w:p w14:paraId="3F2DC4BD" w14:textId="5AE2F7F4" w:rsidR="00FC0583" w:rsidRDefault="00FC0583" w:rsidP="00840F19">
            <w:pPr>
              <w:pStyle w:val="ListParagraph"/>
              <w:numPr>
                <w:ilvl w:val="1"/>
                <w:numId w:val="27"/>
              </w:numPr>
              <w:contextualSpacing w:val="0"/>
              <w:rPr>
                <w:rFonts w:ascii="Verdana" w:hAnsi="Verdana" w:cs="Calibri"/>
              </w:rPr>
            </w:pPr>
            <w:r>
              <w:rPr>
                <w:rFonts w:ascii="Verdana" w:hAnsi="Verdana" w:cs="Calibri"/>
              </w:rPr>
              <w:t xml:space="preserve">The </w:t>
            </w:r>
            <w:r w:rsidR="00B83010">
              <w:rPr>
                <w:rFonts w:ascii="Verdana" w:hAnsi="Verdana" w:cs="Calibri"/>
              </w:rPr>
              <w:t>policy/procedure</w:t>
            </w:r>
            <w:r>
              <w:rPr>
                <w:rFonts w:ascii="Verdana" w:hAnsi="Verdana" w:cs="Calibri"/>
              </w:rPr>
              <w:t xml:space="preserve"> identifies the </w:t>
            </w:r>
            <w:r w:rsidR="00BB46E9">
              <w:rPr>
                <w:rFonts w:ascii="Verdana" w:hAnsi="Verdana" w:cs="Calibri"/>
              </w:rPr>
              <w:t>employee</w:t>
            </w:r>
            <w:r w:rsidR="00CD3C4D">
              <w:rPr>
                <w:rFonts w:ascii="Verdana" w:hAnsi="Verdana" w:cs="Calibri"/>
              </w:rPr>
              <w:t>(s)</w:t>
            </w:r>
            <w:r>
              <w:rPr>
                <w:rFonts w:ascii="Verdana" w:hAnsi="Verdana" w:cs="Calibri"/>
              </w:rPr>
              <w:t xml:space="preserve"> who is</w:t>
            </w:r>
            <w:r w:rsidR="00CD3C4D">
              <w:rPr>
                <w:rFonts w:ascii="Verdana" w:hAnsi="Verdana" w:cs="Calibri"/>
              </w:rPr>
              <w:t>/are</w:t>
            </w:r>
            <w:r>
              <w:rPr>
                <w:rFonts w:ascii="Verdana" w:hAnsi="Verdana" w:cs="Calibri"/>
              </w:rPr>
              <w:t xml:space="preserve"> to receive bullying reports.</w:t>
            </w:r>
          </w:p>
        </w:tc>
      </w:tr>
      <w:tr w:rsidR="00160907" w:rsidRPr="000B1325" w14:paraId="281B1099" w14:textId="77777777" w:rsidTr="00837012">
        <w:trPr>
          <w:trHeight w:val="288"/>
        </w:trPr>
        <w:sdt>
          <w:sdtPr>
            <w:rPr>
              <w:rFonts w:ascii="Verdana" w:hAnsi="Verdana" w:cs="Calibri"/>
            </w:rPr>
            <w:id w:val="-524946190"/>
            <w14:checkbox>
              <w14:checked w14:val="0"/>
              <w14:checkedState w14:val="2612" w14:font="MS Gothic"/>
              <w14:uncheckedState w14:val="2610" w14:font="MS Gothic"/>
            </w14:checkbox>
          </w:sdtPr>
          <w:sdtEndPr/>
          <w:sdtContent>
            <w:tc>
              <w:tcPr>
                <w:tcW w:w="0" w:type="auto"/>
              </w:tcPr>
              <w:p w14:paraId="34CD10DB" w14:textId="2FE41BCC" w:rsidR="00160907"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3A0C757B" w14:textId="77777777" w:rsidR="00160907" w:rsidRPr="000B1325" w:rsidRDefault="00113CE3" w:rsidP="00113CE3">
            <w:pPr>
              <w:rPr>
                <w:rFonts w:ascii="Verdana" w:hAnsi="Verdana" w:cs="Calibri"/>
              </w:rPr>
            </w:pPr>
            <w:r>
              <w:rPr>
                <w:rFonts w:ascii="Verdana" w:hAnsi="Verdana" w:cs="Calibri"/>
              </w:rPr>
              <w:t>T</w:t>
            </w:r>
            <w:r w:rsidR="00FC0583">
              <w:rPr>
                <w:rFonts w:ascii="Verdana" w:hAnsi="Verdana" w:cs="Calibri"/>
              </w:rPr>
              <w:t>1</w:t>
            </w:r>
          </w:p>
        </w:tc>
        <w:tc>
          <w:tcPr>
            <w:tcW w:w="0" w:type="auto"/>
            <w:vAlign w:val="center"/>
          </w:tcPr>
          <w:p w14:paraId="0B03B3F2" w14:textId="09C7B58E" w:rsidR="00160907" w:rsidRPr="000B1325" w:rsidRDefault="00160907" w:rsidP="00840F19">
            <w:pPr>
              <w:pStyle w:val="ListParagraph"/>
              <w:numPr>
                <w:ilvl w:val="1"/>
                <w:numId w:val="27"/>
              </w:numPr>
              <w:contextualSpacing w:val="0"/>
              <w:rPr>
                <w:rFonts w:ascii="Verdana" w:hAnsi="Verdana" w:cs="Calibri"/>
              </w:rPr>
            </w:pPr>
            <w:r>
              <w:rPr>
                <w:rFonts w:ascii="Verdana" w:hAnsi="Verdana" w:cs="Calibri"/>
              </w:rPr>
              <w:t xml:space="preserve">The </w:t>
            </w:r>
            <w:r w:rsidR="00B83010">
              <w:rPr>
                <w:rFonts w:ascii="Verdana" w:hAnsi="Verdana" w:cs="Calibri"/>
              </w:rPr>
              <w:t>policy/procedure</w:t>
            </w:r>
            <w:r>
              <w:rPr>
                <w:rFonts w:ascii="Verdana" w:hAnsi="Verdana" w:cs="Calibri"/>
              </w:rPr>
              <w:t xml:space="preserve"> include</w:t>
            </w:r>
            <w:r w:rsidR="00FC0583">
              <w:rPr>
                <w:rFonts w:ascii="Verdana" w:hAnsi="Verdana" w:cs="Calibri"/>
              </w:rPr>
              <w:t>s</w:t>
            </w:r>
            <w:r>
              <w:rPr>
                <w:rFonts w:ascii="Verdana" w:hAnsi="Verdana" w:cs="Calibri"/>
              </w:rPr>
              <w:t xml:space="preserve"> reporting procedures that are reviewed annually with students.</w:t>
            </w:r>
          </w:p>
        </w:tc>
      </w:tr>
      <w:tr w:rsidR="00FF0634" w:rsidRPr="000B1325" w14:paraId="63E4A901" w14:textId="77777777" w:rsidTr="00837012">
        <w:trPr>
          <w:trHeight w:val="288"/>
        </w:trPr>
        <w:sdt>
          <w:sdtPr>
            <w:rPr>
              <w:rFonts w:ascii="Verdana" w:hAnsi="Verdana" w:cs="Calibri"/>
            </w:rPr>
            <w:id w:val="-925413876"/>
            <w14:checkbox>
              <w14:checked w14:val="0"/>
              <w14:checkedState w14:val="2612" w14:font="MS Gothic"/>
              <w14:uncheckedState w14:val="2610" w14:font="MS Gothic"/>
            </w14:checkbox>
          </w:sdtPr>
          <w:sdtEndPr/>
          <w:sdtContent>
            <w:tc>
              <w:tcPr>
                <w:tcW w:w="0" w:type="auto"/>
              </w:tcPr>
              <w:p w14:paraId="31589493" w14:textId="3B87FF7D" w:rsidR="00FF0634"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2E48A0D2" w14:textId="77777777" w:rsidR="00FF0634" w:rsidRPr="000B1325" w:rsidRDefault="00113CE3" w:rsidP="00113CE3">
            <w:pPr>
              <w:rPr>
                <w:rFonts w:ascii="Verdana" w:hAnsi="Verdana" w:cs="Calibri"/>
              </w:rPr>
            </w:pPr>
            <w:r>
              <w:rPr>
                <w:rFonts w:ascii="Verdana" w:hAnsi="Verdana" w:cs="Calibri"/>
              </w:rPr>
              <w:t>T</w:t>
            </w:r>
            <w:r w:rsidR="00E451C5" w:rsidRPr="000B1325">
              <w:rPr>
                <w:rFonts w:ascii="Verdana" w:hAnsi="Verdana" w:cs="Calibri"/>
              </w:rPr>
              <w:t>1</w:t>
            </w:r>
          </w:p>
        </w:tc>
        <w:tc>
          <w:tcPr>
            <w:tcW w:w="0" w:type="auto"/>
            <w:vAlign w:val="center"/>
          </w:tcPr>
          <w:p w14:paraId="334E74D4" w14:textId="2A796A99" w:rsidR="00FF0634" w:rsidRPr="000B1325" w:rsidRDefault="00FF0634" w:rsidP="00840F19">
            <w:pPr>
              <w:pStyle w:val="ListParagraph"/>
              <w:numPr>
                <w:ilvl w:val="1"/>
                <w:numId w:val="27"/>
              </w:numPr>
              <w:contextualSpacing w:val="0"/>
              <w:rPr>
                <w:rFonts w:ascii="Verdana" w:hAnsi="Verdana" w:cs="Calibri"/>
              </w:rPr>
            </w:pPr>
            <w:r w:rsidRPr="000B1325">
              <w:rPr>
                <w:rFonts w:ascii="Verdana" w:hAnsi="Verdana" w:cs="Calibri"/>
              </w:rPr>
              <w:t xml:space="preserve">The </w:t>
            </w:r>
            <w:r w:rsidR="00B83010">
              <w:rPr>
                <w:rFonts w:ascii="Verdana" w:hAnsi="Verdana" w:cs="Calibri"/>
              </w:rPr>
              <w:t>policy/procedure</w:t>
            </w:r>
            <w:r w:rsidRPr="000B1325">
              <w:rPr>
                <w:rFonts w:ascii="Verdana" w:hAnsi="Verdana" w:cs="Calibri"/>
              </w:rPr>
              <w:t xml:space="preserve"> delineate</w:t>
            </w:r>
            <w:r w:rsidR="00FC0583">
              <w:rPr>
                <w:rFonts w:ascii="Verdana" w:hAnsi="Verdana" w:cs="Calibri"/>
              </w:rPr>
              <w:t>s</w:t>
            </w:r>
            <w:r w:rsidRPr="000B1325">
              <w:rPr>
                <w:rFonts w:ascii="Verdana" w:hAnsi="Verdana" w:cs="Calibri"/>
              </w:rPr>
              <w:t xml:space="preserve"> disciplinary consequences for bullying</w:t>
            </w:r>
            <w:r w:rsidR="00E451C5" w:rsidRPr="000B1325">
              <w:rPr>
                <w:rFonts w:ascii="Verdana" w:hAnsi="Verdana" w:cs="Calibri"/>
              </w:rPr>
              <w:t>.</w:t>
            </w:r>
          </w:p>
        </w:tc>
      </w:tr>
      <w:tr w:rsidR="00E451C5" w:rsidRPr="000B1325" w14:paraId="1A9B4231" w14:textId="77777777" w:rsidTr="00837012">
        <w:trPr>
          <w:trHeight w:val="288"/>
        </w:trPr>
        <w:sdt>
          <w:sdtPr>
            <w:rPr>
              <w:rFonts w:ascii="Verdana" w:hAnsi="Verdana" w:cs="Calibri"/>
            </w:rPr>
            <w:id w:val="-1305233214"/>
            <w14:checkbox>
              <w14:checked w14:val="0"/>
              <w14:checkedState w14:val="2612" w14:font="MS Gothic"/>
              <w14:uncheckedState w14:val="2610" w14:font="MS Gothic"/>
            </w14:checkbox>
          </w:sdtPr>
          <w:sdtEndPr/>
          <w:sdtContent>
            <w:tc>
              <w:tcPr>
                <w:tcW w:w="0" w:type="auto"/>
              </w:tcPr>
              <w:p w14:paraId="563469D9" w14:textId="2F5E22CB" w:rsidR="00E451C5"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33CD858C" w14:textId="77777777" w:rsidR="00E451C5" w:rsidRPr="000B1325" w:rsidRDefault="00113CE3" w:rsidP="00113CE3">
            <w:pPr>
              <w:rPr>
                <w:rFonts w:ascii="Verdana" w:hAnsi="Verdana" w:cs="Calibri"/>
              </w:rPr>
            </w:pPr>
            <w:r>
              <w:rPr>
                <w:rFonts w:ascii="Verdana" w:hAnsi="Verdana" w:cs="Calibri"/>
              </w:rPr>
              <w:t>T</w:t>
            </w:r>
            <w:r w:rsidR="00E451C5" w:rsidRPr="000B1325">
              <w:rPr>
                <w:rFonts w:ascii="Verdana" w:hAnsi="Verdana" w:cs="Calibri"/>
              </w:rPr>
              <w:t>2</w:t>
            </w:r>
          </w:p>
        </w:tc>
        <w:tc>
          <w:tcPr>
            <w:tcW w:w="0" w:type="auto"/>
            <w:vAlign w:val="center"/>
          </w:tcPr>
          <w:p w14:paraId="6E890BEC" w14:textId="58A42CC2" w:rsidR="00E451C5" w:rsidRPr="000B1325" w:rsidRDefault="00E451C5" w:rsidP="00840F19">
            <w:pPr>
              <w:pStyle w:val="ListParagraph"/>
              <w:numPr>
                <w:ilvl w:val="1"/>
                <w:numId w:val="27"/>
              </w:numPr>
              <w:contextualSpacing w:val="0"/>
              <w:rPr>
                <w:rFonts w:ascii="Verdana" w:hAnsi="Verdana" w:cs="Calibri"/>
              </w:rPr>
            </w:pPr>
            <w:r w:rsidRPr="000B1325">
              <w:rPr>
                <w:rFonts w:ascii="Verdana" w:hAnsi="Verdana" w:cs="Calibri"/>
              </w:rPr>
              <w:t xml:space="preserve">The </w:t>
            </w:r>
            <w:r w:rsidR="00B83010">
              <w:rPr>
                <w:rFonts w:ascii="Verdana" w:hAnsi="Verdana" w:cs="Calibri"/>
              </w:rPr>
              <w:t>policy/procedure</w:t>
            </w:r>
            <w:r w:rsidRPr="000B1325">
              <w:rPr>
                <w:rFonts w:ascii="Verdana" w:hAnsi="Verdana" w:cs="Calibri"/>
              </w:rPr>
              <w:t xml:space="preserve"> provide</w:t>
            </w:r>
            <w:r w:rsidR="00FC0583">
              <w:rPr>
                <w:rFonts w:ascii="Verdana" w:hAnsi="Verdana" w:cs="Calibri"/>
              </w:rPr>
              <w:t>s</w:t>
            </w:r>
            <w:r w:rsidRPr="000B1325">
              <w:rPr>
                <w:rFonts w:ascii="Verdana" w:hAnsi="Verdana" w:cs="Calibri"/>
              </w:rPr>
              <w:t xml:space="preserve"> for prevention, intervention and education programs.</w:t>
            </w:r>
          </w:p>
        </w:tc>
      </w:tr>
      <w:tr w:rsidR="00FF0634" w:rsidRPr="000B1325" w14:paraId="39DC084F" w14:textId="77777777" w:rsidTr="00837012">
        <w:trPr>
          <w:trHeight w:val="288"/>
        </w:trPr>
        <w:sdt>
          <w:sdtPr>
            <w:rPr>
              <w:rFonts w:ascii="Verdana" w:hAnsi="Verdana" w:cs="Calibri"/>
            </w:rPr>
            <w:id w:val="1763802899"/>
            <w14:checkbox>
              <w14:checked w14:val="0"/>
              <w14:checkedState w14:val="2612" w14:font="MS Gothic"/>
              <w14:uncheckedState w14:val="2610" w14:font="MS Gothic"/>
            </w14:checkbox>
          </w:sdtPr>
          <w:sdtEndPr/>
          <w:sdtContent>
            <w:tc>
              <w:tcPr>
                <w:tcW w:w="0" w:type="auto"/>
              </w:tcPr>
              <w:p w14:paraId="5147032E" w14:textId="2503278F" w:rsidR="00FF0634"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2C51CA16" w14:textId="77777777" w:rsidR="00FF0634" w:rsidRPr="000B1325" w:rsidRDefault="00113CE3" w:rsidP="00113CE3">
            <w:pPr>
              <w:rPr>
                <w:rFonts w:ascii="Verdana" w:hAnsi="Verdana" w:cs="Calibri"/>
              </w:rPr>
            </w:pPr>
            <w:r>
              <w:rPr>
                <w:rFonts w:ascii="Verdana" w:hAnsi="Verdana" w:cs="Calibri"/>
              </w:rPr>
              <w:t>T</w:t>
            </w:r>
            <w:r w:rsidR="00E451C5" w:rsidRPr="000B1325">
              <w:rPr>
                <w:rFonts w:ascii="Verdana" w:hAnsi="Verdana" w:cs="Calibri"/>
              </w:rPr>
              <w:t>1</w:t>
            </w:r>
          </w:p>
        </w:tc>
        <w:tc>
          <w:tcPr>
            <w:tcW w:w="0" w:type="auto"/>
            <w:vAlign w:val="center"/>
          </w:tcPr>
          <w:p w14:paraId="58C287AE" w14:textId="1C2663F3" w:rsidR="00FF0634" w:rsidRPr="000B1325" w:rsidRDefault="00FF0634" w:rsidP="00840F19">
            <w:pPr>
              <w:pStyle w:val="ListParagraph"/>
              <w:numPr>
                <w:ilvl w:val="1"/>
                <w:numId w:val="27"/>
              </w:numPr>
              <w:contextualSpacing w:val="0"/>
              <w:rPr>
                <w:rFonts w:ascii="Verdana" w:hAnsi="Verdana" w:cs="Calibri"/>
              </w:rPr>
            </w:pPr>
            <w:r w:rsidRPr="000B1325">
              <w:rPr>
                <w:rFonts w:ascii="Verdana" w:hAnsi="Verdana" w:cs="Calibri"/>
              </w:rPr>
              <w:t xml:space="preserve">The </w:t>
            </w:r>
            <w:r w:rsidR="00B83010">
              <w:rPr>
                <w:rFonts w:ascii="Verdana" w:hAnsi="Verdana" w:cs="Calibri"/>
              </w:rPr>
              <w:t>policy/procedure</w:t>
            </w:r>
            <w:r w:rsidRPr="000B1325">
              <w:rPr>
                <w:rFonts w:ascii="Verdana" w:hAnsi="Verdana" w:cs="Calibri"/>
              </w:rPr>
              <w:t xml:space="preserve"> </w:t>
            </w:r>
            <w:r w:rsidR="00DC6FAA" w:rsidRPr="000B1325">
              <w:rPr>
                <w:rFonts w:ascii="Verdana" w:hAnsi="Verdana" w:cs="Calibri"/>
              </w:rPr>
              <w:t xml:space="preserve">is </w:t>
            </w:r>
            <w:r w:rsidRPr="000B1325">
              <w:rPr>
                <w:rFonts w:ascii="Verdana" w:hAnsi="Verdana" w:cs="Calibri"/>
              </w:rPr>
              <w:t xml:space="preserve">available on the school entity’s website and </w:t>
            </w:r>
            <w:r w:rsidR="00CD3C4D">
              <w:rPr>
                <w:rFonts w:ascii="Verdana" w:hAnsi="Verdana" w:cs="Calibri"/>
              </w:rPr>
              <w:t xml:space="preserve">accessible </w:t>
            </w:r>
            <w:r w:rsidRPr="000B1325">
              <w:rPr>
                <w:rFonts w:ascii="Verdana" w:hAnsi="Verdana" w:cs="Calibri"/>
              </w:rPr>
              <w:t>in every classroom</w:t>
            </w:r>
            <w:r w:rsidR="000B1325">
              <w:rPr>
                <w:rFonts w:ascii="Verdana" w:hAnsi="Verdana" w:cs="Calibri"/>
              </w:rPr>
              <w:t xml:space="preserve">. </w:t>
            </w:r>
            <w:r w:rsidRPr="000B1325">
              <w:rPr>
                <w:rFonts w:ascii="Verdana" w:hAnsi="Verdana" w:cs="Calibri"/>
                <w:i/>
                <w:iCs/>
              </w:rPr>
              <w:t xml:space="preserve">NOTE: The </w:t>
            </w:r>
            <w:r w:rsidR="00B83010">
              <w:rPr>
                <w:rFonts w:ascii="Verdana" w:hAnsi="Verdana" w:cs="Calibri"/>
                <w:i/>
                <w:iCs/>
              </w:rPr>
              <w:t>policy/procedure</w:t>
            </w:r>
            <w:r w:rsidRPr="000B1325">
              <w:rPr>
                <w:rFonts w:ascii="Verdana" w:hAnsi="Verdana" w:cs="Calibri"/>
                <w:i/>
                <w:iCs/>
              </w:rPr>
              <w:t xml:space="preserve"> must only be available, not necessarily displayed.</w:t>
            </w:r>
          </w:p>
        </w:tc>
      </w:tr>
      <w:tr w:rsidR="00FF0634" w:rsidRPr="000B1325" w14:paraId="3C2D9B75" w14:textId="77777777" w:rsidTr="00837012">
        <w:trPr>
          <w:trHeight w:val="288"/>
        </w:trPr>
        <w:sdt>
          <w:sdtPr>
            <w:rPr>
              <w:rFonts w:ascii="Verdana" w:hAnsi="Verdana" w:cs="Calibri"/>
            </w:rPr>
            <w:id w:val="477424133"/>
            <w14:checkbox>
              <w14:checked w14:val="0"/>
              <w14:checkedState w14:val="2612" w14:font="MS Gothic"/>
              <w14:uncheckedState w14:val="2610" w14:font="MS Gothic"/>
            </w14:checkbox>
          </w:sdtPr>
          <w:sdtEndPr/>
          <w:sdtContent>
            <w:tc>
              <w:tcPr>
                <w:tcW w:w="0" w:type="auto"/>
              </w:tcPr>
              <w:p w14:paraId="4937A055" w14:textId="103346E3" w:rsidR="00FF0634"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760EAA5A" w14:textId="77777777" w:rsidR="00FF0634" w:rsidRPr="000B1325" w:rsidRDefault="00113CE3" w:rsidP="00113CE3">
            <w:pPr>
              <w:rPr>
                <w:rFonts w:ascii="Verdana" w:hAnsi="Verdana" w:cs="Calibri"/>
              </w:rPr>
            </w:pPr>
            <w:r>
              <w:rPr>
                <w:rFonts w:ascii="Verdana" w:hAnsi="Verdana" w:cs="Calibri"/>
              </w:rPr>
              <w:t>T</w:t>
            </w:r>
            <w:r w:rsidR="00FC0583">
              <w:rPr>
                <w:rFonts w:ascii="Verdana" w:hAnsi="Verdana" w:cs="Calibri"/>
              </w:rPr>
              <w:t>1</w:t>
            </w:r>
          </w:p>
        </w:tc>
        <w:tc>
          <w:tcPr>
            <w:tcW w:w="0" w:type="auto"/>
            <w:vAlign w:val="center"/>
          </w:tcPr>
          <w:p w14:paraId="2BAA37DB" w14:textId="17F6BA58" w:rsidR="00FF0634" w:rsidRPr="000B1325" w:rsidRDefault="00FF40D5" w:rsidP="00840F19">
            <w:pPr>
              <w:pStyle w:val="ListParagraph"/>
              <w:numPr>
                <w:ilvl w:val="1"/>
                <w:numId w:val="27"/>
              </w:numPr>
              <w:contextualSpacing w:val="0"/>
              <w:rPr>
                <w:rFonts w:ascii="Verdana" w:hAnsi="Verdana" w:cs="Calibri"/>
              </w:rPr>
            </w:pPr>
            <w:r w:rsidRPr="000B1325">
              <w:rPr>
                <w:rFonts w:ascii="Verdana" w:hAnsi="Verdana" w:cs="Calibri"/>
              </w:rPr>
              <w:t>The b</w:t>
            </w:r>
            <w:r w:rsidR="00FF0634" w:rsidRPr="000B1325">
              <w:rPr>
                <w:rFonts w:ascii="Verdana" w:hAnsi="Verdana" w:cs="Calibri"/>
              </w:rPr>
              <w:t xml:space="preserve">ullying </w:t>
            </w:r>
            <w:r w:rsidR="00B83010">
              <w:rPr>
                <w:rFonts w:ascii="Verdana" w:hAnsi="Verdana" w:cs="Calibri"/>
              </w:rPr>
              <w:t>policy/procedure</w:t>
            </w:r>
            <w:r w:rsidR="00FF0634" w:rsidRPr="000B1325">
              <w:rPr>
                <w:rFonts w:ascii="Verdana" w:hAnsi="Verdana" w:cs="Calibri"/>
              </w:rPr>
              <w:t xml:space="preserve"> </w:t>
            </w:r>
            <w:r w:rsidR="00DC6FAA" w:rsidRPr="000B1325">
              <w:rPr>
                <w:rFonts w:ascii="Verdana" w:hAnsi="Verdana" w:cs="Calibri"/>
              </w:rPr>
              <w:t xml:space="preserve">is </w:t>
            </w:r>
            <w:r w:rsidR="00FF0634" w:rsidRPr="000B1325">
              <w:rPr>
                <w:rFonts w:ascii="Verdana" w:hAnsi="Verdana" w:cs="Calibri"/>
              </w:rPr>
              <w:t xml:space="preserve">publicly posted at a prominent location within the school building </w:t>
            </w:r>
            <w:r w:rsidR="00DC6FAA" w:rsidRPr="000B1325">
              <w:rPr>
                <w:rFonts w:ascii="Verdana" w:hAnsi="Verdana" w:cs="Calibri"/>
              </w:rPr>
              <w:t>where such notices are usually posted</w:t>
            </w:r>
            <w:r w:rsidR="00FF0634" w:rsidRPr="000B1325">
              <w:rPr>
                <w:rFonts w:ascii="Verdana" w:hAnsi="Verdana" w:cs="Calibri"/>
              </w:rPr>
              <w:t>.</w:t>
            </w:r>
          </w:p>
        </w:tc>
      </w:tr>
      <w:tr w:rsidR="00CD3C4D" w:rsidRPr="000B1325" w14:paraId="290AE174" w14:textId="77777777" w:rsidTr="00837012">
        <w:trPr>
          <w:trHeight w:val="288"/>
        </w:trPr>
        <w:sdt>
          <w:sdtPr>
            <w:rPr>
              <w:rFonts w:ascii="Verdana" w:hAnsi="Verdana" w:cs="Calibri"/>
            </w:rPr>
            <w:id w:val="-145746584"/>
            <w14:checkbox>
              <w14:checked w14:val="0"/>
              <w14:checkedState w14:val="2612" w14:font="MS Gothic"/>
              <w14:uncheckedState w14:val="2610" w14:font="MS Gothic"/>
            </w14:checkbox>
          </w:sdtPr>
          <w:sdtEndPr/>
          <w:sdtContent>
            <w:tc>
              <w:tcPr>
                <w:tcW w:w="0" w:type="auto"/>
              </w:tcPr>
              <w:p w14:paraId="6E200069" w14:textId="3AA46002" w:rsidR="00CD3C4D"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5CBCB454" w14:textId="1097DDE1" w:rsidR="00CD3C4D" w:rsidRDefault="00CD3C4D" w:rsidP="00113CE3">
            <w:pPr>
              <w:rPr>
                <w:rFonts w:ascii="Verdana" w:hAnsi="Verdana" w:cs="Calibri"/>
              </w:rPr>
            </w:pPr>
            <w:r>
              <w:rPr>
                <w:rFonts w:ascii="Verdana" w:hAnsi="Verdana" w:cs="Calibri"/>
              </w:rPr>
              <w:t>T1</w:t>
            </w:r>
          </w:p>
        </w:tc>
        <w:tc>
          <w:tcPr>
            <w:tcW w:w="0" w:type="auto"/>
            <w:vAlign w:val="center"/>
          </w:tcPr>
          <w:p w14:paraId="4E5EE1D7" w14:textId="0A8BF938" w:rsidR="00CD3C4D" w:rsidRPr="000B1325" w:rsidRDefault="00CD3C4D" w:rsidP="00840F19">
            <w:pPr>
              <w:pStyle w:val="ListParagraph"/>
              <w:numPr>
                <w:ilvl w:val="1"/>
                <w:numId w:val="27"/>
              </w:numPr>
              <w:contextualSpacing w:val="0"/>
              <w:rPr>
                <w:rFonts w:ascii="Verdana" w:hAnsi="Verdana" w:cs="Calibri"/>
              </w:rPr>
            </w:pPr>
            <w:r w:rsidRPr="00CD3C4D">
              <w:rPr>
                <w:rFonts w:ascii="Verdana" w:hAnsi="Verdana" w:cs="Calibri"/>
              </w:rPr>
              <w:t xml:space="preserve">The </w:t>
            </w:r>
            <w:r w:rsidR="00B83010">
              <w:rPr>
                <w:rFonts w:ascii="Verdana" w:hAnsi="Verdana" w:cs="Calibri"/>
              </w:rPr>
              <w:t>policy/procedure</w:t>
            </w:r>
            <w:r w:rsidRPr="00CD3C4D">
              <w:rPr>
                <w:rFonts w:ascii="Verdana" w:hAnsi="Verdana" w:cs="Calibri"/>
              </w:rPr>
              <w:t xml:space="preserve"> has been reviewed within the past three years</w:t>
            </w:r>
            <w:r>
              <w:rPr>
                <w:rFonts w:ascii="Verdana" w:hAnsi="Verdana" w:cs="Calibri"/>
              </w:rPr>
              <w:t>.</w:t>
            </w:r>
          </w:p>
        </w:tc>
      </w:tr>
      <w:tr w:rsidR="00CD3C4D" w:rsidRPr="000B1325" w14:paraId="7872296C" w14:textId="77777777" w:rsidTr="00837012">
        <w:trPr>
          <w:trHeight w:val="288"/>
        </w:trPr>
        <w:tc>
          <w:tcPr>
            <w:tcW w:w="0" w:type="auto"/>
            <w:gridSpan w:val="3"/>
            <w:vAlign w:val="center"/>
          </w:tcPr>
          <w:p w14:paraId="2786C64C" w14:textId="5B2F6F78" w:rsidR="00CD3C4D" w:rsidRPr="000B1325" w:rsidRDefault="00CD3C4D" w:rsidP="000B1325">
            <w:pPr>
              <w:pStyle w:val="ListParagraph"/>
              <w:ind w:left="0"/>
              <w:contextualSpacing w:val="0"/>
              <w:rPr>
                <w:rFonts w:ascii="Verdana" w:hAnsi="Verdana" w:cs="Calibri"/>
                <w:b/>
                <w:bCs/>
              </w:rPr>
            </w:pPr>
            <w:r w:rsidRPr="00CD3C4D">
              <w:rPr>
                <w:rFonts w:ascii="Verdana" w:hAnsi="Verdana" w:cs="Calibri"/>
                <w:b/>
                <w:bCs/>
              </w:rPr>
              <w:t xml:space="preserve">Hazing Policy </w:t>
            </w:r>
            <w:r w:rsidR="002070D1" w:rsidRPr="002070D1">
              <w:rPr>
                <w:rFonts w:ascii="Verdana" w:hAnsi="Verdana" w:cs="Calibri"/>
                <w:i/>
                <w:iCs/>
              </w:rPr>
              <w:t>(M</w:t>
            </w:r>
            <w:r w:rsidRPr="002070D1">
              <w:rPr>
                <w:rFonts w:ascii="Verdana" w:hAnsi="Verdana" w:cs="Calibri"/>
                <w:i/>
                <w:iCs/>
              </w:rPr>
              <w:t>andated for secondary schools only</w:t>
            </w:r>
            <w:r w:rsidR="002070D1" w:rsidRPr="002070D1">
              <w:rPr>
                <w:rFonts w:ascii="Verdana" w:hAnsi="Verdana" w:cs="Calibri"/>
                <w:i/>
                <w:iCs/>
              </w:rPr>
              <w:t>)</w:t>
            </w:r>
          </w:p>
        </w:tc>
      </w:tr>
      <w:tr w:rsidR="00CD3C4D" w:rsidRPr="000B1325" w14:paraId="7C865270" w14:textId="77777777" w:rsidTr="00837012">
        <w:sdt>
          <w:sdtPr>
            <w:rPr>
              <w:rFonts w:ascii="Verdana" w:hAnsi="Verdana" w:cs="Calibri"/>
            </w:rPr>
            <w:id w:val="-2102392920"/>
            <w14:checkbox>
              <w14:checked w14:val="0"/>
              <w14:checkedState w14:val="2612" w14:font="MS Gothic"/>
              <w14:uncheckedState w14:val="2610" w14:font="MS Gothic"/>
            </w14:checkbox>
          </w:sdtPr>
          <w:sdtEndPr/>
          <w:sdtContent>
            <w:tc>
              <w:tcPr>
                <w:tcW w:w="0" w:type="auto"/>
                <w:vAlign w:val="center"/>
              </w:tcPr>
              <w:p w14:paraId="4B27C82C" w14:textId="0333B4CF" w:rsidR="00CD3C4D" w:rsidRPr="0039359D" w:rsidRDefault="001A5A67" w:rsidP="00D87989">
                <w:pPr>
                  <w:jc w:val="center"/>
                  <w:rPr>
                    <w:rFonts w:ascii="Verdana" w:hAnsi="Verdana" w:cs="Calibri"/>
                  </w:rPr>
                </w:pPr>
                <w:r>
                  <w:rPr>
                    <w:rFonts w:ascii="MS Gothic" w:eastAsia="MS Gothic" w:hAnsi="MS Gothic" w:cs="Calibri" w:hint="eastAsia"/>
                  </w:rPr>
                  <w:t>☐</w:t>
                </w:r>
              </w:p>
            </w:tc>
          </w:sdtContent>
        </w:sdt>
        <w:tc>
          <w:tcPr>
            <w:tcW w:w="0" w:type="auto"/>
          </w:tcPr>
          <w:p w14:paraId="50370C30" w14:textId="2AE4CE90" w:rsidR="00CD3C4D" w:rsidRPr="0039359D" w:rsidRDefault="0039359D" w:rsidP="0039359D">
            <w:pPr>
              <w:rPr>
                <w:rFonts w:ascii="Verdana" w:hAnsi="Verdana" w:cs="Calibri"/>
              </w:rPr>
            </w:pPr>
            <w:r w:rsidRPr="0039359D">
              <w:rPr>
                <w:rFonts w:ascii="Verdana" w:hAnsi="Verdana" w:cs="Calibri"/>
              </w:rPr>
              <w:t>T1</w:t>
            </w:r>
          </w:p>
        </w:tc>
        <w:tc>
          <w:tcPr>
            <w:tcW w:w="0" w:type="auto"/>
            <w:vAlign w:val="center"/>
          </w:tcPr>
          <w:p w14:paraId="6ADB5CDC" w14:textId="76E47E03" w:rsidR="00CD3C4D" w:rsidRPr="00CD3C4D" w:rsidRDefault="00CD3C4D" w:rsidP="00CD3C4D">
            <w:pPr>
              <w:pStyle w:val="ListParagraph"/>
              <w:numPr>
                <w:ilvl w:val="0"/>
                <w:numId w:val="28"/>
              </w:numPr>
              <w:rPr>
                <w:rFonts w:ascii="Verdana" w:hAnsi="Verdana" w:cs="Calibri"/>
              </w:rPr>
            </w:pPr>
            <w:r w:rsidRPr="00CD3C4D">
              <w:rPr>
                <w:rFonts w:ascii="Verdana" w:hAnsi="Verdana" w:cs="Calibri"/>
              </w:rPr>
              <w:t xml:space="preserve">The school entity has a </w:t>
            </w:r>
            <w:r w:rsidR="00B83010">
              <w:rPr>
                <w:rFonts w:ascii="Verdana" w:hAnsi="Verdana" w:cs="Calibri"/>
              </w:rPr>
              <w:t>policy/procedure</w:t>
            </w:r>
            <w:r w:rsidRPr="00CD3C4D">
              <w:rPr>
                <w:rFonts w:ascii="Verdana" w:hAnsi="Verdana" w:cs="Calibri"/>
              </w:rPr>
              <w:t xml:space="preserve"> prohibiting hazing in connection with any student activity or organization (</w:t>
            </w:r>
            <w:hyperlink r:id="rId15" w:history="1">
              <w:r w:rsidRPr="00E0684F">
                <w:rPr>
                  <w:rStyle w:val="Hyperlink"/>
                  <w:rFonts w:ascii="Verdana" w:hAnsi="Verdana" w:cs="Calibri"/>
                </w:rPr>
                <w:t>18 Pa. C.S.A. 2808</w:t>
              </w:r>
            </w:hyperlink>
            <w:r w:rsidRPr="00CD3C4D">
              <w:rPr>
                <w:rFonts w:ascii="Verdana" w:hAnsi="Verdana" w:cs="Calibri"/>
              </w:rPr>
              <w:t>).</w:t>
            </w:r>
          </w:p>
        </w:tc>
      </w:tr>
      <w:tr w:rsidR="00CD3C4D" w:rsidRPr="000B1325" w14:paraId="02DF0812" w14:textId="77777777" w:rsidTr="00837012">
        <w:sdt>
          <w:sdtPr>
            <w:rPr>
              <w:rFonts w:ascii="Verdana" w:hAnsi="Verdana" w:cs="Calibri"/>
            </w:rPr>
            <w:id w:val="830571424"/>
            <w14:checkbox>
              <w14:checked w14:val="0"/>
              <w14:checkedState w14:val="2612" w14:font="MS Gothic"/>
              <w14:uncheckedState w14:val="2610" w14:font="MS Gothic"/>
            </w14:checkbox>
          </w:sdtPr>
          <w:sdtEndPr/>
          <w:sdtContent>
            <w:tc>
              <w:tcPr>
                <w:tcW w:w="0" w:type="auto"/>
                <w:vAlign w:val="center"/>
              </w:tcPr>
              <w:p w14:paraId="25A7BA17" w14:textId="70185396" w:rsidR="00CD3C4D" w:rsidRPr="0039359D" w:rsidRDefault="001A5A67" w:rsidP="00D87989">
                <w:pPr>
                  <w:jc w:val="center"/>
                  <w:rPr>
                    <w:rFonts w:ascii="Verdana" w:hAnsi="Verdana" w:cs="Calibri"/>
                  </w:rPr>
                </w:pPr>
                <w:r>
                  <w:rPr>
                    <w:rFonts w:ascii="MS Gothic" w:eastAsia="MS Gothic" w:hAnsi="MS Gothic" w:cs="Calibri" w:hint="eastAsia"/>
                  </w:rPr>
                  <w:t>☐</w:t>
                </w:r>
              </w:p>
            </w:tc>
          </w:sdtContent>
        </w:sdt>
        <w:tc>
          <w:tcPr>
            <w:tcW w:w="0" w:type="auto"/>
          </w:tcPr>
          <w:p w14:paraId="2E9ADB80" w14:textId="08480FF3" w:rsidR="00CD3C4D" w:rsidRPr="0039359D" w:rsidRDefault="0039359D" w:rsidP="0039359D">
            <w:pPr>
              <w:rPr>
                <w:rFonts w:ascii="Verdana" w:hAnsi="Verdana" w:cs="Calibri"/>
              </w:rPr>
            </w:pPr>
            <w:r w:rsidRPr="0039359D">
              <w:rPr>
                <w:rFonts w:ascii="Verdana" w:hAnsi="Verdana" w:cs="Calibri"/>
              </w:rPr>
              <w:t>T1</w:t>
            </w:r>
          </w:p>
        </w:tc>
        <w:tc>
          <w:tcPr>
            <w:tcW w:w="0" w:type="auto"/>
            <w:vAlign w:val="center"/>
          </w:tcPr>
          <w:p w14:paraId="05E37A7F" w14:textId="7A4BC60F" w:rsidR="00CD3C4D" w:rsidRPr="00CD3C4D" w:rsidRDefault="00CD3C4D" w:rsidP="00CD3C4D">
            <w:pPr>
              <w:pStyle w:val="ListParagraph"/>
              <w:numPr>
                <w:ilvl w:val="1"/>
                <w:numId w:val="28"/>
              </w:numPr>
              <w:ind w:left="720"/>
              <w:rPr>
                <w:rFonts w:ascii="Verdana" w:hAnsi="Verdana" w:cs="Calibri"/>
              </w:rPr>
            </w:pPr>
            <w:r>
              <w:rPr>
                <w:rFonts w:ascii="Verdana" w:hAnsi="Verdana" w:cs="Calibri"/>
              </w:rPr>
              <w:t xml:space="preserve">The </w:t>
            </w:r>
            <w:r w:rsidR="00B83010">
              <w:rPr>
                <w:rFonts w:ascii="Verdana" w:hAnsi="Verdana" w:cs="Calibri"/>
              </w:rPr>
              <w:t>policy/procedure</w:t>
            </w:r>
            <w:r>
              <w:rPr>
                <w:rFonts w:ascii="Verdana" w:hAnsi="Verdana" w:cs="Calibri"/>
              </w:rPr>
              <w:t xml:space="preserve"> addresses reporting, investigation, and consequences for hazing incidents.</w:t>
            </w:r>
          </w:p>
        </w:tc>
      </w:tr>
      <w:tr w:rsidR="00CD3C4D" w:rsidRPr="000B1325" w14:paraId="2E7280AD" w14:textId="77777777" w:rsidTr="00837012">
        <w:sdt>
          <w:sdtPr>
            <w:rPr>
              <w:rFonts w:ascii="Verdana" w:hAnsi="Verdana" w:cs="Calibri"/>
            </w:rPr>
            <w:id w:val="-1145815320"/>
            <w14:checkbox>
              <w14:checked w14:val="0"/>
              <w14:checkedState w14:val="2612" w14:font="MS Gothic"/>
              <w14:uncheckedState w14:val="2610" w14:font="MS Gothic"/>
            </w14:checkbox>
          </w:sdtPr>
          <w:sdtEndPr/>
          <w:sdtContent>
            <w:tc>
              <w:tcPr>
                <w:tcW w:w="0" w:type="auto"/>
                <w:vAlign w:val="center"/>
              </w:tcPr>
              <w:p w14:paraId="3654E936" w14:textId="5691539D" w:rsidR="00CD3C4D" w:rsidRPr="0039359D" w:rsidRDefault="001A5A67" w:rsidP="00D87989">
                <w:pPr>
                  <w:jc w:val="center"/>
                  <w:rPr>
                    <w:rFonts w:ascii="Verdana" w:hAnsi="Verdana" w:cs="Calibri"/>
                  </w:rPr>
                </w:pPr>
                <w:r>
                  <w:rPr>
                    <w:rFonts w:ascii="MS Gothic" w:eastAsia="MS Gothic" w:hAnsi="MS Gothic" w:cs="Calibri" w:hint="eastAsia"/>
                  </w:rPr>
                  <w:t>☐</w:t>
                </w:r>
              </w:p>
            </w:tc>
          </w:sdtContent>
        </w:sdt>
        <w:tc>
          <w:tcPr>
            <w:tcW w:w="0" w:type="auto"/>
          </w:tcPr>
          <w:p w14:paraId="728399FA" w14:textId="5C87F627" w:rsidR="00CD3C4D" w:rsidRPr="0039359D" w:rsidRDefault="0039359D" w:rsidP="0039359D">
            <w:pPr>
              <w:rPr>
                <w:rFonts w:ascii="Verdana" w:hAnsi="Verdana" w:cs="Calibri"/>
              </w:rPr>
            </w:pPr>
            <w:r>
              <w:rPr>
                <w:rFonts w:ascii="Verdana" w:hAnsi="Verdana" w:cs="Calibri"/>
              </w:rPr>
              <w:t>T1</w:t>
            </w:r>
          </w:p>
        </w:tc>
        <w:tc>
          <w:tcPr>
            <w:tcW w:w="0" w:type="auto"/>
            <w:vAlign w:val="center"/>
          </w:tcPr>
          <w:p w14:paraId="3DB6F219" w14:textId="631258DC" w:rsidR="00CD3C4D" w:rsidRPr="00CD3C4D" w:rsidRDefault="00CD3C4D" w:rsidP="00CD3C4D">
            <w:pPr>
              <w:pStyle w:val="ListParagraph"/>
              <w:numPr>
                <w:ilvl w:val="1"/>
                <w:numId w:val="28"/>
              </w:numPr>
              <w:ind w:left="720"/>
              <w:rPr>
                <w:rFonts w:ascii="Verdana" w:hAnsi="Verdana" w:cs="Calibri"/>
              </w:rPr>
            </w:pPr>
            <w:r>
              <w:rPr>
                <w:rFonts w:ascii="Verdana" w:hAnsi="Verdana" w:cs="Calibri"/>
              </w:rPr>
              <w:t xml:space="preserve">Students, employees, and parents/guardians are notified regarding the </w:t>
            </w:r>
            <w:r w:rsidR="00B83010">
              <w:rPr>
                <w:rFonts w:ascii="Verdana" w:hAnsi="Verdana" w:cs="Calibri"/>
              </w:rPr>
              <w:t>policy/procedure</w:t>
            </w:r>
            <w:r>
              <w:rPr>
                <w:rFonts w:ascii="Verdana" w:hAnsi="Verdana" w:cs="Calibri"/>
              </w:rPr>
              <w:t>.</w:t>
            </w:r>
          </w:p>
        </w:tc>
      </w:tr>
      <w:tr w:rsidR="003439C2" w:rsidRPr="000B1325" w14:paraId="09771CED" w14:textId="77777777" w:rsidTr="00837012">
        <w:trPr>
          <w:trHeight w:val="288"/>
        </w:trPr>
        <w:tc>
          <w:tcPr>
            <w:tcW w:w="0" w:type="auto"/>
            <w:gridSpan w:val="3"/>
            <w:vAlign w:val="center"/>
          </w:tcPr>
          <w:p w14:paraId="3CB1BB9C" w14:textId="77777777" w:rsidR="003439C2" w:rsidRPr="000B1325" w:rsidRDefault="003439C2" w:rsidP="000B1325">
            <w:pPr>
              <w:pStyle w:val="ListParagraph"/>
              <w:ind w:left="0"/>
              <w:contextualSpacing w:val="0"/>
              <w:rPr>
                <w:rFonts w:ascii="Verdana" w:hAnsi="Verdana" w:cs="Calibri"/>
                <w:b/>
                <w:bCs/>
              </w:rPr>
            </w:pPr>
            <w:r w:rsidRPr="000B1325">
              <w:rPr>
                <w:rFonts w:ascii="Verdana" w:hAnsi="Verdana" w:cs="Calibri"/>
                <w:b/>
                <w:bCs/>
              </w:rPr>
              <w:t>Safe2 Say</w:t>
            </w:r>
            <w:r w:rsidR="002C0ED0" w:rsidRPr="000B1325">
              <w:rPr>
                <w:rFonts w:ascii="Verdana" w:hAnsi="Verdana" w:cs="Calibri"/>
                <w:b/>
                <w:bCs/>
              </w:rPr>
              <w:t xml:space="preserve"> Something</w:t>
            </w:r>
          </w:p>
        </w:tc>
      </w:tr>
      <w:tr w:rsidR="003439C2" w:rsidRPr="000B1325" w14:paraId="3B9699C7" w14:textId="77777777" w:rsidTr="00837012">
        <w:trPr>
          <w:trHeight w:val="288"/>
        </w:trPr>
        <w:sdt>
          <w:sdtPr>
            <w:rPr>
              <w:rFonts w:ascii="Verdana" w:hAnsi="Verdana" w:cs="Calibri"/>
            </w:rPr>
            <w:id w:val="1776669603"/>
            <w14:checkbox>
              <w14:checked w14:val="0"/>
              <w14:checkedState w14:val="2612" w14:font="MS Gothic"/>
              <w14:uncheckedState w14:val="2610" w14:font="MS Gothic"/>
            </w14:checkbox>
          </w:sdtPr>
          <w:sdtEndPr/>
          <w:sdtContent>
            <w:tc>
              <w:tcPr>
                <w:tcW w:w="0" w:type="auto"/>
              </w:tcPr>
              <w:p w14:paraId="1A17AF01" w14:textId="4690FF58" w:rsidR="003439C2"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19A16C18" w14:textId="77777777" w:rsidR="003439C2" w:rsidRPr="000B1325" w:rsidRDefault="00113CE3" w:rsidP="00113CE3">
            <w:pPr>
              <w:rPr>
                <w:rFonts w:ascii="Verdana" w:hAnsi="Verdana" w:cs="Calibri"/>
              </w:rPr>
            </w:pPr>
            <w:r>
              <w:rPr>
                <w:rFonts w:ascii="Verdana" w:hAnsi="Verdana" w:cs="Calibri"/>
              </w:rPr>
              <w:t>T</w:t>
            </w:r>
            <w:r w:rsidR="00E451C5" w:rsidRPr="000B1325">
              <w:rPr>
                <w:rFonts w:ascii="Verdana" w:hAnsi="Verdana" w:cs="Calibri"/>
              </w:rPr>
              <w:t>1</w:t>
            </w:r>
          </w:p>
        </w:tc>
        <w:tc>
          <w:tcPr>
            <w:tcW w:w="0" w:type="auto"/>
            <w:vAlign w:val="center"/>
          </w:tcPr>
          <w:p w14:paraId="60BC8712" w14:textId="21910ABC" w:rsidR="003439C2" w:rsidRPr="000B1325" w:rsidRDefault="0087487E" w:rsidP="000B1325">
            <w:pPr>
              <w:pStyle w:val="ListParagraph"/>
              <w:numPr>
                <w:ilvl w:val="0"/>
                <w:numId w:val="1"/>
              </w:numPr>
              <w:contextualSpacing w:val="0"/>
              <w:rPr>
                <w:rFonts w:ascii="Verdana" w:hAnsi="Verdana" w:cs="Calibri"/>
              </w:rPr>
            </w:pPr>
            <w:r w:rsidRPr="000B1325">
              <w:rPr>
                <w:rFonts w:ascii="Verdana" w:hAnsi="Verdana" w:cs="Calibri"/>
              </w:rPr>
              <w:t>The school entity must have procedures in place for assessing and responding to reports received from the Safe2Say Something program (</w:t>
            </w:r>
            <w:hyperlink r:id="rId16" w:history="1">
              <w:r w:rsidRPr="000B1325">
                <w:rPr>
                  <w:rStyle w:val="Hyperlink"/>
                  <w:rFonts w:ascii="Verdana" w:hAnsi="Verdana" w:cs="Calibri"/>
                </w:rPr>
                <w:t>Section 130</w:t>
              </w:r>
              <w:r>
                <w:rPr>
                  <w:rStyle w:val="Hyperlink"/>
                  <w:rFonts w:ascii="Verdana" w:hAnsi="Verdana" w:cs="Calibri"/>
                </w:rPr>
                <w:t>3</w:t>
              </w:r>
              <w:r w:rsidRPr="000B1325">
                <w:rPr>
                  <w:rStyle w:val="Hyperlink"/>
                  <w:rFonts w:ascii="Verdana" w:hAnsi="Verdana" w:cs="Calibri"/>
                </w:rPr>
                <w:t>-D (d)</w:t>
              </w:r>
            </w:hyperlink>
            <w:r w:rsidRPr="000B1325">
              <w:rPr>
                <w:rFonts w:ascii="Verdana" w:hAnsi="Verdana" w:cs="Calibri"/>
              </w:rPr>
              <w:t xml:space="preserve"> of the </w:t>
            </w:r>
            <w:r>
              <w:rPr>
                <w:rFonts w:ascii="Verdana" w:hAnsi="Verdana" w:cs="Calibri"/>
              </w:rPr>
              <w:t>PA School Code</w:t>
            </w:r>
            <w:r w:rsidR="00B9313D">
              <w:rPr>
                <w:rFonts w:ascii="Verdana" w:hAnsi="Verdana" w:cs="Calibri"/>
              </w:rPr>
              <w:t>.</w:t>
            </w:r>
            <w:r w:rsidR="003439C2" w:rsidRPr="000B1325">
              <w:rPr>
                <w:rFonts w:ascii="Verdana" w:hAnsi="Verdana" w:cs="Calibri"/>
              </w:rPr>
              <w:t xml:space="preserve"> </w:t>
            </w:r>
          </w:p>
        </w:tc>
      </w:tr>
      <w:tr w:rsidR="005B2D85" w:rsidRPr="000B1325" w14:paraId="65E8D7B2" w14:textId="77777777" w:rsidTr="00837012">
        <w:trPr>
          <w:trHeight w:val="288"/>
        </w:trPr>
        <w:sdt>
          <w:sdtPr>
            <w:rPr>
              <w:rFonts w:ascii="Verdana" w:hAnsi="Verdana" w:cs="Calibri"/>
            </w:rPr>
            <w:id w:val="-1447692195"/>
            <w14:checkbox>
              <w14:checked w14:val="0"/>
              <w14:checkedState w14:val="2612" w14:font="MS Gothic"/>
              <w14:uncheckedState w14:val="2610" w14:font="MS Gothic"/>
            </w14:checkbox>
          </w:sdtPr>
          <w:sdtEndPr/>
          <w:sdtContent>
            <w:tc>
              <w:tcPr>
                <w:tcW w:w="0" w:type="auto"/>
              </w:tcPr>
              <w:p w14:paraId="1B9631C6" w14:textId="3912CD1A" w:rsidR="005B2D85"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6C004188" w14:textId="77777777" w:rsidR="005B2D85" w:rsidRPr="000B1325" w:rsidRDefault="00113CE3" w:rsidP="00113CE3">
            <w:pPr>
              <w:rPr>
                <w:rFonts w:ascii="Verdana" w:hAnsi="Verdana" w:cs="Calibri"/>
              </w:rPr>
            </w:pPr>
            <w:r>
              <w:rPr>
                <w:rFonts w:ascii="Verdana" w:hAnsi="Verdana" w:cs="Calibri"/>
              </w:rPr>
              <w:t>T</w:t>
            </w:r>
            <w:r w:rsidR="00FC0583">
              <w:rPr>
                <w:rFonts w:ascii="Verdana" w:hAnsi="Verdana" w:cs="Calibri"/>
              </w:rPr>
              <w:t>2</w:t>
            </w:r>
          </w:p>
        </w:tc>
        <w:tc>
          <w:tcPr>
            <w:tcW w:w="0" w:type="auto"/>
            <w:vAlign w:val="center"/>
          </w:tcPr>
          <w:p w14:paraId="60DEFEFB" w14:textId="77777777" w:rsidR="005B2D85" w:rsidRPr="000B1325" w:rsidRDefault="0087487E" w:rsidP="000B1325">
            <w:pPr>
              <w:pStyle w:val="ListParagraph"/>
              <w:numPr>
                <w:ilvl w:val="1"/>
                <w:numId w:val="2"/>
              </w:numPr>
              <w:contextualSpacing w:val="0"/>
              <w:rPr>
                <w:rFonts w:ascii="Verdana" w:hAnsi="Verdana" w:cs="Calibri"/>
              </w:rPr>
            </w:pPr>
            <w:r>
              <w:rPr>
                <w:rFonts w:ascii="Verdana" w:hAnsi="Verdana" w:cs="Calibri"/>
              </w:rPr>
              <w:t>E</w:t>
            </w:r>
            <w:r w:rsidRPr="000B1325">
              <w:rPr>
                <w:rFonts w:ascii="Verdana" w:hAnsi="Verdana" w:cs="Calibri"/>
              </w:rPr>
              <w:t>ach school entity has an established Safe2Say Something team.</w:t>
            </w:r>
          </w:p>
        </w:tc>
      </w:tr>
      <w:tr w:rsidR="0022248A" w:rsidRPr="000B1325" w14:paraId="2C83A5AA" w14:textId="77777777" w:rsidTr="00837012">
        <w:tc>
          <w:tcPr>
            <w:tcW w:w="0" w:type="auto"/>
            <w:gridSpan w:val="3"/>
            <w:vAlign w:val="center"/>
          </w:tcPr>
          <w:p w14:paraId="30A7B2D0" w14:textId="77777777" w:rsidR="0022248A" w:rsidRPr="000B1325" w:rsidRDefault="0022248A" w:rsidP="00282B9B">
            <w:pPr>
              <w:rPr>
                <w:rFonts w:ascii="Verdana" w:hAnsi="Verdana" w:cs="Calibri"/>
                <w:b/>
                <w:bCs/>
              </w:rPr>
            </w:pPr>
            <w:r w:rsidRPr="000B1325">
              <w:rPr>
                <w:rFonts w:ascii="Verdana" w:hAnsi="Verdana" w:cs="Calibri"/>
                <w:b/>
                <w:bCs/>
              </w:rPr>
              <w:t>Suicide Awareness and Prevention Policy</w:t>
            </w:r>
          </w:p>
        </w:tc>
      </w:tr>
      <w:tr w:rsidR="0022248A" w:rsidRPr="000B1325" w14:paraId="5E1B94D1" w14:textId="77777777" w:rsidTr="00837012">
        <w:bookmarkStart w:id="6" w:name="_Hlk65500964" w:displacedByCustomXml="next"/>
        <w:bookmarkStart w:id="7" w:name="_Hlk53146673" w:displacedByCustomXml="next"/>
        <w:bookmarkStart w:id="8" w:name="_Hlk53146547" w:displacedByCustomXml="next"/>
        <w:sdt>
          <w:sdtPr>
            <w:rPr>
              <w:rFonts w:ascii="Verdana" w:hAnsi="Verdana" w:cs="Calibri"/>
            </w:rPr>
            <w:id w:val="-1321112205"/>
            <w14:checkbox>
              <w14:checked w14:val="0"/>
              <w14:checkedState w14:val="2612" w14:font="MS Gothic"/>
              <w14:uncheckedState w14:val="2610" w14:font="MS Gothic"/>
            </w14:checkbox>
          </w:sdtPr>
          <w:sdtEndPr/>
          <w:sdtContent>
            <w:tc>
              <w:tcPr>
                <w:tcW w:w="0" w:type="auto"/>
              </w:tcPr>
              <w:p w14:paraId="517724E7" w14:textId="1BA0B0C3" w:rsidR="0022248A"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62CF89F5" w14:textId="77777777" w:rsidR="0022248A" w:rsidRPr="000B1325" w:rsidRDefault="00740EF1" w:rsidP="00113CE3">
            <w:pPr>
              <w:rPr>
                <w:rFonts w:ascii="Verdana" w:hAnsi="Verdana" w:cs="Calibri"/>
              </w:rPr>
            </w:pPr>
            <w:r>
              <w:rPr>
                <w:rFonts w:ascii="Verdana" w:hAnsi="Verdana" w:cs="Calibri"/>
              </w:rPr>
              <w:t>T</w:t>
            </w:r>
            <w:r w:rsidR="0022248A" w:rsidRPr="000B1325">
              <w:rPr>
                <w:rFonts w:ascii="Verdana" w:hAnsi="Verdana" w:cs="Calibri"/>
              </w:rPr>
              <w:t>1</w:t>
            </w:r>
          </w:p>
        </w:tc>
        <w:tc>
          <w:tcPr>
            <w:tcW w:w="0" w:type="auto"/>
            <w:vAlign w:val="center"/>
          </w:tcPr>
          <w:p w14:paraId="4EEC6640" w14:textId="46EE9016" w:rsidR="0022248A" w:rsidRPr="000B1325" w:rsidRDefault="00282B9B" w:rsidP="00282B9B">
            <w:pPr>
              <w:pStyle w:val="ListParagraph"/>
              <w:numPr>
                <w:ilvl w:val="0"/>
                <w:numId w:val="5"/>
              </w:numPr>
              <w:contextualSpacing w:val="0"/>
              <w:rPr>
                <w:rFonts w:ascii="Verdana" w:hAnsi="Verdana" w:cs="Calibri"/>
              </w:rPr>
            </w:pPr>
            <w:r>
              <w:rPr>
                <w:rFonts w:ascii="Verdana" w:hAnsi="Verdana" w:cs="Calibri"/>
              </w:rPr>
              <w:t xml:space="preserve">The </w:t>
            </w:r>
            <w:r w:rsidR="0022248A" w:rsidRPr="000B1325">
              <w:rPr>
                <w:rFonts w:ascii="Verdana" w:hAnsi="Verdana" w:cs="Calibri"/>
              </w:rPr>
              <w:t>school entit</w:t>
            </w:r>
            <w:r>
              <w:rPr>
                <w:rFonts w:ascii="Verdana" w:hAnsi="Verdana" w:cs="Calibri"/>
              </w:rPr>
              <w:t>y has</w:t>
            </w:r>
            <w:r w:rsidR="0022248A" w:rsidRPr="000B1325">
              <w:rPr>
                <w:rFonts w:ascii="Verdana" w:hAnsi="Verdana" w:cs="Calibri"/>
              </w:rPr>
              <w:t xml:space="preserve"> a youth suicide awareness and prevention </w:t>
            </w:r>
            <w:r w:rsidR="00B83010">
              <w:rPr>
                <w:rFonts w:ascii="Verdana" w:hAnsi="Verdana" w:cs="Calibri"/>
              </w:rPr>
              <w:t>policy/procedure</w:t>
            </w:r>
            <w:r>
              <w:rPr>
                <w:rFonts w:ascii="Verdana" w:hAnsi="Verdana" w:cs="Calibri"/>
              </w:rPr>
              <w:t>, as required by</w:t>
            </w:r>
            <w:r w:rsidR="0022248A" w:rsidRPr="000B1325">
              <w:rPr>
                <w:rFonts w:ascii="Verdana" w:hAnsi="Verdana" w:cs="Calibri"/>
              </w:rPr>
              <w:t xml:space="preserve"> </w:t>
            </w:r>
            <w:hyperlink r:id="rId17" w:history="1">
              <w:r w:rsidRPr="000B1325">
                <w:rPr>
                  <w:rStyle w:val="Hyperlink"/>
                  <w:rFonts w:ascii="Verdana" w:hAnsi="Verdana" w:cs="Calibri"/>
                </w:rPr>
                <w:t>Act 71 of 2014</w:t>
              </w:r>
            </w:hyperlink>
            <w:r>
              <w:rPr>
                <w:rStyle w:val="Hyperlink"/>
                <w:rFonts w:ascii="Verdana" w:hAnsi="Verdana" w:cs="Calibri"/>
              </w:rPr>
              <w:t xml:space="preserve"> </w:t>
            </w:r>
            <w:r w:rsidRPr="000B1325">
              <w:rPr>
                <w:rFonts w:ascii="Verdana" w:hAnsi="Verdana" w:cs="Calibri"/>
              </w:rPr>
              <w:t>(</w:t>
            </w:r>
            <w:hyperlink r:id="rId18" w:history="1">
              <w:r w:rsidRPr="000B1325">
                <w:rPr>
                  <w:rStyle w:val="Hyperlink"/>
                  <w:rFonts w:ascii="Verdana" w:hAnsi="Verdana" w:cs="Calibri"/>
                </w:rPr>
                <w:t>24 P.S. §15-1526</w:t>
              </w:r>
            </w:hyperlink>
            <w:r w:rsidRPr="000B1325">
              <w:rPr>
                <w:rFonts w:ascii="Verdana" w:hAnsi="Verdana" w:cs="Calibri"/>
              </w:rPr>
              <w:t>)</w:t>
            </w:r>
            <w:r>
              <w:rPr>
                <w:rFonts w:ascii="Verdana" w:hAnsi="Verdana" w:cs="Calibri"/>
              </w:rPr>
              <w:t>.</w:t>
            </w:r>
          </w:p>
        </w:tc>
      </w:tr>
      <w:tr w:rsidR="0022248A" w:rsidRPr="000B1325" w14:paraId="1D7D4A7D" w14:textId="77777777" w:rsidTr="00837012">
        <w:bookmarkEnd w:id="6" w:displacedByCustomXml="next"/>
        <w:sdt>
          <w:sdtPr>
            <w:rPr>
              <w:rFonts w:ascii="Verdana" w:hAnsi="Verdana" w:cs="Calibri"/>
            </w:rPr>
            <w:id w:val="-1098411030"/>
            <w14:checkbox>
              <w14:checked w14:val="0"/>
              <w14:checkedState w14:val="2612" w14:font="MS Gothic"/>
              <w14:uncheckedState w14:val="2610" w14:font="MS Gothic"/>
            </w14:checkbox>
          </w:sdtPr>
          <w:sdtEndPr/>
          <w:sdtContent>
            <w:tc>
              <w:tcPr>
                <w:tcW w:w="0" w:type="auto"/>
              </w:tcPr>
              <w:p w14:paraId="63290185" w14:textId="62E63A2D" w:rsidR="0022248A" w:rsidRPr="000B1325" w:rsidRDefault="001A5A67" w:rsidP="00113CE3">
                <w:pPr>
                  <w:rPr>
                    <w:rFonts w:ascii="Verdana" w:hAnsi="Verdana" w:cs="Calibri"/>
                  </w:rPr>
                </w:pPr>
                <w:r>
                  <w:rPr>
                    <w:rFonts w:ascii="MS Gothic" w:eastAsia="MS Gothic" w:hAnsi="MS Gothic" w:cs="Calibri" w:hint="eastAsia"/>
                  </w:rPr>
                  <w:t>☐</w:t>
                </w:r>
              </w:p>
            </w:tc>
          </w:sdtContent>
        </w:sdt>
        <w:tc>
          <w:tcPr>
            <w:tcW w:w="0" w:type="auto"/>
          </w:tcPr>
          <w:p w14:paraId="372C453A" w14:textId="77777777" w:rsidR="0022248A" w:rsidRPr="000B1325" w:rsidRDefault="00740EF1" w:rsidP="00113CE3">
            <w:pPr>
              <w:rPr>
                <w:rFonts w:ascii="Verdana" w:hAnsi="Verdana" w:cs="Calibri"/>
              </w:rPr>
            </w:pPr>
            <w:r>
              <w:rPr>
                <w:rFonts w:ascii="Verdana" w:hAnsi="Verdana" w:cs="Calibri"/>
              </w:rPr>
              <w:t>T1</w:t>
            </w:r>
          </w:p>
        </w:tc>
        <w:tc>
          <w:tcPr>
            <w:tcW w:w="0" w:type="auto"/>
            <w:vAlign w:val="center"/>
          </w:tcPr>
          <w:p w14:paraId="386889DA" w14:textId="167DA5AF" w:rsidR="0022248A" w:rsidRPr="000B1325" w:rsidRDefault="0022248A" w:rsidP="00282B9B">
            <w:pPr>
              <w:pStyle w:val="ListParagraph"/>
              <w:numPr>
                <w:ilvl w:val="1"/>
                <w:numId w:val="5"/>
              </w:numPr>
              <w:contextualSpacing w:val="0"/>
              <w:rPr>
                <w:rFonts w:ascii="Verdana" w:hAnsi="Verdana" w:cs="Calibri"/>
              </w:rPr>
            </w:pPr>
            <w:r w:rsidRPr="000B1325">
              <w:rPr>
                <w:rFonts w:ascii="Verdana" w:hAnsi="Verdana" w:cs="Calibri"/>
              </w:rPr>
              <w:t xml:space="preserve">The </w:t>
            </w:r>
            <w:r w:rsidR="00B83010">
              <w:rPr>
                <w:rFonts w:ascii="Verdana" w:hAnsi="Verdana" w:cs="Calibri"/>
              </w:rPr>
              <w:t>policy/procedure</w:t>
            </w:r>
            <w:r w:rsidRPr="000B1325">
              <w:rPr>
                <w:rFonts w:ascii="Verdana" w:hAnsi="Verdana" w:cs="Calibri"/>
              </w:rPr>
              <w:t xml:space="preserve"> include</w:t>
            </w:r>
            <w:r w:rsidR="00282B9B">
              <w:rPr>
                <w:rFonts w:ascii="Verdana" w:hAnsi="Verdana" w:cs="Calibri"/>
              </w:rPr>
              <w:t>s</w:t>
            </w:r>
            <w:r w:rsidRPr="000B1325">
              <w:rPr>
                <w:rFonts w:ascii="Verdana" w:hAnsi="Verdana" w:cs="Calibri"/>
              </w:rPr>
              <w:t xml:space="preserve"> protocols for administering youth suicide awareness and prevention education to </w:t>
            </w:r>
            <w:r w:rsidR="00BB46E9">
              <w:rPr>
                <w:rFonts w:ascii="Verdana" w:hAnsi="Verdana" w:cs="Calibri"/>
              </w:rPr>
              <w:t>employees</w:t>
            </w:r>
            <w:r w:rsidRPr="000B1325">
              <w:rPr>
                <w:rFonts w:ascii="Verdana" w:hAnsi="Verdana" w:cs="Calibri"/>
              </w:rPr>
              <w:t xml:space="preserve"> and students.</w:t>
            </w:r>
          </w:p>
        </w:tc>
      </w:tr>
      <w:tr w:rsidR="001A5A67" w:rsidRPr="000B1325" w14:paraId="61CC6B68" w14:textId="77777777" w:rsidTr="00837012">
        <w:bookmarkEnd w:id="7" w:displacedByCustomXml="next"/>
        <w:bookmarkEnd w:id="8" w:displacedByCustomXml="next"/>
        <w:sdt>
          <w:sdtPr>
            <w:rPr>
              <w:rFonts w:ascii="Verdana" w:hAnsi="Verdana" w:cs="Calibri"/>
            </w:rPr>
            <w:id w:val="804820098"/>
            <w14:checkbox>
              <w14:checked w14:val="0"/>
              <w14:checkedState w14:val="2612" w14:font="MS Gothic"/>
              <w14:uncheckedState w14:val="2610" w14:font="MS Gothic"/>
            </w14:checkbox>
          </w:sdtPr>
          <w:sdtEndPr/>
          <w:sdtContent>
            <w:tc>
              <w:tcPr>
                <w:tcW w:w="0" w:type="auto"/>
              </w:tcPr>
              <w:p w14:paraId="6A9F4C2A" w14:textId="5A42D30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C39CE48"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50AB96FE" w14:textId="47B874CC" w:rsidR="001A5A67" w:rsidRPr="000B1325" w:rsidRDefault="001A5A67" w:rsidP="001A5A67">
            <w:pPr>
              <w:pStyle w:val="ListParagraph"/>
              <w:numPr>
                <w:ilvl w:val="1"/>
                <w:numId w:val="5"/>
              </w:numPr>
              <w:contextualSpacing w:val="0"/>
              <w:rPr>
                <w:rFonts w:ascii="Verdana" w:hAnsi="Verdana" w:cs="Calibri"/>
              </w:rPr>
            </w:pPr>
            <w:r w:rsidRPr="000B1325">
              <w:rPr>
                <w:rFonts w:ascii="Verdana" w:hAnsi="Verdana" w:cs="Calibri"/>
              </w:rPr>
              <w:t xml:space="preserve">School entity employees and the parents/guardians of all enrolled students </w:t>
            </w:r>
            <w:r>
              <w:rPr>
                <w:rFonts w:ascii="Verdana" w:hAnsi="Verdana" w:cs="Calibri"/>
              </w:rPr>
              <w:t>have been</w:t>
            </w:r>
            <w:r w:rsidRPr="000B1325">
              <w:rPr>
                <w:rFonts w:ascii="Verdana" w:hAnsi="Verdana" w:cs="Calibri"/>
              </w:rPr>
              <w:t xml:space="preserve"> informed of this </w:t>
            </w:r>
            <w:r>
              <w:rPr>
                <w:rFonts w:ascii="Verdana" w:hAnsi="Verdana" w:cs="Calibri"/>
              </w:rPr>
              <w:t>policy/procedure</w:t>
            </w:r>
            <w:r w:rsidRPr="000B1325">
              <w:rPr>
                <w:rFonts w:ascii="Verdana" w:hAnsi="Verdana" w:cs="Calibri"/>
              </w:rPr>
              <w:t>.</w:t>
            </w:r>
          </w:p>
        </w:tc>
      </w:tr>
      <w:tr w:rsidR="001A5A67" w:rsidRPr="000B1325" w14:paraId="23E0DD7B" w14:textId="77777777" w:rsidTr="00837012">
        <w:sdt>
          <w:sdtPr>
            <w:rPr>
              <w:rFonts w:ascii="Verdana" w:hAnsi="Verdana" w:cs="Calibri"/>
            </w:rPr>
            <w:id w:val="42103424"/>
            <w14:checkbox>
              <w14:checked w14:val="0"/>
              <w14:checkedState w14:val="2612" w14:font="MS Gothic"/>
              <w14:uncheckedState w14:val="2610" w14:font="MS Gothic"/>
            </w14:checkbox>
          </w:sdtPr>
          <w:sdtEndPr/>
          <w:sdtContent>
            <w:tc>
              <w:tcPr>
                <w:tcW w:w="0" w:type="auto"/>
              </w:tcPr>
              <w:p w14:paraId="7A416C83" w14:textId="7E821C2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AECE7D5"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2D86B52A" w14:textId="759AEB95" w:rsidR="001A5A67" w:rsidRPr="000B1325" w:rsidRDefault="001A5A67" w:rsidP="001A5A67">
            <w:pPr>
              <w:pStyle w:val="ListParagraph"/>
              <w:numPr>
                <w:ilvl w:val="1"/>
                <w:numId w:val="5"/>
              </w:numPr>
              <w:contextualSpacing w:val="0"/>
              <w:rPr>
                <w:rFonts w:ascii="Verdana" w:hAnsi="Verdana" w:cs="Calibri"/>
              </w:rPr>
            </w:pPr>
            <w:r w:rsidRPr="000B1325">
              <w:rPr>
                <w:rFonts w:ascii="Verdana" w:hAnsi="Verdana" w:cs="Calibri"/>
              </w:rPr>
              <w:t xml:space="preserve">The </w:t>
            </w:r>
            <w:r>
              <w:rPr>
                <w:rFonts w:ascii="Verdana" w:hAnsi="Verdana" w:cs="Calibri"/>
              </w:rPr>
              <w:t>policy/procedure</w:t>
            </w:r>
            <w:r w:rsidRPr="000B1325">
              <w:rPr>
                <w:rFonts w:ascii="Verdana" w:hAnsi="Verdana" w:cs="Calibri"/>
              </w:rPr>
              <w:t xml:space="preserve"> </w:t>
            </w:r>
            <w:r>
              <w:rPr>
                <w:rFonts w:ascii="Verdana" w:hAnsi="Verdana" w:cs="Calibri"/>
              </w:rPr>
              <w:t>is</w:t>
            </w:r>
            <w:r w:rsidRPr="000B1325">
              <w:rPr>
                <w:rFonts w:ascii="Verdana" w:hAnsi="Verdana" w:cs="Calibri"/>
              </w:rPr>
              <w:t xml:space="preserve"> publicly posted on the school entity’s website.</w:t>
            </w:r>
          </w:p>
        </w:tc>
      </w:tr>
      <w:tr w:rsidR="001A5A67" w:rsidRPr="000B1325" w14:paraId="073DC60A" w14:textId="77777777" w:rsidTr="00037D9D">
        <w:tc>
          <w:tcPr>
            <w:tcW w:w="0" w:type="auto"/>
            <w:vAlign w:val="center"/>
          </w:tcPr>
          <w:p w14:paraId="7B62BC4B" w14:textId="77777777" w:rsidR="001A5A67" w:rsidRPr="000B1325" w:rsidRDefault="001A5A67" w:rsidP="001A5A67">
            <w:pPr>
              <w:jc w:val="center"/>
              <w:rPr>
                <w:rFonts w:ascii="Verdana" w:hAnsi="Verdana"/>
              </w:rPr>
            </w:pPr>
            <w:r w:rsidRPr="000B1325">
              <w:rPr>
                <w:rFonts w:ascii="Verdana" w:hAnsi="Verdana" w:cs="Calibri"/>
                <w:b/>
                <w:bCs/>
              </w:rPr>
              <w:lastRenderedPageBreak/>
              <w:sym w:font="Wingdings" w:char="F0FC"/>
            </w:r>
          </w:p>
        </w:tc>
        <w:tc>
          <w:tcPr>
            <w:tcW w:w="0" w:type="auto"/>
            <w:vAlign w:val="center"/>
          </w:tcPr>
          <w:p w14:paraId="15DE84A8" w14:textId="77777777" w:rsidR="001A5A67" w:rsidRPr="000B1325" w:rsidRDefault="001A5A67" w:rsidP="001A5A67">
            <w:pPr>
              <w:rPr>
                <w:rFonts w:ascii="Verdana" w:hAnsi="Verdana"/>
              </w:rPr>
            </w:pPr>
            <w:r w:rsidRPr="000B1325">
              <w:rPr>
                <w:rFonts w:ascii="Verdana" w:hAnsi="Verdana" w:cs="Calibri"/>
                <w:b/>
                <w:bCs/>
              </w:rPr>
              <w:t>Tier</w:t>
            </w:r>
          </w:p>
        </w:tc>
        <w:tc>
          <w:tcPr>
            <w:tcW w:w="0" w:type="auto"/>
            <w:vAlign w:val="center"/>
          </w:tcPr>
          <w:p w14:paraId="1493DACE" w14:textId="77777777" w:rsidR="001A5A67" w:rsidRPr="000B1325" w:rsidRDefault="001A5A67" w:rsidP="001A5A67">
            <w:pPr>
              <w:rPr>
                <w:rFonts w:ascii="Verdana" w:hAnsi="Verdana"/>
              </w:rPr>
            </w:pPr>
            <w:r w:rsidRPr="000B1325">
              <w:rPr>
                <w:rFonts w:ascii="Verdana" w:hAnsi="Verdana" w:cs="Calibri"/>
                <w:b/>
                <w:bCs/>
              </w:rPr>
              <w:t>Statement</w:t>
            </w:r>
          </w:p>
        </w:tc>
      </w:tr>
      <w:tr w:rsidR="001A5A67" w:rsidRPr="000B1325" w14:paraId="35016683" w14:textId="77777777" w:rsidTr="00837012">
        <w:sdt>
          <w:sdtPr>
            <w:rPr>
              <w:rFonts w:ascii="Verdana" w:hAnsi="Verdana" w:cs="Calibri"/>
            </w:rPr>
            <w:id w:val="-232310922"/>
            <w14:checkbox>
              <w14:checked w14:val="0"/>
              <w14:checkedState w14:val="2612" w14:font="MS Gothic"/>
              <w14:uncheckedState w14:val="2610" w14:font="MS Gothic"/>
            </w14:checkbox>
          </w:sdtPr>
          <w:sdtEndPr/>
          <w:sdtContent>
            <w:tc>
              <w:tcPr>
                <w:tcW w:w="0" w:type="auto"/>
              </w:tcPr>
              <w:p w14:paraId="737286CD" w14:textId="17537DF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BAA5F30" w14:textId="41A5B0F6" w:rsidR="001A5A67" w:rsidRDefault="001A5A67" w:rsidP="001A5A67">
            <w:pPr>
              <w:rPr>
                <w:rFonts w:ascii="Verdana" w:hAnsi="Verdana" w:cs="Calibri"/>
              </w:rPr>
            </w:pPr>
            <w:r>
              <w:rPr>
                <w:rFonts w:ascii="Verdana" w:hAnsi="Verdana" w:cs="Calibri"/>
              </w:rPr>
              <w:t>T2</w:t>
            </w:r>
          </w:p>
        </w:tc>
        <w:tc>
          <w:tcPr>
            <w:tcW w:w="0" w:type="auto"/>
            <w:vAlign w:val="center"/>
          </w:tcPr>
          <w:p w14:paraId="22125987" w14:textId="5BF70D5E" w:rsidR="001A5A67" w:rsidRPr="000B1325" w:rsidRDefault="001A5A67" w:rsidP="001A5A67">
            <w:pPr>
              <w:pStyle w:val="ListParagraph"/>
              <w:numPr>
                <w:ilvl w:val="1"/>
                <w:numId w:val="5"/>
              </w:numPr>
              <w:rPr>
                <w:rFonts w:ascii="Verdana" w:hAnsi="Verdana" w:cs="Calibri"/>
              </w:rPr>
            </w:pPr>
            <w:r w:rsidRPr="00321D3F">
              <w:rPr>
                <w:rFonts w:ascii="Verdana" w:hAnsi="Verdana" w:cs="Calibri"/>
              </w:rPr>
              <w:t>The school entity has designated a suicide prevention coordinator(s), crisis response/intervention team, and/or methods for prevention, intervention and response.</w:t>
            </w:r>
          </w:p>
        </w:tc>
      </w:tr>
      <w:tr w:rsidR="001A5A67" w:rsidRPr="000B1325" w14:paraId="2B4F1A14" w14:textId="77777777" w:rsidTr="00837012">
        <w:tc>
          <w:tcPr>
            <w:tcW w:w="0" w:type="auto"/>
            <w:gridSpan w:val="3"/>
            <w:vAlign w:val="center"/>
          </w:tcPr>
          <w:p w14:paraId="049D8DA1" w14:textId="77777777" w:rsidR="001A5A67" w:rsidRPr="000B1325" w:rsidRDefault="001A5A67" w:rsidP="001A5A67">
            <w:pPr>
              <w:rPr>
                <w:rFonts w:ascii="Verdana" w:hAnsi="Verdana" w:cs="Calibri"/>
                <w:b/>
                <w:bCs/>
              </w:rPr>
            </w:pPr>
            <w:r w:rsidRPr="000B1325">
              <w:rPr>
                <w:rFonts w:ascii="Verdana" w:hAnsi="Verdana" w:cs="Calibri"/>
                <w:b/>
                <w:bCs/>
              </w:rPr>
              <w:t>Student Services</w:t>
            </w:r>
          </w:p>
        </w:tc>
      </w:tr>
      <w:tr w:rsidR="001A5A67" w:rsidRPr="000B1325" w14:paraId="14687EED" w14:textId="77777777" w:rsidTr="00837012">
        <w:bookmarkStart w:id="9" w:name="_Hlk53133732" w:displacedByCustomXml="next"/>
        <w:sdt>
          <w:sdtPr>
            <w:rPr>
              <w:rFonts w:ascii="Verdana" w:hAnsi="Verdana" w:cs="Calibri"/>
            </w:rPr>
            <w:id w:val="-1596696248"/>
            <w14:checkbox>
              <w14:checked w14:val="0"/>
              <w14:checkedState w14:val="2612" w14:font="MS Gothic"/>
              <w14:uncheckedState w14:val="2610" w14:font="MS Gothic"/>
            </w14:checkbox>
          </w:sdtPr>
          <w:sdtEndPr/>
          <w:sdtContent>
            <w:tc>
              <w:tcPr>
                <w:tcW w:w="0" w:type="auto"/>
              </w:tcPr>
              <w:p w14:paraId="14A83AC6" w14:textId="370EDE16"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4E378AD"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759947E8" w14:textId="77777777" w:rsidR="001A5A67" w:rsidRPr="000B1325" w:rsidRDefault="001A5A67" w:rsidP="001A5A67">
            <w:pPr>
              <w:pStyle w:val="ListParagraph"/>
              <w:numPr>
                <w:ilvl w:val="0"/>
                <w:numId w:val="4"/>
              </w:numPr>
              <w:contextualSpacing w:val="0"/>
              <w:rPr>
                <w:rFonts w:ascii="Verdana" w:hAnsi="Verdana" w:cs="Calibri"/>
              </w:rPr>
            </w:pPr>
            <w:r w:rsidRPr="000B1325">
              <w:rPr>
                <w:rFonts w:ascii="Verdana" w:hAnsi="Verdana" w:cs="Calibri"/>
              </w:rPr>
              <w:t>The school entity ha</w:t>
            </w:r>
            <w:r>
              <w:rPr>
                <w:rFonts w:ascii="Verdana" w:hAnsi="Verdana" w:cs="Calibri"/>
              </w:rPr>
              <w:t>s</w:t>
            </w:r>
            <w:r w:rsidRPr="000B1325">
              <w:rPr>
                <w:rFonts w:ascii="Verdana" w:hAnsi="Verdana" w:cs="Calibri"/>
              </w:rPr>
              <w:t xml:space="preserve"> a written plan for the implementation of a comprehensive and integrated K-12 program of student services based on the needs of its students (see </w:t>
            </w:r>
            <w:hyperlink r:id="rId19" w:history="1">
              <w:r w:rsidRPr="000B1325">
                <w:rPr>
                  <w:rStyle w:val="Hyperlink"/>
                  <w:rFonts w:ascii="Verdana" w:hAnsi="Verdana" w:cs="Calibri"/>
                </w:rPr>
                <w:t>22 Pa. Code § 12.41</w:t>
              </w:r>
            </w:hyperlink>
            <w:r w:rsidRPr="000B1325">
              <w:rPr>
                <w:rFonts w:ascii="Verdana" w:hAnsi="Verdana" w:cs="Calibri"/>
              </w:rPr>
              <w:t>).</w:t>
            </w:r>
          </w:p>
        </w:tc>
      </w:tr>
      <w:tr w:rsidR="001A5A67" w:rsidRPr="000B1325" w14:paraId="76AB0AC9" w14:textId="77777777" w:rsidTr="00837012">
        <w:bookmarkEnd w:id="9" w:displacedByCustomXml="next"/>
        <w:sdt>
          <w:sdtPr>
            <w:rPr>
              <w:rFonts w:ascii="Verdana" w:hAnsi="Verdana" w:cs="Calibri"/>
            </w:rPr>
            <w:id w:val="-1264146671"/>
            <w14:checkbox>
              <w14:checked w14:val="0"/>
              <w14:checkedState w14:val="2612" w14:font="MS Gothic"/>
              <w14:uncheckedState w14:val="2610" w14:font="MS Gothic"/>
            </w14:checkbox>
          </w:sdtPr>
          <w:sdtEndPr/>
          <w:sdtContent>
            <w:tc>
              <w:tcPr>
                <w:tcW w:w="0" w:type="auto"/>
              </w:tcPr>
              <w:p w14:paraId="07DA1674" w14:textId="016DE756"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49C1723"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03307FFF" w14:textId="77777777" w:rsidR="001A5A67" w:rsidRPr="000B1325" w:rsidRDefault="001A5A67" w:rsidP="001A5A67">
            <w:pPr>
              <w:pStyle w:val="ListParagraph"/>
              <w:numPr>
                <w:ilvl w:val="0"/>
                <w:numId w:val="4"/>
              </w:numPr>
              <w:contextualSpacing w:val="0"/>
              <w:rPr>
                <w:rFonts w:ascii="Verdana" w:hAnsi="Verdana" w:cs="Calibri"/>
              </w:rPr>
            </w:pPr>
            <w:r w:rsidRPr="000B1325">
              <w:rPr>
                <w:rFonts w:ascii="Verdana" w:hAnsi="Verdana" w:cs="Calibri"/>
              </w:rPr>
              <w:t>The plan include</w:t>
            </w:r>
            <w:r>
              <w:rPr>
                <w:rFonts w:ascii="Verdana" w:hAnsi="Verdana" w:cs="Calibri"/>
              </w:rPr>
              <w:t>s</w:t>
            </w:r>
            <w:r w:rsidRPr="000B1325">
              <w:rPr>
                <w:rFonts w:ascii="Verdana" w:hAnsi="Verdana" w:cs="Calibri"/>
              </w:rPr>
              <w:t xml:space="preserve"> the following categories of services:</w:t>
            </w:r>
          </w:p>
        </w:tc>
      </w:tr>
      <w:tr w:rsidR="001A5A67" w:rsidRPr="000B1325" w14:paraId="2F57965F" w14:textId="77777777" w:rsidTr="00837012">
        <w:sdt>
          <w:sdtPr>
            <w:rPr>
              <w:rFonts w:ascii="Verdana" w:hAnsi="Verdana" w:cs="Calibri"/>
            </w:rPr>
            <w:id w:val="-526339084"/>
            <w14:checkbox>
              <w14:checked w14:val="0"/>
              <w14:checkedState w14:val="2612" w14:font="MS Gothic"/>
              <w14:uncheckedState w14:val="2610" w14:font="MS Gothic"/>
            </w14:checkbox>
          </w:sdtPr>
          <w:sdtEndPr/>
          <w:sdtContent>
            <w:tc>
              <w:tcPr>
                <w:tcW w:w="0" w:type="auto"/>
              </w:tcPr>
              <w:p w14:paraId="1AC9C739" w14:textId="0695613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9EC8609"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1DEE72E" w14:textId="77777777" w:rsidR="001A5A67" w:rsidRPr="000B1325" w:rsidRDefault="001A5A67" w:rsidP="001A5A67">
            <w:pPr>
              <w:pStyle w:val="ListParagraph"/>
              <w:numPr>
                <w:ilvl w:val="1"/>
                <w:numId w:val="4"/>
              </w:numPr>
              <w:contextualSpacing w:val="0"/>
              <w:rPr>
                <w:rFonts w:ascii="Verdana" w:hAnsi="Verdana" w:cs="Calibri"/>
              </w:rPr>
            </w:pPr>
            <w:r w:rsidRPr="000B1325">
              <w:rPr>
                <w:rFonts w:ascii="Verdana" w:hAnsi="Verdana" w:cs="Calibri"/>
              </w:rPr>
              <w:t>Developmental services addressing students’ developmental needs throughout their enrollment, including guidance counseling, psychological services, health services, home and school visitor services, and social work services.</w:t>
            </w:r>
          </w:p>
        </w:tc>
      </w:tr>
      <w:tr w:rsidR="001A5A67" w:rsidRPr="000B1325" w14:paraId="1B66175A" w14:textId="77777777" w:rsidTr="00837012">
        <w:sdt>
          <w:sdtPr>
            <w:rPr>
              <w:rFonts w:ascii="Verdana" w:hAnsi="Verdana" w:cs="Calibri"/>
            </w:rPr>
            <w:id w:val="1467776841"/>
            <w14:checkbox>
              <w14:checked w14:val="0"/>
              <w14:checkedState w14:val="2612" w14:font="MS Gothic"/>
              <w14:uncheckedState w14:val="2610" w14:font="MS Gothic"/>
            </w14:checkbox>
          </w:sdtPr>
          <w:sdtEndPr/>
          <w:sdtContent>
            <w:tc>
              <w:tcPr>
                <w:tcW w:w="0" w:type="auto"/>
              </w:tcPr>
              <w:p w14:paraId="4E307900" w14:textId="3E32D4A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49EE192"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4E407F72" w14:textId="77777777" w:rsidR="001A5A67" w:rsidRPr="000B1325" w:rsidRDefault="001A5A67" w:rsidP="001A5A67">
            <w:pPr>
              <w:pStyle w:val="ListParagraph"/>
              <w:numPr>
                <w:ilvl w:val="1"/>
                <w:numId w:val="4"/>
              </w:numPr>
              <w:contextualSpacing w:val="0"/>
              <w:rPr>
                <w:rFonts w:ascii="Verdana" w:hAnsi="Verdana" w:cs="Calibri"/>
              </w:rPr>
            </w:pPr>
            <w:r w:rsidRPr="000B1325">
              <w:rPr>
                <w:rFonts w:ascii="Verdana" w:hAnsi="Verdana" w:cs="Calibri"/>
              </w:rPr>
              <w:t>Diagnostic services to identify barriers and intervention and referral services to mitigate barriers for students who are experiencing problems attaining educational achievement appropriate to their learning potential.</w:t>
            </w:r>
          </w:p>
        </w:tc>
      </w:tr>
      <w:tr w:rsidR="001A5A67" w:rsidRPr="000B1325" w14:paraId="535A91DB" w14:textId="77777777" w:rsidTr="00837012">
        <w:sdt>
          <w:sdtPr>
            <w:rPr>
              <w:rFonts w:ascii="Verdana" w:hAnsi="Verdana" w:cs="Calibri"/>
            </w:rPr>
            <w:id w:val="2116713224"/>
            <w14:checkbox>
              <w14:checked w14:val="0"/>
              <w14:checkedState w14:val="2612" w14:font="MS Gothic"/>
              <w14:uncheckedState w14:val="2610" w14:font="MS Gothic"/>
            </w14:checkbox>
          </w:sdtPr>
          <w:sdtEndPr/>
          <w:sdtContent>
            <w:tc>
              <w:tcPr>
                <w:tcW w:w="0" w:type="auto"/>
              </w:tcPr>
              <w:p w14:paraId="369A907E" w14:textId="16C5853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2A5FF79"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546ACA9" w14:textId="77777777" w:rsidR="001A5A67" w:rsidRPr="000B1325" w:rsidRDefault="001A5A67" w:rsidP="001A5A67">
            <w:pPr>
              <w:pStyle w:val="ListParagraph"/>
              <w:numPr>
                <w:ilvl w:val="1"/>
                <w:numId w:val="4"/>
              </w:numPr>
              <w:contextualSpacing w:val="0"/>
              <w:rPr>
                <w:rFonts w:ascii="Verdana" w:hAnsi="Verdana" w:cs="Calibri"/>
              </w:rPr>
            </w:pPr>
            <w:r w:rsidRPr="000B1325">
              <w:rPr>
                <w:rFonts w:ascii="Verdana" w:hAnsi="Verdana" w:cs="Calibri"/>
              </w:rPr>
              <w:t>Consultation and coordination services for students who are experiencing chronic problems that require multiple services by teams or specialists.</w:t>
            </w:r>
          </w:p>
        </w:tc>
      </w:tr>
      <w:tr w:rsidR="001A5A67" w:rsidRPr="000B1325" w14:paraId="78E9218D" w14:textId="77777777" w:rsidTr="00837012">
        <w:sdt>
          <w:sdtPr>
            <w:rPr>
              <w:rFonts w:ascii="Verdana" w:hAnsi="Verdana" w:cs="Calibri"/>
            </w:rPr>
            <w:id w:val="1697201071"/>
            <w14:checkbox>
              <w14:checked w14:val="0"/>
              <w14:checkedState w14:val="2612" w14:font="MS Gothic"/>
              <w14:uncheckedState w14:val="2610" w14:font="MS Gothic"/>
            </w14:checkbox>
          </w:sdtPr>
          <w:sdtEndPr/>
          <w:sdtContent>
            <w:tc>
              <w:tcPr>
                <w:tcW w:w="0" w:type="auto"/>
              </w:tcPr>
              <w:p w14:paraId="549A5CD1" w14:textId="77A043B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0E7AB19"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29BAA83" w14:textId="77777777" w:rsidR="001A5A67" w:rsidRPr="000B1325" w:rsidRDefault="001A5A67" w:rsidP="001A5A67">
            <w:pPr>
              <w:pStyle w:val="ListParagraph"/>
              <w:numPr>
                <w:ilvl w:val="0"/>
                <w:numId w:val="4"/>
              </w:numPr>
              <w:contextualSpacing w:val="0"/>
              <w:rPr>
                <w:rFonts w:ascii="Verdana" w:hAnsi="Verdana" w:cs="Calibri"/>
              </w:rPr>
            </w:pPr>
            <w:r>
              <w:rPr>
                <w:rFonts w:ascii="Verdana" w:hAnsi="Verdana" w:cs="Calibri"/>
              </w:rPr>
              <w:t>If a s</w:t>
            </w:r>
            <w:r w:rsidRPr="000B1325">
              <w:rPr>
                <w:rFonts w:ascii="Verdana" w:hAnsi="Verdana" w:cs="Calibri"/>
              </w:rPr>
              <w:t>chool district</w:t>
            </w:r>
            <w:r>
              <w:rPr>
                <w:rFonts w:ascii="Verdana" w:hAnsi="Verdana" w:cs="Calibri"/>
              </w:rPr>
              <w:t xml:space="preserve">, the school entity </w:t>
            </w:r>
            <w:r w:rsidRPr="000B1325">
              <w:rPr>
                <w:rFonts w:ascii="Verdana" w:hAnsi="Verdana" w:cs="Calibri"/>
              </w:rPr>
              <w:t>provide</w:t>
            </w:r>
            <w:r>
              <w:rPr>
                <w:rFonts w:ascii="Verdana" w:hAnsi="Verdana" w:cs="Calibri"/>
              </w:rPr>
              <w:t>s</w:t>
            </w:r>
            <w:r w:rsidRPr="000B1325">
              <w:rPr>
                <w:rFonts w:ascii="Verdana" w:hAnsi="Verdana" w:cs="Calibri"/>
              </w:rPr>
              <w:t xml:space="preserve"> a Student Assistance Program </w:t>
            </w:r>
            <w:r>
              <w:rPr>
                <w:rFonts w:ascii="Verdana" w:hAnsi="Verdana" w:cs="Calibri"/>
              </w:rPr>
              <w:t xml:space="preserve">(SAP) </w:t>
            </w:r>
            <w:r w:rsidRPr="000B1325">
              <w:rPr>
                <w:rFonts w:ascii="Verdana" w:hAnsi="Verdana" w:cs="Calibri"/>
              </w:rPr>
              <w:t xml:space="preserve">in accordance with </w:t>
            </w:r>
            <w:hyperlink r:id="rId20" w:history="1">
              <w:r w:rsidRPr="000B1325">
                <w:rPr>
                  <w:rStyle w:val="Hyperlink"/>
                  <w:rFonts w:ascii="Verdana" w:hAnsi="Verdana" w:cs="Calibri"/>
                </w:rPr>
                <w:t>Section 1547</w:t>
              </w:r>
            </w:hyperlink>
            <w:r w:rsidRPr="000B1325">
              <w:rPr>
                <w:rFonts w:ascii="Verdana" w:hAnsi="Verdana" w:cs="Calibri"/>
              </w:rPr>
              <w:t>(</w:t>
            </w:r>
            <w:r w:rsidRPr="000B1325">
              <w:rPr>
                <w:rFonts w:ascii="Verdana" w:hAnsi="Verdana"/>
              </w:rPr>
              <w:t xml:space="preserve">g) </w:t>
            </w:r>
            <w:r w:rsidRPr="000B1325">
              <w:rPr>
                <w:rFonts w:ascii="Verdana" w:hAnsi="Verdana" w:cs="Calibri"/>
              </w:rPr>
              <w:t xml:space="preserve">of the </w:t>
            </w:r>
            <w:r>
              <w:rPr>
                <w:rFonts w:ascii="Verdana" w:hAnsi="Verdana" w:cs="Calibri"/>
              </w:rPr>
              <w:t>PA School Code</w:t>
            </w:r>
            <w:r w:rsidRPr="000B1325">
              <w:rPr>
                <w:rFonts w:ascii="Verdana" w:hAnsi="Verdana" w:cs="Calibri"/>
              </w:rPr>
              <w:t xml:space="preserve"> (see </w:t>
            </w:r>
            <w:hyperlink r:id="rId21" w:tgtFrame="_blank" w:history="1">
              <w:r w:rsidRPr="000B1325">
                <w:rPr>
                  <w:rStyle w:val="Hyperlink"/>
                  <w:rFonts w:ascii="Verdana" w:hAnsi="Verdana" w:cs="Calibri"/>
                </w:rPr>
                <w:t>Secretary's Plan to the General Assembly</w:t>
              </w:r>
            </w:hyperlink>
            <w:r w:rsidRPr="000B1325">
              <w:rPr>
                <w:rFonts w:ascii="Verdana" w:hAnsi="Verdana" w:cs="Calibri"/>
              </w:rPr>
              <w:t>).</w:t>
            </w:r>
          </w:p>
        </w:tc>
      </w:tr>
      <w:tr w:rsidR="001A5A67" w:rsidRPr="000B1325" w14:paraId="34101F11" w14:textId="77777777" w:rsidTr="00837012">
        <w:tc>
          <w:tcPr>
            <w:tcW w:w="0" w:type="auto"/>
            <w:gridSpan w:val="3"/>
            <w:vAlign w:val="center"/>
          </w:tcPr>
          <w:p w14:paraId="22B926BE" w14:textId="77777777" w:rsidR="001A5A67" w:rsidRPr="000B1325" w:rsidRDefault="001A5A67" w:rsidP="001A5A67">
            <w:pPr>
              <w:rPr>
                <w:rFonts w:ascii="Verdana" w:hAnsi="Verdana" w:cs="Calibri"/>
                <w:b/>
                <w:bCs/>
              </w:rPr>
            </w:pPr>
            <w:r>
              <w:rPr>
                <w:rFonts w:ascii="Verdana" w:hAnsi="Verdana" w:cs="Calibri"/>
                <w:b/>
                <w:bCs/>
              </w:rPr>
              <w:t>Threat Assessment</w:t>
            </w:r>
          </w:p>
        </w:tc>
      </w:tr>
      <w:tr w:rsidR="001A5A67" w:rsidRPr="000B1325" w14:paraId="41C3DD45" w14:textId="77777777" w:rsidTr="00837012">
        <w:sdt>
          <w:sdtPr>
            <w:rPr>
              <w:rFonts w:ascii="Verdana" w:hAnsi="Verdana" w:cs="Calibri"/>
            </w:rPr>
            <w:id w:val="24068352"/>
            <w14:checkbox>
              <w14:checked w14:val="0"/>
              <w14:checkedState w14:val="2612" w14:font="MS Gothic"/>
              <w14:uncheckedState w14:val="2610" w14:font="MS Gothic"/>
            </w14:checkbox>
          </w:sdtPr>
          <w:sdtEndPr/>
          <w:sdtContent>
            <w:tc>
              <w:tcPr>
                <w:tcW w:w="0" w:type="auto"/>
              </w:tcPr>
              <w:p w14:paraId="6984930F" w14:textId="73B0C6C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E0A9605"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72A030E" w14:textId="6B9140B4" w:rsidR="001A5A67" w:rsidRPr="000B1325" w:rsidRDefault="001A5A67" w:rsidP="001A5A67">
            <w:pPr>
              <w:pStyle w:val="ListParagraph"/>
              <w:numPr>
                <w:ilvl w:val="0"/>
                <w:numId w:val="10"/>
              </w:numPr>
              <w:contextualSpacing w:val="0"/>
              <w:rPr>
                <w:rFonts w:ascii="Verdana" w:hAnsi="Verdana" w:cs="Calibri"/>
              </w:rPr>
            </w:pPr>
            <w:r>
              <w:rPr>
                <w:rFonts w:ascii="Verdana" w:hAnsi="Verdana" w:cs="Calibri"/>
              </w:rPr>
              <w:t xml:space="preserve">In accordance with </w:t>
            </w:r>
            <w:hyperlink r:id="rId22" w:history="1">
              <w:r w:rsidRPr="00385460">
                <w:rPr>
                  <w:rStyle w:val="Hyperlink"/>
                  <w:rFonts w:ascii="Verdana" w:hAnsi="Verdana" w:cs="Calibri"/>
                </w:rPr>
                <w:t>Section 1302-E</w:t>
              </w:r>
            </w:hyperlink>
            <w:r>
              <w:rPr>
                <w:rStyle w:val="Hyperlink"/>
                <w:rFonts w:ascii="Verdana" w:hAnsi="Verdana" w:cs="Calibri"/>
              </w:rPr>
              <w:t xml:space="preserve"> </w:t>
            </w:r>
            <w:bookmarkStart w:id="10" w:name="_Hlk60123328"/>
            <w:r>
              <w:rPr>
                <w:rStyle w:val="Hyperlink"/>
                <w:rFonts w:ascii="Verdana" w:hAnsi="Verdana" w:cs="Calibri"/>
              </w:rPr>
              <w:t>(</w:t>
            </w:r>
            <w:r w:rsidRPr="005E0D97">
              <w:rPr>
                <w:rFonts w:ascii="Verdana" w:hAnsi="Verdana" w:cs="Calibri"/>
                <w:color w:val="0000FF"/>
                <w:u w:val="single"/>
              </w:rPr>
              <w:t>this section shall apply beginning in the 2021-2022 school year</w:t>
            </w:r>
            <w:r>
              <w:rPr>
                <w:rFonts w:ascii="Verdana" w:hAnsi="Verdana" w:cs="Calibri"/>
                <w:color w:val="0000FF"/>
                <w:u w:val="single"/>
              </w:rPr>
              <w:t>)</w:t>
            </w:r>
            <w:bookmarkEnd w:id="10"/>
            <w:r>
              <w:rPr>
                <w:rFonts w:ascii="Verdana" w:hAnsi="Verdana" w:cs="Calibri"/>
              </w:rPr>
              <w:t xml:space="preserve"> of the PA School Code, the school entity has policies/procedures</w:t>
            </w:r>
            <w:r w:rsidRPr="000B1325">
              <w:rPr>
                <w:rFonts w:ascii="Verdana" w:hAnsi="Verdana" w:cs="Calibri"/>
              </w:rPr>
              <w:t xml:space="preserve"> defining the scope and </w:t>
            </w:r>
            <w:r>
              <w:rPr>
                <w:rFonts w:ascii="Verdana" w:hAnsi="Verdana" w:cs="Calibri"/>
              </w:rPr>
              <w:t>operations</w:t>
            </w:r>
            <w:r w:rsidRPr="000B1325">
              <w:rPr>
                <w:rFonts w:ascii="Verdana" w:hAnsi="Verdana" w:cs="Calibri"/>
              </w:rPr>
              <w:t xml:space="preserve"> of the threat assessment process, including:</w:t>
            </w:r>
          </w:p>
        </w:tc>
      </w:tr>
      <w:tr w:rsidR="001A5A67" w:rsidRPr="000B1325" w14:paraId="2F095C44" w14:textId="77777777" w:rsidTr="00837012">
        <w:sdt>
          <w:sdtPr>
            <w:rPr>
              <w:rFonts w:ascii="Verdana" w:hAnsi="Verdana" w:cs="Calibri"/>
            </w:rPr>
            <w:id w:val="-1081215493"/>
            <w14:checkbox>
              <w14:checked w14:val="0"/>
              <w14:checkedState w14:val="2612" w14:font="MS Gothic"/>
              <w14:uncheckedState w14:val="2610" w14:font="MS Gothic"/>
            </w14:checkbox>
          </w:sdtPr>
          <w:sdtEndPr/>
          <w:sdtContent>
            <w:tc>
              <w:tcPr>
                <w:tcW w:w="0" w:type="auto"/>
              </w:tcPr>
              <w:p w14:paraId="120C67DA" w14:textId="04C2371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0F8CA20"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636EDC61" w14:textId="2E5AD99C" w:rsidR="001A5A67" w:rsidRPr="000B1325" w:rsidRDefault="001A5A67" w:rsidP="001A5A67">
            <w:pPr>
              <w:pStyle w:val="ListParagraph"/>
              <w:numPr>
                <w:ilvl w:val="1"/>
                <w:numId w:val="10"/>
              </w:numPr>
              <w:contextualSpacing w:val="0"/>
              <w:rPr>
                <w:rFonts w:ascii="Verdana" w:eastAsia="SimSun" w:hAnsi="Verdana" w:cs="Calibri"/>
              </w:rPr>
            </w:pPr>
            <w:r w:rsidRPr="000B1325">
              <w:rPr>
                <w:rFonts w:ascii="Verdana" w:hAnsi="Verdana" w:cs="Calibri"/>
              </w:rPr>
              <w:t>The membership of the threat assessment team</w:t>
            </w:r>
            <w:r>
              <w:rPr>
                <w:rFonts w:ascii="Verdana" w:hAnsi="Verdana" w:cs="Calibri"/>
              </w:rPr>
              <w:t xml:space="preserve"> and team training requirements.</w:t>
            </w:r>
          </w:p>
        </w:tc>
      </w:tr>
      <w:tr w:rsidR="001A5A67" w:rsidRPr="000B1325" w14:paraId="196EE9FF" w14:textId="77777777" w:rsidTr="00837012">
        <w:sdt>
          <w:sdtPr>
            <w:rPr>
              <w:rFonts w:ascii="Verdana" w:hAnsi="Verdana" w:cs="Calibri"/>
            </w:rPr>
            <w:id w:val="1401948231"/>
            <w14:checkbox>
              <w14:checked w14:val="0"/>
              <w14:checkedState w14:val="2612" w14:font="MS Gothic"/>
              <w14:uncheckedState w14:val="2610" w14:font="MS Gothic"/>
            </w14:checkbox>
          </w:sdtPr>
          <w:sdtEndPr/>
          <w:sdtContent>
            <w:tc>
              <w:tcPr>
                <w:tcW w:w="0" w:type="auto"/>
              </w:tcPr>
              <w:p w14:paraId="152578A5" w14:textId="63A67DB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992008C"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512BD3F3" w14:textId="5E12E9BE" w:rsidR="001A5A67" w:rsidRPr="000B1325" w:rsidRDefault="001A5A67" w:rsidP="001A5A67">
            <w:pPr>
              <w:pStyle w:val="ListParagraph"/>
              <w:numPr>
                <w:ilvl w:val="1"/>
                <w:numId w:val="10"/>
              </w:numPr>
              <w:contextualSpacing w:val="0"/>
              <w:rPr>
                <w:rFonts w:ascii="Verdana" w:eastAsia="SimSun" w:hAnsi="Verdana" w:cs="Calibri"/>
              </w:rPr>
            </w:pPr>
            <w:r w:rsidRPr="000B1325">
              <w:rPr>
                <w:rFonts w:ascii="Verdana" w:hAnsi="Verdana" w:cs="Calibri"/>
              </w:rPr>
              <w:t xml:space="preserve">The </w:t>
            </w:r>
            <w:r>
              <w:rPr>
                <w:rFonts w:ascii="Verdana" w:hAnsi="Verdana" w:cs="Calibri"/>
              </w:rPr>
              <w:t>scope</w:t>
            </w:r>
            <w:r w:rsidRPr="000B1325">
              <w:rPr>
                <w:rFonts w:ascii="Verdana" w:hAnsi="Verdana" w:cs="Calibri"/>
              </w:rPr>
              <w:t xml:space="preserve"> of activities the team is </w:t>
            </w:r>
            <w:r w:rsidRPr="00BB46E9">
              <w:rPr>
                <w:rFonts w:ascii="Verdana" w:hAnsi="Verdana" w:cs="Calibri"/>
              </w:rPr>
              <w:t xml:space="preserve">directed to engage in based on statutory requirements </w:t>
            </w:r>
            <w:r w:rsidRPr="000B1325">
              <w:rPr>
                <w:rFonts w:ascii="Verdana" w:hAnsi="Verdana" w:cs="Calibri"/>
              </w:rPr>
              <w:t>in</w:t>
            </w:r>
            <w:r>
              <w:rPr>
                <w:rFonts w:ascii="Verdana" w:hAnsi="Verdana" w:cs="Calibri"/>
              </w:rPr>
              <w:t>.</w:t>
            </w:r>
            <w:r w:rsidRPr="000B1325">
              <w:rPr>
                <w:rFonts w:ascii="Verdana" w:hAnsi="Verdana" w:cs="Calibri"/>
              </w:rPr>
              <w:t xml:space="preserve"> </w:t>
            </w:r>
          </w:p>
        </w:tc>
      </w:tr>
      <w:tr w:rsidR="001A5A67" w:rsidRPr="000B1325" w14:paraId="63CEB5A7" w14:textId="77777777" w:rsidTr="00837012">
        <w:sdt>
          <w:sdtPr>
            <w:rPr>
              <w:rFonts w:ascii="Verdana" w:hAnsi="Verdana" w:cs="Calibri"/>
            </w:rPr>
            <w:id w:val="174163688"/>
            <w14:checkbox>
              <w14:checked w14:val="0"/>
              <w14:checkedState w14:val="2612" w14:font="MS Gothic"/>
              <w14:uncheckedState w14:val="2610" w14:font="MS Gothic"/>
            </w14:checkbox>
          </w:sdtPr>
          <w:sdtEndPr/>
          <w:sdtContent>
            <w:tc>
              <w:tcPr>
                <w:tcW w:w="0" w:type="auto"/>
              </w:tcPr>
              <w:p w14:paraId="4F139182" w14:textId="71345BE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CC21912"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7D489024" w14:textId="41236289" w:rsidR="001A5A67" w:rsidRPr="000B1325" w:rsidRDefault="001A5A67" w:rsidP="001A5A67">
            <w:pPr>
              <w:pStyle w:val="ListParagraph"/>
              <w:numPr>
                <w:ilvl w:val="1"/>
                <w:numId w:val="10"/>
              </w:numPr>
              <w:contextualSpacing w:val="0"/>
              <w:rPr>
                <w:rFonts w:ascii="Verdana" w:hAnsi="Verdana"/>
              </w:rPr>
            </w:pPr>
            <w:r w:rsidRPr="000B1325">
              <w:rPr>
                <w:rFonts w:ascii="Verdana" w:hAnsi="Verdana" w:cs="Calibri"/>
              </w:rPr>
              <w:t xml:space="preserve">Guidelines on </w:t>
            </w:r>
            <w:r w:rsidRPr="00BB46E9">
              <w:rPr>
                <w:rFonts w:ascii="Verdana" w:hAnsi="Verdana" w:cs="Calibri"/>
              </w:rPr>
              <w:t xml:space="preserve">communication with </w:t>
            </w:r>
            <w:r>
              <w:rPr>
                <w:rFonts w:ascii="Verdana" w:hAnsi="Verdana" w:cs="Calibri"/>
              </w:rPr>
              <w:t>employees</w:t>
            </w:r>
            <w:r w:rsidRPr="00BB46E9">
              <w:rPr>
                <w:rFonts w:ascii="Verdana" w:hAnsi="Verdana" w:cs="Calibri"/>
              </w:rPr>
              <w:t>, students and parents/guardians regarding reporting of threats and response to individual incidents.</w:t>
            </w:r>
          </w:p>
        </w:tc>
      </w:tr>
      <w:tr w:rsidR="001A5A67" w:rsidRPr="000B1325" w14:paraId="46EB0D68" w14:textId="77777777" w:rsidTr="00837012">
        <w:tc>
          <w:tcPr>
            <w:tcW w:w="0" w:type="auto"/>
            <w:gridSpan w:val="3"/>
            <w:vAlign w:val="center"/>
          </w:tcPr>
          <w:p w14:paraId="1C8F7793" w14:textId="22EE195D" w:rsidR="001A5A67" w:rsidRPr="000B1325" w:rsidRDefault="001A5A67" w:rsidP="001A5A67">
            <w:pPr>
              <w:rPr>
                <w:rFonts w:ascii="Verdana" w:hAnsi="Verdana" w:cs="Calibri"/>
                <w:b/>
                <w:bCs/>
              </w:rPr>
            </w:pPr>
            <w:r>
              <w:rPr>
                <w:rFonts w:ascii="Verdana" w:hAnsi="Verdana" w:cs="Calibri"/>
                <w:b/>
                <w:bCs/>
              </w:rPr>
              <w:t>Weapons Policy</w:t>
            </w:r>
          </w:p>
        </w:tc>
      </w:tr>
      <w:tr w:rsidR="001A5A67" w:rsidRPr="000B1325" w14:paraId="575B1D50" w14:textId="77777777" w:rsidTr="00837012">
        <w:sdt>
          <w:sdtPr>
            <w:rPr>
              <w:rFonts w:ascii="Verdana" w:hAnsi="Verdana" w:cs="Calibri"/>
            </w:rPr>
            <w:id w:val="-1153601701"/>
            <w14:checkbox>
              <w14:checked w14:val="0"/>
              <w14:checkedState w14:val="2612" w14:font="MS Gothic"/>
              <w14:uncheckedState w14:val="2610" w14:font="MS Gothic"/>
            </w14:checkbox>
          </w:sdtPr>
          <w:sdtEndPr/>
          <w:sdtContent>
            <w:tc>
              <w:tcPr>
                <w:tcW w:w="0" w:type="auto"/>
              </w:tcPr>
              <w:p w14:paraId="73F01F86" w14:textId="7B6B9B7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DF653AF" w14:textId="303BE848" w:rsidR="001A5A67" w:rsidRDefault="001A5A67" w:rsidP="001A5A67">
            <w:pPr>
              <w:rPr>
                <w:rFonts w:ascii="Verdana" w:hAnsi="Verdana" w:cs="Calibri"/>
              </w:rPr>
            </w:pPr>
            <w:r>
              <w:rPr>
                <w:rFonts w:ascii="Verdana" w:hAnsi="Verdana" w:cs="Calibri"/>
              </w:rPr>
              <w:t>T1</w:t>
            </w:r>
          </w:p>
        </w:tc>
        <w:tc>
          <w:tcPr>
            <w:tcW w:w="0" w:type="auto"/>
            <w:vAlign w:val="center"/>
          </w:tcPr>
          <w:p w14:paraId="4DF55217" w14:textId="41A808B1" w:rsidR="001A5A67" w:rsidRPr="008E6812" w:rsidRDefault="001A5A67" w:rsidP="001A5A67">
            <w:pPr>
              <w:pStyle w:val="ListParagraph"/>
              <w:numPr>
                <w:ilvl w:val="0"/>
                <w:numId w:val="29"/>
              </w:numPr>
              <w:rPr>
                <w:rFonts w:ascii="Verdana" w:hAnsi="Verdana" w:cs="Calibri"/>
              </w:rPr>
            </w:pPr>
            <w:r w:rsidRPr="008E6812">
              <w:rPr>
                <w:rFonts w:ascii="Verdana" w:hAnsi="Verdana" w:cs="Calibri"/>
              </w:rPr>
              <w:t xml:space="preserve">In accordance with </w:t>
            </w:r>
            <w:hyperlink r:id="rId23" w:history="1">
              <w:r w:rsidRPr="008E6812">
                <w:rPr>
                  <w:rStyle w:val="Hyperlink"/>
                  <w:rFonts w:ascii="Verdana" w:hAnsi="Verdana" w:cs="Calibri"/>
                </w:rPr>
                <w:t>Section 1317.2</w:t>
              </w:r>
            </w:hyperlink>
            <w:r w:rsidRPr="008E6812">
              <w:rPr>
                <w:rFonts w:ascii="Verdana" w:hAnsi="Verdana" w:cs="Calibri"/>
              </w:rPr>
              <w:t xml:space="preserve">(b) of the PA School Code, </w:t>
            </w:r>
            <w:r>
              <w:rPr>
                <w:rFonts w:ascii="Verdana" w:hAnsi="Verdana" w:cs="Calibri"/>
              </w:rPr>
              <w:t>the</w:t>
            </w:r>
            <w:r w:rsidRPr="008E6812">
              <w:rPr>
                <w:rFonts w:ascii="Verdana" w:hAnsi="Verdana" w:cs="Calibri"/>
              </w:rPr>
              <w:t xml:space="preserve"> school </w:t>
            </w:r>
            <w:r>
              <w:rPr>
                <w:rFonts w:ascii="Verdana" w:hAnsi="Verdana" w:cs="Calibri"/>
              </w:rPr>
              <w:t xml:space="preserve">entity has </w:t>
            </w:r>
            <w:r w:rsidRPr="008E6812">
              <w:rPr>
                <w:rFonts w:ascii="Verdana" w:hAnsi="Verdana" w:cs="Calibri"/>
              </w:rPr>
              <w:t xml:space="preserve">a written </w:t>
            </w:r>
            <w:r>
              <w:rPr>
                <w:rFonts w:ascii="Verdana" w:hAnsi="Verdana" w:cs="Calibri"/>
              </w:rPr>
              <w:t>policy/procedure</w:t>
            </w:r>
            <w:r w:rsidRPr="008E6812">
              <w:rPr>
                <w:rFonts w:ascii="Verdana" w:hAnsi="Verdana" w:cs="Calibri"/>
              </w:rPr>
              <w:t xml:space="preserve"> regarding possession of a weapon by students</w:t>
            </w:r>
            <w:r>
              <w:rPr>
                <w:rFonts w:ascii="Verdana" w:hAnsi="Verdana" w:cs="Calibri"/>
              </w:rPr>
              <w:t>.</w:t>
            </w:r>
          </w:p>
        </w:tc>
      </w:tr>
      <w:tr w:rsidR="001A5A67" w:rsidRPr="000B1325" w14:paraId="21522FB0" w14:textId="77777777" w:rsidTr="00837012">
        <w:sdt>
          <w:sdtPr>
            <w:rPr>
              <w:rFonts w:ascii="Verdana" w:hAnsi="Verdana" w:cs="Calibri"/>
            </w:rPr>
            <w:id w:val="-730843909"/>
            <w14:checkbox>
              <w14:checked w14:val="0"/>
              <w14:checkedState w14:val="2612" w14:font="MS Gothic"/>
              <w14:uncheckedState w14:val="2610" w14:font="MS Gothic"/>
            </w14:checkbox>
          </w:sdtPr>
          <w:sdtEndPr/>
          <w:sdtContent>
            <w:tc>
              <w:tcPr>
                <w:tcW w:w="0" w:type="auto"/>
              </w:tcPr>
              <w:p w14:paraId="09C14F13" w14:textId="6FB18DC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8034A18" w14:textId="24F376D4" w:rsidR="001A5A67" w:rsidRDefault="001A5A67" w:rsidP="001A5A67">
            <w:pPr>
              <w:rPr>
                <w:rFonts w:ascii="Verdana" w:hAnsi="Verdana" w:cs="Calibri"/>
              </w:rPr>
            </w:pPr>
            <w:r>
              <w:rPr>
                <w:rFonts w:ascii="Verdana" w:hAnsi="Verdana" w:cs="Calibri"/>
              </w:rPr>
              <w:t>T1</w:t>
            </w:r>
          </w:p>
        </w:tc>
        <w:tc>
          <w:tcPr>
            <w:tcW w:w="0" w:type="auto"/>
            <w:vAlign w:val="center"/>
          </w:tcPr>
          <w:p w14:paraId="113E626A" w14:textId="65EBE26D" w:rsidR="001A5A67" w:rsidRPr="008E6812" w:rsidRDefault="001A5A67" w:rsidP="001A5A67">
            <w:pPr>
              <w:pStyle w:val="ListParagraph"/>
              <w:numPr>
                <w:ilvl w:val="1"/>
                <w:numId w:val="30"/>
              </w:numPr>
              <w:rPr>
                <w:rFonts w:ascii="Verdana" w:hAnsi="Verdana" w:cs="Calibri"/>
              </w:rPr>
            </w:pPr>
            <w:r w:rsidRPr="000B1325">
              <w:rPr>
                <w:rFonts w:ascii="Verdana" w:hAnsi="Verdana" w:cs="Calibri"/>
              </w:rPr>
              <w:t xml:space="preserve">School entity employees and the parents/guardians of all enrolled students </w:t>
            </w:r>
            <w:r>
              <w:rPr>
                <w:rFonts w:ascii="Verdana" w:hAnsi="Verdana" w:cs="Calibri"/>
              </w:rPr>
              <w:t>have been</w:t>
            </w:r>
            <w:r w:rsidRPr="000B1325">
              <w:rPr>
                <w:rFonts w:ascii="Verdana" w:hAnsi="Verdana" w:cs="Calibri"/>
              </w:rPr>
              <w:t xml:space="preserve"> informed of this </w:t>
            </w:r>
            <w:r>
              <w:rPr>
                <w:rFonts w:ascii="Verdana" w:hAnsi="Verdana" w:cs="Calibri"/>
              </w:rPr>
              <w:t>policy/procedure</w:t>
            </w:r>
            <w:r w:rsidRPr="000B1325">
              <w:rPr>
                <w:rFonts w:ascii="Verdana" w:hAnsi="Verdana" w:cs="Calibri"/>
              </w:rPr>
              <w:t>.</w:t>
            </w:r>
          </w:p>
        </w:tc>
      </w:tr>
      <w:tr w:rsidR="001A5A67" w:rsidRPr="000B1325" w14:paraId="23B0A5AF" w14:textId="77777777" w:rsidTr="00837012">
        <w:sdt>
          <w:sdtPr>
            <w:rPr>
              <w:rFonts w:ascii="Verdana" w:hAnsi="Verdana" w:cs="Calibri"/>
            </w:rPr>
            <w:id w:val="322161187"/>
            <w14:checkbox>
              <w14:checked w14:val="0"/>
              <w14:checkedState w14:val="2612" w14:font="MS Gothic"/>
              <w14:uncheckedState w14:val="2610" w14:font="MS Gothic"/>
            </w14:checkbox>
          </w:sdtPr>
          <w:sdtEndPr/>
          <w:sdtContent>
            <w:tc>
              <w:tcPr>
                <w:tcW w:w="0" w:type="auto"/>
              </w:tcPr>
              <w:p w14:paraId="68B881F4" w14:textId="03332F0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95E65AF" w14:textId="646A773F" w:rsidR="001A5A67" w:rsidRDefault="001A5A67" w:rsidP="001A5A67">
            <w:pPr>
              <w:rPr>
                <w:rFonts w:ascii="Verdana" w:hAnsi="Verdana" w:cs="Calibri"/>
              </w:rPr>
            </w:pPr>
            <w:r>
              <w:rPr>
                <w:rFonts w:ascii="Verdana" w:hAnsi="Verdana" w:cs="Calibri"/>
              </w:rPr>
              <w:t>T2</w:t>
            </w:r>
          </w:p>
        </w:tc>
        <w:tc>
          <w:tcPr>
            <w:tcW w:w="0" w:type="auto"/>
            <w:vAlign w:val="center"/>
          </w:tcPr>
          <w:p w14:paraId="056F8E3E" w14:textId="166960B6" w:rsidR="001A5A67" w:rsidRPr="008E6812" w:rsidRDefault="001A5A67" w:rsidP="001A5A67">
            <w:pPr>
              <w:pStyle w:val="ListParagraph"/>
              <w:numPr>
                <w:ilvl w:val="1"/>
                <w:numId w:val="30"/>
              </w:numPr>
              <w:rPr>
                <w:rFonts w:ascii="Verdana" w:hAnsi="Verdana" w:cs="Calibri"/>
              </w:rPr>
            </w:pPr>
            <w:r w:rsidRPr="000B1325">
              <w:rPr>
                <w:rFonts w:ascii="Verdana" w:hAnsi="Verdana" w:cs="Calibri"/>
              </w:rPr>
              <w:t xml:space="preserve">The </w:t>
            </w:r>
            <w:r>
              <w:rPr>
                <w:rFonts w:ascii="Verdana" w:hAnsi="Verdana" w:cs="Calibri"/>
              </w:rPr>
              <w:t>policy/procedure</w:t>
            </w:r>
            <w:r w:rsidRPr="000B1325">
              <w:rPr>
                <w:rFonts w:ascii="Verdana" w:hAnsi="Verdana" w:cs="Calibri"/>
              </w:rPr>
              <w:t xml:space="preserve"> </w:t>
            </w:r>
            <w:r>
              <w:rPr>
                <w:rFonts w:ascii="Verdana" w:hAnsi="Verdana" w:cs="Calibri"/>
              </w:rPr>
              <w:t>is</w:t>
            </w:r>
            <w:r w:rsidRPr="000B1325">
              <w:rPr>
                <w:rFonts w:ascii="Verdana" w:hAnsi="Verdana" w:cs="Calibri"/>
              </w:rPr>
              <w:t xml:space="preserve"> publicly posted on the school entity’s website.</w:t>
            </w:r>
          </w:p>
        </w:tc>
      </w:tr>
    </w:tbl>
    <w:p w14:paraId="0C1BBC2F" w14:textId="7CE35B95" w:rsidR="00B61AB9" w:rsidRDefault="00B61AB9" w:rsidP="000B1325">
      <w:pPr>
        <w:spacing w:before="0" w:after="0" w:line="240" w:lineRule="auto"/>
        <w:rPr>
          <w:rFonts w:ascii="Verdana" w:hAnsi="Verdana"/>
        </w:rPr>
      </w:pPr>
    </w:p>
    <w:p w14:paraId="393D62F5" w14:textId="77777777" w:rsidR="008028FF" w:rsidRPr="000B1325" w:rsidRDefault="008028FF" w:rsidP="000B1325">
      <w:pPr>
        <w:spacing w:before="0" w:after="0" w:line="240" w:lineRule="auto"/>
        <w:rPr>
          <w:rFonts w:ascii="Verdana" w:hAnsi="Verdana"/>
        </w:rPr>
      </w:pPr>
    </w:p>
    <w:p w14:paraId="771D1C1F" w14:textId="77777777" w:rsidR="002070D1" w:rsidRDefault="002070D1">
      <w:pPr>
        <w:rPr>
          <w:rFonts w:ascii="Verdana" w:hAnsi="Verdana"/>
          <w:b/>
          <w:bCs/>
          <w:caps/>
          <w:spacing w:val="15"/>
        </w:rPr>
      </w:pPr>
      <w:r>
        <w:rPr>
          <w:rFonts w:ascii="Verdana" w:hAnsi="Verdana"/>
          <w:b/>
          <w:bCs/>
        </w:rPr>
        <w:br w:type="page"/>
      </w:r>
    </w:p>
    <w:p w14:paraId="752A7B52" w14:textId="45D4285C" w:rsidR="00517CAB" w:rsidRPr="000B1325" w:rsidRDefault="00527C66" w:rsidP="000B132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rPr>
      </w:pPr>
      <w:r w:rsidRPr="00DA5D26">
        <w:rPr>
          <w:rFonts w:ascii="Verdana" w:hAnsi="Verdana"/>
          <w:b/>
          <w:bCs/>
        </w:rPr>
        <w:lastRenderedPageBreak/>
        <w:t>criteria</w:t>
      </w:r>
      <w:r w:rsidRPr="000B1325">
        <w:rPr>
          <w:rFonts w:ascii="Verdana" w:hAnsi="Verdana"/>
          <w:b/>
          <w:bCs/>
        </w:rPr>
        <w:t xml:space="preserve">-Based </w:t>
      </w:r>
      <w:r w:rsidR="00517CAB" w:rsidRPr="000B1325">
        <w:rPr>
          <w:rFonts w:ascii="Verdana" w:hAnsi="Verdana"/>
          <w:b/>
          <w:bCs/>
        </w:rPr>
        <w:t>policies relating to School Safety and Security</w:t>
      </w:r>
    </w:p>
    <w:p w14:paraId="79C9F731" w14:textId="77777777" w:rsidR="00517CAB" w:rsidRPr="000B1325" w:rsidRDefault="00517CAB" w:rsidP="000B1325">
      <w:pPr>
        <w:spacing w:before="0" w:after="0" w:line="240" w:lineRule="auto"/>
        <w:rPr>
          <w:rFonts w:ascii="Verdana" w:hAnsi="Verdana"/>
        </w:rPr>
      </w:pPr>
    </w:p>
    <w:p w14:paraId="541CFD20" w14:textId="6FC2660D" w:rsidR="00217429" w:rsidRPr="000B1325" w:rsidRDefault="007E774A" w:rsidP="000B1325">
      <w:pPr>
        <w:spacing w:before="0" w:after="0" w:line="240" w:lineRule="auto"/>
        <w:rPr>
          <w:rFonts w:ascii="Verdana" w:hAnsi="Verdana"/>
        </w:rPr>
      </w:pPr>
      <w:r w:rsidRPr="000B1325">
        <w:rPr>
          <w:rFonts w:ascii="Verdana" w:hAnsi="Verdana"/>
        </w:rPr>
        <w:t>The following policies</w:t>
      </w:r>
      <w:r w:rsidR="00F21C92">
        <w:rPr>
          <w:rFonts w:ascii="Verdana" w:hAnsi="Verdana"/>
        </w:rPr>
        <w:t>/procedures</w:t>
      </w:r>
      <w:r w:rsidRPr="000B1325">
        <w:rPr>
          <w:rFonts w:ascii="Verdana" w:hAnsi="Verdana"/>
        </w:rPr>
        <w:t xml:space="preserve"> correspond to the </w:t>
      </w:r>
      <w:r w:rsidR="00553250">
        <w:rPr>
          <w:rFonts w:ascii="Verdana" w:hAnsi="Verdana"/>
        </w:rPr>
        <w:t>Physical Assessment Criteria</w:t>
      </w:r>
      <w:r w:rsidRPr="000B1325">
        <w:rPr>
          <w:rFonts w:ascii="Verdana" w:hAnsi="Verdana"/>
        </w:rPr>
        <w:t xml:space="preserve"> as included </w:t>
      </w:r>
      <w:r w:rsidR="00F21C92">
        <w:rPr>
          <w:rFonts w:ascii="Verdana" w:hAnsi="Verdana"/>
        </w:rPr>
        <w:t>in</w:t>
      </w:r>
      <w:r w:rsidRPr="000B1325">
        <w:rPr>
          <w:rFonts w:ascii="Verdana" w:hAnsi="Verdana"/>
        </w:rPr>
        <w:t xml:space="preserve"> this</w:t>
      </w:r>
      <w:r w:rsidR="00896B0B">
        <w:rPr>
          <w:rFonts w:ascii="Verdana" w:hAnsi="Verdana"/>
        </w:rPr>
        <w:t xml:space="preserve"> Toolkit</w:t>
      </w:r>
      <w:r w:rsidR="006B4537">
        <w:rPr>
          <w:rFonts w:ascii="Verdana" w:hAnsi="Verdana"/>
        </w:rPr>
        <w:t xml:space="preserve">. </w:t>
      </w:r>
      <w:r w:rsidRPr="000B1325">
        <w:rPr>
          <w:rFonts w:ascii="Verdana" w:hAnsi="Verdana"/>
        </w:rPr>
        <w:t xml:space="preserve">School entities following the best practices recommended for the physical assessment criteria should adopt written </w:t>
      </w:r>
      <w:r w:rsidR="00542855">
        <w:rPr>
          <w:rFonts w:ascii="Verdana" w:hAnsi="Verdana"/>
        </w:rPr>
        <w:t xml:space="preserve">policies/procedures </w:t>
      </w:r>
      <w:r w:rsidRPr="000B1325">
        <w:rPr>
          <w:rFonts w:ascii="Verdana" w:hAnsi="Verdana"/>
        </w:rPr>
        <w:t>to document actions that correspond with that criteria (e.g., if a school entity decides to install a panic button, the entity should have a corresponding written policy</w:t>
      </w:r>
      <w:r w:rsidR="00F21C92">
        <w:rPr>
          <w:rFonts w:ascii="Verdana" w:hAnsi="Verdana"/>
        </w:rPr>
        <w:t>/procedure</w:t>
      </w:r>
      <w:r w:rsidRPr="000B1325">
        <w:rPr>
          <w:rFonts w:ascii="Verdana" w:hAnsi="Verdana"/>
        </w:rPr>
        <w:t xml:space="preserve"> directing the training of any </w:t>
      </w:r>
      <w:r w:rsidR="00BB46E9">
        <w:rPr>
          <w:rFonts w:ascii="Verdana" w:hAnsi="Verdana"/>
        </w:rPr>
        <w:t>employee</w:t>
      </w:r>
      <w:r w:rsidRPr="000B1325">
        <w:rPr>
          <w:rFonts w:ascii="Verdana" w:hAnsi="Verdana"/>
        </w:rPr>
        <w:t xml:space="preserve"> who may use the panic button, how it should be used, and the responders summoned upon it’s activation)</w:t>
      </w:r>
      <w:r w:rsidR="000B1325">
        <w:rPr>
          <w:rFonts w:ascii="Verdana" w:hAnsi="Verdana"/>
        </w:rPr>
        <w:t xml:space="preserve">. </w:t>
      </w:r>
    </w:p>
    <w:p w14:paraId="772784DF" w14:textId="77777777" w:rsidR="007E774A" w:rsidRPr="000B1325" w:rsidRDefault="007E774A" w:rsidP="000B1325">
      <w:pPr>
        <w:spacing w:before="0" w:after="0" w:line="240" w:lineRule="auto"/>
        <w:rPr>
          <w:rFonts w:ascii="Verdana" w:hAnsi="Verdana"/>
        </w:rPr>
      </w:pPr>
    </w:p>
    <w:p w14:paraId="42214D75" w14:textId="77777777" w:rsidR="0040543F" w:rsidRPr="000B1325" w:rsidRDefault="0040543F" w:rsidP="000B1325">
      <w:pPr>
        <w:spacing w:before="0" w:after="0" w:line="240" w:lineRule="auto"/>
        <w:rPr>
          <w:rFonts w:ascii="Verdana" w:hAnsi="Verdana" w:cs="Calibri"/>
        </w:rPr>
      </w:pPr>
    </w:p>
    <w:p w14:paraId="12A55175" w14:textId="068E4793" w:rsidR="00517CAB" w:rsidRPr="000B1325" w:rsidRDefault="007E774A" w:rsidP="000B1325">
      <w:pPr>
        <w:pStyle w:val="Heading3"/>
        <w:spacing w:before="0" w:line="240" w:lineRule="auto"/>
        <w:rPr>
          <w:rFonts w:ascii="Verdana" w:hAnsi="Verdana"/>
        </w:rPr>
      </w:pPr>
      <w:r w:rsidRPr="000B1325">
        <w:rPr>
          <w:rFonts w:ascii="Verdana" w:hAnsi="Verdana"/>
        </w:rPr>
        <w:t>Criteria-Based</w:t>
      </w:r>
      <w:r w:rsidR="00517CAB" w:rsidRPr="000B1325">
        <w:rPr>
          <w:rFonts w:ascii="Verdana" w:hAnsi="Verdana"/>
        </w:rPr>
        <w:t xml:space="preserve"> Policies</w:t>
      </w:r>
      <w:r w:rsidR="00F21C92">
        <w:rPr>
          <w:rFonts w:ascii="Verdana" w:hAnsi="Verdana"/>
        </w:rPr>
        <w:t>/procedures</w:t>
      </w:r>
      <w:r w:rsidR="00517CAB" w:rsidRPr="000B1325">
        <w:rPr>
          <w:rFonts w:ascii="Verdana" w:hAnsi="Verdana"/>
        </w:rPr>
        <w:t xml:space="preserve"> relating to exterior Security of a school building</w:t>
      </w:r>
    </w:p>
    <w:p w14:paraId="6B32A1B6" w14:textId="77777777" w:rsidR="007E774A" w:rsidRPr="000B1325" w:rsidRDefault="007E774A" w:rsidP="000B1325">
      <w:pPr>
        <w:spacing w:before="0" w:after="0" w:line="240" w:lineRule="auto"/>
        <w:rPr>
          <w:rFonts w:ascii="Verdana" w:hAnsi="Verdana"/>
        </w:rPr>
      </w:pPr>
      <w:bookmarkStart w:id="11" w:name="_Hlk524446534"/>
    </w:p>
    <w:p w14:paraId="1072A367" w14:textId="1E8B817C" w:rsidR="00492A33" w:rsidRPr="000B1325" w:rsidRDefault="00492A33" w:rsidP="000B1325">
      <w:pPr>
        <w:spacing w:before="0" w:after="0" w:line="240" w:lineRule="auto"/>
        <w:rPr>
          <w:rFonts w:ascii="Verdana" w:hAnsi="Verdana"/>
        </w:rPr>
      </w:pPr>
      <w:r w:rsidRPr="000B1325">
        <w:rPr>
          <w:rFonts w:ascii="Verdana" w:hAnsi="Verdana"/>
        </w:rPr>
        <w:t>Based on the criteria relating to the exterior security of a school building</w:t>
      </w:r>
      <w:r w:rsidR="00D96775" w:rsidRPr="000B1325">
        <w:rPr>
          <w:rFonts w:ascii="Verdana" w:hAnsi="Verdana"/>
        </w:rPr>
        <w:t xml:space="preserve"> (i.e., </w:t>
      </w:r>
      <w:r w:rsidRPr="000B1325">
        <w:rPr>
          <w:rFonts w:ascii="Verdana" w:hAnsi="Verdana"/>
        </w:rPr>
        <w:t>where schoo</w:t>
      </w:r>
      <w:r w:rsidR="007E774A" w:rsidRPr="000B1325">
        <w:rPr>
          <w:rFonts w:ascii="Verdana" w:hAnsi="Verdana"/>
        </w:rPr>
        <w:t>ls</w:t>
      </w:r>
      <w:r w:rsidRPr="000B1325">
        <w:rPr>
          <w:rFonts w:ascii="Verdana" w:hAnsi="Verdana"/>
        </w:rPr>
        <w:t xml:space="preserve"> </w:t>
      </w:r>
      <w:r w:rsidR="00D96775" w:rsidRPr="000B1325">
        <w:rPr>
          <w:rFonts w:ascii="Verdana" w:hAnsi="Verdana"/>
        </w:rPr>
        <w:t xml:space="preserve">already </w:t>
      </w:r>
      <w:r w:rsidRPr="000B1325">
        <w:rPr>
          <w:rFonts w:ascii="Verdana" w:hAnsi="Verdana"/>
        </w:rPr>
        <w:t xml:space="preserve">have </w:t>
      </w:r>
      <w:r w:rsidR="00663E8E" w:rsidRPr="000B1325">
        <w:rPr>
          <w:rFonts w:ascii="Verdana" w:hAnsi="Verdana"/>
        </w:rPr>
        <w:t xml:space="preserve">in existence or have </w:t>
      </w:r>
      <w:r w:rsidRPr="000B1325">
        <w:rPr>
          <w:rFonts w:ascii="Verdana" w:hAnsi="Verdana"/>
        </w:rPr>
        <w:t xml:space="preserve">made </w:t>
      </w:r>
      <w:r w:rsidR="009E19B2" w:rsidRPr="000B1325">
        <w:rPr>
          <w:rFonts w:ascii="Verdana" w:hAnsi="Verdana"/>
        </w:rPr>
        <w:t xml:space="preserve">corresponding </w:t>
      </w:r>
      <w:r w:rsidRPr="000B1325">
        <w:rPr>
          <w:rFonts w:ascii="Verdana" w:hAnsi="Verdana"/>
        </w:rPr>
        <w:t>physical security changes</w:t>
      </w:r>
      <w:r w:rsidR="00D96775" w:rsidRPr="000B1325">
        <w:rPr>
          <w:rFonts w:ascii="Verdana" w:hAnsi="Verdana"/>
        </w:rPr>
        <w:t>)</w:t>
      </w:r>
      <w:r w:rsidRPr="000B1325">
        <w:rPr>
          <w:rFonts w:ascii="Verdana" w:hAnsi="Verdana"/>
        </w:rPr>
        <w:t xml:space="preserve">, it is </w:t>
      </w:r>
      <w:r w:rsidR="00285E1B" w:rsidRPr="000B1325">
        <w:rPr>
          <w:rFonts w:ascii="Verdana" w:hAnsi="Verdana"/>
        </w:rPr>
        <w:t>best practice to have</w:t>
      </w:r>
      <w:r w:rsidRPr="000B1325">
        <w:rPr>
          <w:rFonts w:ascii="Verdana" w:hAnsi="Verdana"/>
        </w:rPr>
        <w:t xml:space="preserve"> the following </w:t>
      </w:r>
      <w:r w:rsidR="009E19B2" w:rsidRPr="000B1325">
        <w:rPr>
          <w:rFonts w:ascii="Verdana" w:hAnsi="Verdana"/>
        </w:rPr>
        <w:t xml:space="preserve">written </w:t>
      </w:r>
      <w:r w:rsidRPr="000B1325">
        <w:rPr>
          <w:rFonts w:ascii="Verdana" w:hAnsi="Verdana"/>
        </w:rPr>
        <w:t>policies</w:t>
      </w:r>
      <w:r w:rsidR="00F21C92">
        <w:rPr>
          <w:rFonts w:ascii="Verdana" w:hAnsi="Verdana"/>
        </w:rPr>
        <w:t>/procedures</w:t>
      </w:r>
      <w:r w:rsidR="00285E1B" w:rsidRPr="000B1325">
        <w:rPr>
          <w:rFonts w:ascii="Verdana" w:hAnsi="Verdana"/>
        </w:rPr>
        <w:t xml:space="preserve"> in place</w:t>
      </w:r>
      <w:r w:rsidRPr="000B1325">
        <w:rPr>
          <w:rFonts w:ascii="Verdana" w:hAnsi="Verdana"/>
        </w:rPr>
        <w:t>:</w:t>
      </w:r>
    </w:p>
    <w:p w14:paraId="18F369A2" w14:textId="77777777" w:rsidR="00B843A7" w:rsidRPr="000B1325" w:rsidRDefault="00B843A7" w:rsidP="000B1325">
      <w:pPr>
        <w:spacing w:before="0" w:after="0" w:line="240" w:lineRule="auto"/>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B843A7" w:rsidRPr="000B1325" w14:paraId="16E20FB7" w14:textId="77777777" w:rsidTr="00837012">
        <w:tc>
          <w:tcPr>
            <w:tcW w:w="0" w:type="auto"/>
            <w:gridSpan w:val="3"/>
          </w:tcPr>
          <w:p w14:paraId="4D281CB4" w14:textId="77777777" w:rsidR="00B843A7" w:rsidRPr="000B1325" w:rsidRDefault="00B843A7" w:rsidP="000B1325">
            <w:pPr>
              <w:rPr>
                <w:rFonts w:ascii="Verdana" w:hAnsi="Verdana" w:cs="Calibri"/>
                <w:b/>
                <w:bCs/>
              </w:rPr>
            </w:pPr>
            <w:bookmarkStart w:id="12" w:name="_Hlk53147400"/>
            <w:bookmarkEnd w:id="11"/>
            <w:r w:rsidRPr="000B1325">
              <w:rPr>
                <w:rFonts w:ascii="Verdana" w:hAnsi="Verdana" w:cs="Calibri"/>
                <w:b/>
                <w:bCs/>
              </w:rPr>
              <w:t>Exterior Building</w:t>
            </w:r>
          </w:p>
        </w:tc>
      </w:tr>
      <w:tr w:rsidR="00B843A7" w:rsidRPr="000B1325" w14:paraId="7BA25FFD" w14:textId="77777777" w:rsidTr="00837012">
        <w:tc>
          <w:tcPr>
            <w:tcW w:w="0" w:type="auto"/>
            <w:vAlign w:val="center"/>
          </w:tcPr>
          <w:p w14:paraId="7981AFA7" w14:textId="77777777" w:rsidR="00B843A7" w:rsidRPr="000B1325" w:rsidRDefault="00B843A7" w:rsidP="0022248A">
            <w:pPr>
              <w:jc w:val="center"/>
              <w:rPr>
                <w:rFonts w:ascii="Verdana" w:hAnsi="Verdana"/>
              </w:rPr>
            </w:pPr>
            <w:r w:rsidRPr="000B1325">
              <w:rPr>
                <w:rFonts w:ascii="Verdana" w:hAnsi="Verdana" w:cs="Calibri"/>
                <w:b/>
                <w:bCs/>
              </w:rPr>
              <w:sym w:font="Wingdings" w:char="F0FC"/>
            </w:r>
          </w:p>
        </w:tc>
        <w:tc>
          <w:tcPr>
            <w:tcW w:w="0" w:type="auto"/>
            <w:vAlign w:val="center"/>
          </w:tcPr>
          <w:p w14:paraId="7F3C8124" w14:textId="77777777" w:rsidR="00B843A7" w:rsidRPr="000B1325" w:rsidRDefault="00B843A7" w:rsidP="005B7D4B">
            <w:pPr>
              <w:rPr>
                <w:rFonts w:ascii="Verdana" w:hAnsi="Verdana"/>
              </w:rPr>
            </w:pPr>
            <w:r w:rsidRPr="000B1325">
              <w:rPr>
                <w:rFonts w:ascii="Verdana" w:hAnsi="Verdana" w:cs="Calibri"/>
                <w:b/>
                <w:bCs/>
              </w:rPr>
              <w:t>Tier</w:t>
            </w:r>
          </w:p>
        </w:tc>
        <w:tc>
          <w:tcPr>
            <w:tcW w:w="0" w:type="auto"/>
            <w:vAlign w:val="center"/>
          </w:tcPr>
          <w:p w14:paraId="4F333C6F" w14:textId="77777777" w:rsidR="00B843A7" w:rsidRPr="000B1325" w:rsidRDefault="00B843A7" w:rsidP="000B1325">
            <w:pPr>
              <w:rPr>
                <w:rFonts w:ascii="Verdana" w:hAnsi="Verdana"/>
              </w:rPr>
            </w:pPr>
            <w:r w:rsidRPr="000B1325">
              <w:rPr>
                <w:rFonts w:ascii="Verdana" w:hAnsi="Verdana" w:cs="Calibri"/>
                <w:b/>
                <w:bCs/>
              </w:rPr>
              <w:t>Statement</w:t>
            </w:r>
          </w:p>
        </w:tc>
      </w:tr>
      <w:tr w:rsidR="001A5A67" w:rsidRPr="000B1325" w14:paraId="20E5A654" w14:textId="77777777" w:rsidTr="00837012">
        <w:sdt>
          <w:sdtPr>
            <w:rPr>
              <w:rFonts w:ascii="Verdana" w:hAnsi="Verdana" w:cs="Calibri"/>
            </w:rPr>
            <w:id w:val="2058511081"/>
            <w14:checkbox>
              <w14:checked w14:val="0"/>
              <w14:checkedState w14:val="2612" w14:font="MS Gothic"/>
              <w14:uncheckedState w14:val="2610" w14:font="MS Gothic"/>
            </w14:checkbox>
          </w:sdtPr>
          <w:sdtEndPr/>
          <w:sdtContent>
            <w:tc>
              <w:tcPr>
                <w:tcW w:w="0" w:type="auto"/>
              </w:tcPr>
              <w:p w14:paraId="1F495BCE" w14:textId="02A2ED75"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C53C114" w14:textId="4067BA2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42314E7" w14:textId="6F466AD7" w:rsidR="001A5A67" w:rsidRPr="000B1325" w:rsidRDefault="001A5A67" w:rsidP="001A5A67">
            <w:pPr>
              <w:pStyle w:val="ListParagraph"/>
              <w:numPr>
                <w:ilvl w:val="0"/>
                <w:numId w:val="6"/>
              </w:numPr>
              <w:contextualSpacing w:val="0"/>
              <w:rPr>
                <w:rFonts w:ascii="Verdana" w:hAnsi="Verdana" w:cs="Calibri"/>
              </w:rPr>
            </w:pPr>
            <w:r>
              <w:rPr>
                <w:rFonts w:ascii="Verdana" w:hAnsi="Verdana" w:cs="Calibri"/>
              </w:rPr>
              <w:t>The school entity should have a policy/procedure regarding d</w:t>
            </w:r>
            <w:r w:rsidRPr="000B1325">
              <w:rPr>
                <w:rFonts w:ascii="Verdana" w:hAnsi="Verdana" w:cs="Calibri"/>
              </w:rPr>
              <w:t>evelopment of a maintenance schedule</w:t>
            </w:r>
            <w:r>
              <w:rPr>
                <w:rFonts w:ascii="Verdana" w:hAnsi="Verdana" w:cs="Calibri"/>
              </w:rPr>
              <w:t xml:space="preserve"> to ensure security</w:t>
            </w:r>
            <w:r w:rsidRPr="000B1325">
              <w:rPr>
                <w:rFonts w:ascii="Verdana" w:hAnsi="Verdana" w:cs="Calibri"/>
              </w:rPr>
              <w:t xml:space="preserve"> and </w:t>
            </w:r>
            <w:r>
              <w:rPr>
                <w:rFonts w:ascii="Verdana" w:hAnsi="Verdana" w:cs="Calibri"/>
              </w:rPr>
              <w:t xml:space="preserve">a </w:t>
            </w:r>
            <w:r w:rsidRPr="000B1325">
              <w:rPr>
                <w:rFonts w:ascii="Verdana" w:hAnsi="Verdana" w:cs="Calibri"/>
              </w:rPr>
              <w:t xml:space="preserve">process for reporting lighting </w:t>
            </w:r>
            <w:r>
              <w:rPr>
                <w:rFonts w:ascii="Verdana" w:hAnsi="Verdana" w:cs="Calibri"/>
              </w:rPr>
              <w:t xml:space="preserve">or other security-related </w:t>
            </w:r>
            <w:r w:rsidRPr="000B1325">
              <w:rPr>
                <w:rFonts w:ascii="Verdana" w:hAnsi="Verdana" w:cs="Calibri"/>
              </w:rPr>
              <w:t>deficiencies.</w:t>
            </w:r>
          </w:p>
        </w:tc>
      </w:tr>
      <w:tr w:rsidR="001A5A67" w:rsidRPr="000B1325" w14:paraId="0BFD0AB4" w14:textId="77777777" w:rsidTr="00837012">
        <w:sdt>
          <w:sdtPr>
            <w:rPr>
              <w:rFonts w:ascii="Verdana" w:hAnsi="Verdana" w:cs="Calibri"/>
            </w:rPr>
            <w:id w:val="2130197659"/>
            <w14:checkbox>
              <w14:checked w14:val="0"/>
              <w14:checkedState w14:val="2612" w14:font="MS Gothic"/>
              <w14:uncheckedState w14:val="2610" w14:font="MS Gothic"/>
            </w14:checkbox>
          </w:sdtPr>
          <w:sdtEndPr/>
          <w:sdtContent>
            <w:tc>
              <w:tcPr>
                <w:tcW w:w="0" w:type="auto"/>
              </w:tcPr>
              <w:p w14:paraId="252AB823" w14:textId="320D6AD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2E6E576" w14:textId="222C5C3B"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1EFDDC66" w14:textId="20AC2285" w:rsidR="001A5A67" w:rsidRPr="000B1325" w:rsidRDefault="001A5A67" w:rsidP="001A5A67">
            <w:pPr>
              <w:pStyle w:val="ListParagraph"/>
              <w:numPr>
                <w:ilvl w:val="0"/>
                <w:numId w:val="6"/>
              </w:numPr>
              <w:contextualSpacing w:val="0"/>
              <w:rPr>
                <w:rFonts w:ascii="Verdana" w:hAnsi="Verdana" w:cs="Calibri"/>
              </w:rPr>
            </w:pPr>
            <w:r>
              <w:rPr>
                <w:rFonts w:ascii="Verdana" w:hAnsi="Verdana" w:cs="Calibri"/>
              </w:rPr>
              <w:t>The school entity should have a policy/procedure</w:t>
            </w:r>
            <w:r w:rsidRPr="000B1325">
              <w:rPr>
                <w:rFonts w:ascii="Verdana" w:hAnsi="Verdana" w:cs="Calibri"/>
              </w:rPr>
              <w:t xml:space="preserve"> prohibiti</w:t>
            </w:r>
            <w:r>
              <w:rPr>
                <w:rFonts w:ascii="Verdana" w:hAnsi="Verdana" w:cs="Calibri"/>
              </w:rPr>
              <w:t>ng</w:t>
            </w:r>
            <w:r w:rsidRPr="000B1325">
              <w:rPr>
                <w:rFonts w:ascii="Verdana" w:hAnsi="Verdana" w:cs="Calibri"/>
              </w:rPr>
              <w:t xml:space="preserve"> door propping.</w:t>
            </w:r>
          </w:p>
        </w:tc>
      </w:tr>
      <w:tr w:rsidR="001A5A67" w:rsidRPr="000B1325" w14:paraId="29B025EA" w14:textId="77777777" w:rsidTr="00837012">
        <w:sdt>
          <w:sdtPr>
            <w:rPr>
              <w:rFonts w:ascii="Verdana" w:hAnsi="Verdana" w:cs="Calibri"/>
            </w:rPr>
            <w:id w:val="-1886408247"/>
            <w14:checkbox>
              <w14:checked w14:val="0"/>
              <w14:checkedState w14:val="2612" w14:font="MS Gothic"/>
              <w14:uncheckedState w14:val="2610" w14:font="MS Gothic"/>
            </w14:checkbox>
          </w:sdtPr>
          <w:sdtEndPr/>
          <w:sdtContent>
            <w:tc>
              <w:tcPr>
                <w:tcW w:w="0" w:type="auto"/>
              </w:tcPr>
              <w:p w14:paraId="59DEEB3B" w14:textId="6DA9985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7F30ED9" w14:textId="65AB491D" w:rsidR="001A5A67" w:rsidRDefault="001A5A67" w:rsidP="001A5A67">
            <w:pPr>
              <w:rPr>
                <w:rFonts w:ascii="Verdana" w:hAnsi="Verdana" w:cs="Calibri"/>
              </w:rPr>
            </w:pPr>
            <w:r>
              <w:rPr>
                <w:rFonts w:ascii="Verdana" w:hAnsi="Verdana" w:cs="Calibri"/>
              </w:rPr>
              <w:t>T1</w:t>
            </w:r>
          </w:p>
        </w:tc>
        <w:tc>
          <w:tcPr>
            <w:tcW w:w="0" w:type="auto"/>
            <w:vAlign w:val="center"/>
          </w:tcPr>
          <w:p w14:paraId="228D8190" w14:textId="6C87BA3D" w:rsidR="001A5A67" w:rsidRDefault="001A5A67" w:rsidP="001A5A67">
            <w:pPr>
              <w:pStyle w:val="ListParagraph"/>
              <w:numPr>
                <w:ilvl w:val="0"/>
                <w:numId w:val="6"/>
              </w:numPr>
              <w:contextualSpacing w:val="0"/>
              <w:rPr>
                <w:rFonts w:ascii="Verdana" w:hAnsi="Verdana" w:cs="Calibri"/>
              </w:rPr>
            </w:pPr>
            <w:r>
              <w:rPr>
                <w:rFonts w:ascii="Verdana" w:hAnsi="Verdana" w:cs="Calibri"/>
              </w:rPr>
              <w:t>The school entity should have a policy/procedure designating specified entrances for school visitors.</w:t>
            </w:r>
          </w:p>
        </w:tc>
      </w:tr>
      <w:tr w:rsidR="001A5A67" w:rsidRPr="000B1325" w14:paraId="0EDC7DFF" w14:textId="77777777" w:rsidTr="00837012">
        <w:sdt>
          <w:sdtPr>
            <w:rPr>
              <w:rFonts w:ascii="Verdana" w:hAnsi="Verdana" w:cs="Calibri"/>
            </w:rPr>
            <w:id w:val="1015816277"/>
            <w14:checkbox>
              <w14:checked w14:val="0"/>
              <w14:checkedState w14:val="2612" w14:font="MS Gothic"/>
              <w14:uncheckedState w14:val="2610" w14:font="MS Gothic"/>
            </w14:checkbox>
          </w:sdtPr>
          <w:sdtEndPr/>
          <w:sdtContent>
            <w:tc>
              <w:tcPr>
                <w:tcW w:w="0" w:type="auto"/>
              </w:tcPr>
              <w:p w14:paraId="0590401C" w14:textId="5BBB593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9F825CD" w14:textId="1ADAFCC2"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0FCEE2B9" w14:textId="68674D50" w:rsidR="001A5A67" w:rsidRPr="000B1325" w:rsidRDefault="001A5A67" w:rsidP="001A5A67">
            <w:pPr>
              <w:pStyle w:val="ListParagraph"/>
              <w:numPr>
                <w:ilvl w:val="0"/>
                <w:numId w:val="6"/>
              </w:numPr>
              <w:contextualSpacing w:val="0"/>
              <w:rPr>
                <w:rFonts w:ascii="Verdana" w:hAnsi="Verdana" w:cs="Calibri"/>
              </w:rPr>
            </w:pPr>
            <w:r>
              <w:rPr>
                <w:rFonts w:ascii="Verdana" w:eastAsia="Calibri" w:hAnsi="Verdana" w:cs="Calibri"/>
              </w:rPr>
              <w:t>The school entity should have a policy/procedure and related steps</w:t>
            </w:r>
            <w:r w:rsidRPr="000B1325">
              <w:rPr>
                <w:rFonts w:ascii="Verdana" w:eastAsia="Calibri" w:hAnsi="Verdana" w:cs="Calibri"/>
              </w:rPr>
              <w:t xml:space="preserve"> requir</w:t>
            </w:r>
            <w:r>
              <w:rPr>
                <w:rFonts w:ascii="Verdana" w:eastAsia="Calibri" w:hAnsi="Verdana" w:cs="Calibri"/>
              </w:rPr>
              <w:t>ing</w:t>
            </w:r>
            <w:r w:rsidRPr="000B1325">
              <w:rPr>
                <w:rFonts w:ascii="Verdana" w:eastAsia="Calibri" w:hAnsi="Verdana" w:cs="Calibri"/>
              </w:rPr>
              <w:t xml:space="preserve"> </w:t>
            </w:r>
            <w:r>
              <w:rPr>
                <w:rFonts w:ascii="Verdana" w:eastAsia="Calibri" w:hAnsi="Verdana" w:cs="Calibri"/>
              </w:rPr>
              <w:t>employee</w:t>
            </w:r>
            <w:r w:rsidRPr="000B1325">
              <w:rPr>
                <w:rFonts w:ascii="Verdana" w:eastAsia="Calibri" w:hAnsi="Verdana" w:cs="Calibri"/>
              </w:rPr>
              <w:t xml:space="preserve"> action</w:t>
            </w:r>
            <w:r>
              <w:rPr>
                <w:rFonts w:ascii="Verdana" w:eastAsia="Calibri" w:hAnsi="Verdana" w:cs="Calibri"/>
              </w:rPr>
              <w:t xml:space="preserve"> in the event of potentially unauthorized visitors, such as</w:t>
            </w:r>
            <w:r w:rsidRPr="000B1325">
              <w:rPr>
                <w:rFonts w:ascii="Verdana" w:eastAsia="Calibri" w:hAnsi="Verdana" w:cs="Calibri"/>
              </w:rPr>
              <w:t xml:space="preserve"> someone enter</w:t>
            </w:r>
            <w:r>
              <w:rPr>
                <w:rFonts w:ascii="Verdana" w:eastAsia="Calibri" w:hAnsi="Verdana" w:cs="Calibri"/>
              </w:rPr>
              <w:t>ing</w:t>
            </w:r>
            <w:r w:rsidRPr="000B1325">
              <w:rPr>
                <w:rFonts w:ascii="Verdana" w:eastAsia="Calibri" w:hAnsi="Verdana" w:cs="Calibri"/>
              </w:rPr>
              <w:t xml:space="preserve"> </w:t>
            </w:r>
            <w:r>
              <w:rPr>
                <w:rFonts w:ascii="Verdana" w:eastAsia="Calibri" w:hAnsi="Verdana" w:cs="Calibri"/>
              </w:rPr>
              <w:t>a</w:t>
            </w:r>
            <w:r w:rsidRPr="000B1325">
              <w:rPr>
                <w:rFonts w:ascii="Verdana" w:eastAsia="Calibri" w:hAnsi="Verdana" w:cs="Calibri"/>
              </w:rPr>
              <w:t xml:space="preserve"> building without authorization or through an unsecure door or </w:t>
            </w:r>
            <w:r>
              <w:rPr>
                <w:rFonts w:ascii="Verdana" w:eastAsia="Calibri" w:hAnsi="Verdana" w:cs="Calibri"/>
              </w:rPr>
              <w:t>being</w:t>
            </w:r>
            <w:r w:rsidRPr="000B1325">
              <w:rPr>
                <w:rFonts w:ascii="Verdana" w:eastAsia="Calibri" w:hAnsi="Verdana" w:cs="Calibri"/>
              </w:rPr>
              <w:t xml:space="preserve"> seen in the building without </w:t>
            </w:r>
            <w:r>
              <w:rPr>
                <w:rFonts w:ascii="Verdana" w:eastAsia="Calibri" w:hAnsi="Verdana" w:cs="Calibri"/>
              </w:rPr>
              <w:t>appropriate</w:t>
            </w:r>
            <w:r w:rsidRPr="000B1325">
              <w:rPr>
                <w:rFonts w:ascii="Verdana" w:eastAsia="Calibri" w:hAnsi="Verdana" w:cs="Calibri"/>
              </w:rPr>
              <w:t xml:space="preserve"> identification.</w:t>
            </w:r>
          </w:p>
        </w:tc>
      </w:tr>
      <w:bookmarkEnd w:id="12"/>
      <w:tr w:rsidR="00B73F22" w:rsidRPr="000B1325" w14:paraId="401283F6" w14:textId="77777777" w:rsidTr="00837012">
        <w:tc>
          <w:tcPr>
            <w:tcW w:w="0" w:type="auto"/>
            <w:gridSpan w:val="3"/>
          </w:tcPr>
          <w:p w14:paraId="3BDA4840" w14:textId="77777777" w:rsidR="00B73F22" w:rsidRPr="000B1325" w:rsidRDefault="00B73F22" w:rsidP="008028FF">
            <w:pPr>
              <w:rPr>
                <w:rFonts w:ascii="Verdana" w:hAnsi="Verdana" w:cs="Calibri"/>
                <w:b/>
                <w:bCs/>
              </w:rPr>
            </w:pPr>
            <w:r>
              <w:rPr>
                <w:rFonts w:ascii="Verdana" w:hAnsi="Verdana" w:cs="Calibri"/>
                <w:b/>
                <w:bCs/>
              </w:rPr>
              <w:t>Vehicle Access</w:t>
            </w:r>
          </w:p>
        </w:tc>
      </w:tr>
      <w:tr w:rsidR="001A5A67" w:rsidRPr="000B1325" w14:paraId="744E4D6A" w14:textId="77777777" w:rsidTr="00837012">
        <w:sdt>
          <w:sdtPr>
            <w:rPr>
              <w:rFonts w:ascii="Verdana" w:hAnsi="Verdana" w:cs="Calibri"/>
            </w:rPr>
            <w:id w:val="356015241"/>
            <w14:checkbox>
              <w14:checked w14:val="0"/>
              <w14:checkedState w14:val="2612" w14:font="MS Gothic"/>
              <w14:uncheckedState w14:val="2610" w14:font="MS Gothic"/>
            </w14:checkbox>
          </w:sdtPr>
          <w:sdtEndPr/>
          <w:sdtContent>
            <w:tc>
              <w:tcPr>
                <w:tcW w:w="0" w:type="auto"/>
              </w:tcPr>
              <w:p w14:paraId="215D3D80" w14:textId="33B0422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10D15C5" w14:textId="5E1F503A"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3E08D7DF" w14:textId="54559747" w:rsidR="001A5A67" w:rsidRPr="00B73F22" w:rsidRDefault="001A5A67" w:rsidP="001A5A67">
            <w:pPr>
              <w:pStyle w:val="ListParagraph"/>
              <w:numPr>
                <w:ilvl w:val="0"/>
                <w:numId w:val="22"/>
              </w:numPr>
              <w:contextualSpacing w:val="0"/>
              <w:rPr>
                <w:rFonts w:ascii="Verdana" w:hAnsi="Verdana" w:cs="Calibri"/>
              </w:rPr>
            </w:pPr>
            <w:r w:rsidRPr="00B73F22">
              <w:rPr>
                <w:rFonts w:ascii="Verdana" w:hAnsi="Verdana" w:cs="Calibri"/>
              </w:rPr>
              <w:t xml:space="preserve">The school entity should have </w:t>
            </w:r>
            <w:r>
              <w:rPr>
                <w:rFonts w:ascii="Verdana" w:hAnsi="Verdana" w:cs="Calibri"/>
              </w:rPr>
              <w:t xml:space="preserve">policies/procedures </w:t>
            </w:r>
            <w:r w:rsidRPr="00B73F22">
              <w:rPr>
                <w:rFonts w:ascii="Verdana" w:hAnsi="Verdana" w:cs="Calibri"/>
              </w:rPr>
              <w:t>guiding vehicular access to school property, including:</w:t>
            </w:r>
          </w:p>
        </w:tc>
      </w:tr>
      <w:tr w:rsidR="001A5A67" w:rsidRPr="000B1325" w14:paraId="169530C6" w14:textId="77777777" w:rsidTr="00837012">
        <w:sdt>
          <w:sdtPr>
            <w:rPr>
              <w:rFonts w:ascii="Verdana" w:hAnsi="Verdana" w:cs="Calibri"/>
            </w:rPr>
            <w:id w:val="399338296"/>
            <w14:checkbox>
              <w14:checked w14:val="0"/>
              <w14:checkedState w14:val="2612" w14:font="MS Gothic"/>
              <w14:uncheckedState w14:val="2610" w14:font="MS Gothic"/>
            </w14:checkbox>
          </w:sdtPr>
          <w:sdtEndPr/>
          <w:sdtContent>
            <w:tc>
              <w:tcPr>
                <w:tcW w:w="0" w:type="auto"/>
              </w:tcPr>
              <w:p w14:paraId="7AFCDFAE" w14:textId="46FFE6D7"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21DFFEF" w14:textId="7255B249" w:rsidR="001A5A67" w:rsidRPr="000B1325" w:rsidRDefault="001A5A67" w:rsidP="001A5A67">
            <w:pPr>
              <w:rPr>
                <w:rFonts w:ascii="Verdana" w:hAnsi="Verdana" w:cs="Calibri"/>
              </w:rPr>
            </w:pPr>
            <w:r>
              <w:rPr>
                <w:rFonts w:ascii="Verdana" w:hAnsi="Verdana" w:cs="Calibri"/>
              </w:rPr>
              <w:t>T1</w:t>
            </w:r>
          </w:p>
        </w:tc>
        <w:tc>
          <w:tcPr>
            <w:tcW w:w="0" w:type="auto"/>
          </w:tcPr>
          <w:p w14:paraId="63F0590D"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Emergency vehicle access</w:t>
            </w:r>
            <w:r>
              <w:rPr>
                <w:rFonts w:ascii="Verdana" w:hAnsi="Verdana"/>
              </w:rPr>
              <w:t>.</w:t>
            </w:r>
          </w:p>
        </w:tc>
      </w:tr>
      <w:tr w:rsidR="001A5A67" w:rsidRPr="000B1325" w14:paraId="4C206D3E" w14:textId="77777777" w:rsidTr="00837012">
        <w:sdt>
          <w:sdtPr>
            <w:rPr>
              <w:rFonts w:ascii="Verdana" w:hAnsi="Verdana" w:cs="Calibri"/>
            </w:rPr>
            <w:id w:val="-997270285"/>
            <w14:checkbox>
              <w14:checked w14:val="0"/>
              <w14:checkedState w14:val="2612" w14:font="MS Gothic"/>
              <w14:uncheckedState w14:val="2610" w14:font="MS Gothic"/>
            </w14:checkbox>
          </w:sdtPr>
          <w:sdtEndPr/>
          <w:sdtContent>
            <w:tc>
              <w:tcPr>
                <w:tcW w:w="0" w:type="auto"/>
              </w:tcPr>
              <w:p w14:paraId="747CE8BA" w14:textId="577EC29F"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6F92EBD" w14:textId="5CA585F7" w:rsidR="001A5A67" w:rsidRPr="000B1325" w:rsidRDefault="001A5A67" w:rsidP="001A5A67">
            <w:pPr>
              <w:rPr>
                <w:rFonts w:ascii="Verdana" w:hAnsi="Verdana" w:cs="Calibri"/>
              </w:rPr>
            </w:pPr>
            <w:r>
              <w:rPr>
                <w:rFonts w:ascii="Verdana" w:hAnsi="Verdana" w:cs="Calibri"/>
              </w:rPr>
              <w:t>T1</w:t>
            </w:r>
          </w:p>
        </w:tc>
        <w:tc>
          <w:tcPr>
            <w:tcW w:w="0" w:type="auto"/>
          </w:tcPr>
          <w:p w14:paraId="5082FC93"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Student bus and personal vehicle drop-off and pick-up areas</w:t>
            </w:r>
            <w:r>
              <w:rPr>
                <w:rFonts w:ascii="Verdana" w:hAnsi="Verdana"/>
              </w:rPr>
              <w:t>.</w:t>
            </w:r>
          </w:p>
        </w:tc>
      </w:tr>
      <w:tr w:rsidR="001A5A67" w:rsidRPr="000B1325" w14:paraId="69817050" w14:textId="77777777" w:rsidTr="00837012">
        <w:sdt>
          <w:sdtPr>
            <w:rPr>
              <w:rFonts w:ascii="Verdana" w:hAnsi="Verdana" w:cs="Calibri"/>
            </w:rPr>
            <w:id w:val="1778050423"/>
            <w14:checkbox>
              <w14:checked w14:val="0"/>
              <w14:checkedState w14:val="2612" w14:font="MS Gothic"/>
              <w14:uncheckedState w14:val="2610" w14:font="MS Gothic"/>
            </w14:checkbox>
          </w:sdtPr>
          <w:sdtEndPr/>
          <w:sdtContent>
            <w:tc>
              <w:tcPr>
                <w:tcW w:w="0" w:type="auto"/>
              </w:tcPr>
              <w:p w14:paraId="130BB533" w14:textId="36CCCD65"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333188E" w14:textId="551140DA" w:rsidR="001A5A67" w:rsidRPr="000B1325" w:rsidRDefault="001A5A67" w:rsidP="001A5A67">
            <w:pPr>
              <w:rPr>
                <w:rFonts w:ascii="Verdana" w:hAnsi="Verdana" w:cs="Calibri"/>
              </w:rPr>
            </w:pPr>
            <w:r>
              <w:rPr>
                <w:rFonts w:ascii="Verdana" w:hAnsi="Verdana" w:cs="Calibri"/>
              </w:rPr>
              <w:t>T1</w:t>
            </w:r>
          </w:p>
        </w:tc>
        <w:tc>
          <w:tcPr>
            <w:tcW w:w="0" w:type="auto"/>
          </w:tcPr>
          <w:p w14:paraId="1A41CDD0"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Bus and personal vehicle idling</w:t>
            </w:r>
            <w:r>
              <w:rPr>
                <w:rFonts w:ascii="Verdana" w:hAnsi="Verdana"/>
              </w:rPr>
              <w:t>.</w:t>
            </w:r>
          </w:p>
        </w:tc>
      </w:tr>
      <w:tr w:rsidR="001A5A67" w:rsidRPr="000B1325" w14:paraId="2729C86B" w14:textId="77777777" w:rsidTr="00837012">
        <w:sdt>
          <w:sdtPr>
            <w:rPr>
              <w:rFonts w:ascii="Verdana" w:hAnsi="Verdana" w:cs="Calibri"/>
            </w:rPr>
            <w:id w:val="-740257243"/>
            <w14:checkbox>
              <w14:checked w14:val="0"/>
              <w14:checkedState w14:val="2612" w14:font="MS Gothic"/>
              <w14:uncheckedState w14:val="2610" w14:font="MS Gothic"/>
            </w14:checkbox>
          </w:sdtPr>
          <w:sdtEndPr/>
          <w:sdtContent>
            <w:tc>
              <w:tcPr>
                <w:tcW w:w="0" w:type="auto"/>
              </w:tcPr>
              <w:p w14:paraId="25BE9F68" w14:textId="005E827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CF6134D" w14:textId="11F1C929" w:rsidR="001A5A67" w:rsidRPr="000B1325" w:rsidRDefault="001A5A67" w:rsidP="001A5A67">
            <w:pPr>
              <w:rPr>
                <w:rFonts w:ascii="Verdana" w:hAnsi="Verdana" w:cs="Calibri"/>
              </w:rPr>
            </w:pPr>
            <w:r>
              <w:rPr>
                <w:rFonts w:ascii="Verdana" w:hAnsi="Verdana" w:cs="Calibri"/>
              </w:rPr>
              <w:t>T1</w:t>
            </w:r>
          </w:p>
        </w:tc>
        <w:tc>
          <w:tcPr>
            <w:tcW w:w="0" w:type="auto"/>
          </w:tcPr>
          <w:p w14:paraId="274F457E"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Parking areas for employees, students and visitors</w:t>
            </w:r>
            <w:r>
              <w:rPr>
                <w:rFonts w:ascii="Verdana" w:hAnsi="Verdana"/>
              </w:rPr>
              <w:t>.</w:t>
            </w:r>
          </w:p>
        </w:tc>
      </w:tr>
      <w:tr w:rsidR="001A5A67" w:rsidRPr="000B1325" w14:paraId="11B86937" w14:textId="77777777" w:rsidTr="00837012">
        <w:sdt>
          <w:sdtPr>
            <w:rPr>
              <w:rFonts w:ascii="Verdana" w:hAnsi="Verdana" w:cs="Calibri"/>
            </w:rPr>
            <w:id w:val="-1988154115"/>
            <w14:checkbox>
              <w14:checked w14:val="0"/>
              <w14:checkedState w14:val="2612" w14:font="MS Gothic"/>
              <w14:uncheckedState w14:val="2610" w14:font="MS Gothic"/>
            </w14:checkbox>
          </w:sdtPr>
          <w:sdtEndPr/>
          <w:sdtContent>
            <w:tc>
              <w:tcPr>
                <w:tcW w:w="0" w:type="auto"/>
              </w:tcPr>
              <w:p w14:paraId="08FA7BF4" w14:textId="19B5EC6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C71F345" w14:textId="03BED4D5" w:rsidR="001A5A67" w:rsidRPr="000B1325" w:rsidRDefault="001A5A67" w:rsidP="001A5A67">
            <w:pPr>
              <w:rPr>
                <w:rFonts w:ascii="Verdana" w:hAnsi="Verdana" w:cs="Calibri"/>
              </w:rPr>
            </w:pPr>
            <w:r>
              <w:rPr>
                <w:rFonts w:ascii="Verdana" w:hAnsi="Verdana" w:cs="Calibri"/>
              </w:rPr>
              <w:t>T1</w:t>
            </w:r>
          </w:p>
        </w:tc>
        <w:tc>
          <w:tcPr>
            <w:tcW w:w="0" w:type="auto"/>
          </w:tcPr>
          <w:p w14:paraId="0A8E5751" w14:textId="77777777" w:rsidR="001A5A67" w:rsidRPr="00B73F22" w:rsidRDefault="001A5A67" w:rsidP="001A5A67">
            <w:pPr>
              <w:pStyle w:val="ListParagraph"/>
              <w:numPr>
                <w:ilvl w:val="1"/>
                <w:numId w:val="22"/>
              </w:numPr>
              <w:contextualSpacing w:val="0"/>
              <w:rPr>
                <w:rFonts w:ascii="Verdana" w:hAnsi="Verdana"/>
              </w:rPr>
            </w:pPr>
            <w:r>
              <w:rPr>
                <w:rFonts w:ascii="Verdana" w:hAnsi="Verdana"/>
              </w:rPr>
              <w:t xml:space="preserve">A parking permit system </w:t>
            </w:r>
            <w:r w:rsidRPr="000B1325">
              <w:rPr>
                <w:rFonts w:ascii="Verdana" w:hAnsi="Verdana" w:cs="Calibri"/>
              </w:rPr>
              <w:t xml:space="preserve">for </w:t>
            </w:r>
            <w:r>
              <w:rPr>
                <w:rFonts w:ascii="Verdana" w:hAnsi="Verdana" w:cs="Calibri"/>
              </w:rPr>
              <w:t>employee</w:t>
            </w:r>
            <w:r w:rsidRPr="000B1325">
              <w:rPr>
                <w:rFonts w:ascii="Verdana" w:hAnsi="Verdana" w:cs="Calibri"/>
              </w:rPr>
              <w:t xml:space="preserve"> and student vehicles.</w:t>
            </w:r>
          </w:p>
        </w:tc>
      </w:tr>
      <w:tr w:rsidR="001A5A67" w:rsidRPr="000B1325" w14:paraId="253BA67C" w14:textId="77777777" w:rsidTr="00837012">
        <w:sdt>
          <w:sdtPr>
            <w:rPr>
              <w:rFonts w:ascii="Verdana" w:hAnsi="Verdana" w:cs="Calibri"/>
            </w:rPr>
            <w:id w:val="-428426770"/>
            <w14:checkbox>
              <w14:checked w14:val="0"/>
              <w14:checkedState w14:val="2612" w14:font="MS Gothic"/>
              <w14:uncheckedState w14:val="2610" w14:font="MS Gothic"/>
            </w14:checkbox>
          </w:sdtPr>
          <w:sdtEndPr/>
          <w:sdtContent>
            <w:tc>
              <w:tcPr>
                <w:tcW w:w="0" w:type="auto"/>
              </w:tcPr>
              <w:p w14:paraId="6AA90B97" w14:textId="263589D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22E8AED" w14:textId="4AF7A5ED" w:rsidR="001A5A67" w:rsidRPr="000B1325" w:rsidRDefault="001A5A67" w:rsidP="001A5A67">
            <w:pPr>
              <w:rPr>
                <w:rFonts w:ascii="Verdana" w:hAnsi="Verdana" w:cs="Calibri"/>
              </w:rPr>
            </w:pPr>
            <w:r>
              <w:rPr>
                <w:rFonts w:ascii="Verdana" w:hAnsi="Verdana" w:cs="Calibri"/>
              </w:rPr>
              <w:t>T1</w:t>
            </w:r>
          </w:p>
        </w:tc>
        <w:tc>
          <w:tcPr>
            <w:tcW w:w="0" w:type="auto"/>
          </w:tcPr>
          <w:p w14:paraId="7E949596"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Student access to private vehicles during the school day</w:t>
            </w:r>
            <w:r>
              <w:rPr>
                <w:rFonts w:ascii="Verdana" w:hAnsi="Verdana"/>
              </w:rPr>
              <w:t>.</w:t>
            </w:r>
          </w:p>
        </w:tc>
      </w:tr>
      <w:tr w:rsidR="001A5A67" w:rsidRPr="000B1325" w14:paraId="5C23BFBC" w14:textId="77777777" w:rsidTr="00837012">
        <w:sdt>
          <w:sdtPr>
            <w:rPr>
              <w:rFonts w:ascii="Verdana" w:hAnsi="Verdana" w:cs="Calibri"/>
            </w:rPr>
            <w:id w:val="-571745648"/>
            <w14:checkbox>
              <w14:checked w14:val="0"/>
              <w14:checkedState w14:val="2612" w14:font="MS Gothic"/>
              <w14:uncheckedState w14:val="2610" w14:font="MS Gothic"/>
            </w14:checkbox>
          </w:sdtPr>
          <w:sdtEndPr/>
          <w:sdtContent>
            <w:tc>
              <w:tcPr>
                <w:tcW w:w="0" w:type="auto"/>
              </w:tcPr>
              <w:p w14:paraId="6547B2F2" w14:textId="1A0BE016"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AA8E3A1" w14:textId="4ED6FF88" w:rsidR="001A5A67" w:rsidRDefault="001A5A67" w:rsidP="001A5A67">
            <w:pPr>
              <w:rPr>
                <w:rFonts w:ascii="Verdana" w:hAnsi="Verdana" w:cs="Calibri"/>
              </w:rPr>
            </w:pPr>
            <w:r>
              <w:rPr>
                <w:rFonts w:ascii="Verdana" w:hAnsi="Verdana" w:cs="Calibri"/>
              </w:rPr>
              <w:t>T1</w:t>
            </w:r>
          </w:p>
        </w:tc>
        <w:tc>
          <w:tcPr>
            <w:tcW w:w="0" w:type="auto"/>
          </w:tcPr>
          <w:p w14:paraId="0C3158AE" w14:textId="14BB5D08" w:rsidR="001A5A67" w:rsidRPr="00B73F22" w:rsidRDefault="001A5A67" w:rsidP="001A5A67">
            <w:pPr>
              <w:pStyle w:val="ListParagraph"/>
              <w:numPr>
                <w:ilvl w:val="1"/>
                <w:numId w:val="22"/>
              </w:numPr>
              <w:contextualSpacing w:val="0"/>
              <w:rPr>
                <w:rFonts w:ascii="Verdana" w:hAnsi="Verdana"/>
              </w:rPr>
            </w:pPr>
            <w:r>
              <w:rPr>
                <w:rFonts w:ascii="Verdana" w:hAnsi="Verdana"/>
              </w:rPr>
              <w:t>Provisions for searching student vehicles when necessary, in accordance with law and regulations.</w:t>
            </w:r>
          </w:p>
        </w:tc>
      </w:tr>
      <w:tr w:rsidR="001A5A67" w:rsidRPr="000B1325" w14:paraId="3EAE3E19" w14:textId="77777777" w:rsidTr="00837012">
        <w:sdt>
          <w:sdtPr>
            <w:rPr>
              <w:rFonts w:ascii="Verdana" w:hAnsi="Verdana" w:cs="Calibri"/>
            </w:rPr>
            <w:id w:val="-1455402550"/>
            <w14:checkbox>
              <w14:checked w14:val="0"/>
              <w14:checkedState w14:val="2612" w14:font="MS Gothic"/>
              <w14:uncheckedState w14:val="2610" w14:font="MS Gothic"/>
            </w14:checkbox>
          </w:sdtPr>
          <w:sdtEndPr/>
          <w:sdtContent>
            <w:tc>
              <w:tcPr>
                <w:tcW w:w="0" w:type="auto"/>
              </w:tcPr>
              <w:p w14:paraId="7C6EBAC9" w14:textId="076B385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F00A5C2" w14:textId="19A557EE" w:rsidR="001A5A67" w:rsidRPr="000B1325" w:rsidRDefault="001A5A67" w:rsidP="001A5A67">
            <w:pPr>
              <w:rPr>
                <w:rFonts w:ascii="Verdana" w:hAnsi="Verdana" w:cs="Calibri"/>
              </w:rPr>
            </w:pPr>
            <w:r>
              <w:rPr>
                <w:rFonts w:ascii="Verdana" w:hAnsi="Verdana" w:cs="Calibri"/>
              </w:rPr>
              <w:t>T1</w:t>
            </w:r>
          </w:p>
        </w:tc>
        <w:tc>
          <w:tcPr>
            <w:tcW w:w="0" w:type="auto"/>
          </w:tcPr>
          <w:p w14:paraId="16E3DD52" w14:textId="77777777"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Clear and appropriate signage</w:t>
            </w:r>
            <w:r>
              <w:rPr>
                <w:rFonts w:ascii="Verdana" w:hAnsi="Verdana"/>
              </w:rPr>
              <w:t>.</w:t>
            </w:r>
            <w:r w:rsidRPr="00B73F22">
              <w:rPr>
                <w:rFonts w:ascii="Verdana" w:hAnsi="Verdana"/>
              </w:rPr>
              <w:t xml:space="preserve"> </w:t>
            </w:r>
          </w:p>
        </w:tc>
      </w:tr>
      <w:tr w:rsidR="001A5A67" w:rsidRPr="000B1325" w14:paraId="62E554FE" w14:textId="77777777" w:rsidTr="00837012">
        <w:sdt>
          <w:sdtPr>
            <w:rPr>
              <w:rFonts w:ascii="Verdana" w:hAnsi="Verdana" w:cs="Calibri"/>
            </w:rPr>
            <w:id w:val="1857607594"/>
            <w14:checkbox>
              <w14:checked w14:val="0"/>
              <w14:checkedState w14:val="2612" w14:font="MS Gothic"/>
              <w14:uncheckedState w14:val="2610" w14:font="MS Gothic"/>
            </w14:checkbox>
          </w:sdtPr>
          <w:sdtEndPr/>
          <w:sdtContent>
            <w:tc>
              <w:tcPr>
                <w:tcW w:w="0" w:type="auto"/>
              </w:tcPr>
              <w:p w14:paraId="3D911E79" w14:textId="79D5654F"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34AD630" w14:textId="772B0F56" w:rsidR="001A5A67" w:rsidRPr="000B1325" w:rsidRDefault="001A5A67" w:rsidP="001A5A67">
            <w:pPr>
              <w:rPr>
                <w:rFonts w:ascii="Verdana" w:hAnsi="Verdana" w:cs="Calibri"/>
              </w:rPr>
            </w:pPr>
            <w:r>
              <w:rPr>
                <w:rFonts w:ascii="Verdana" w:hAnsi="Verdana" w:cs="Calibri"/>
              </w:rPr>
              <w:t>T1</w:t>
            </w:r>
          </w:p>
        </w:tc>
        <w:tc>
          <w:tcPr>
            <w:tcW w:w="0" w:type="auto"/>
          </w:tcPr>
          <w:p w14:paraId="690794D3" w14:textId="73B16010" w:rsidR="001A5A67" w:rsidRPr="00B73F22" w:rsidRDefault="001A5A67" w:rsidP="001A5A67">
            <w:pPr>
              <w:pStyle w:val="ListParagraph"/>
              <w:numPr>
                <w:ilvl w:val="1"/>
                <w:numId w:val="22"/>
              </w:numPr>
              <w:contextualSpacing w:val="0"/>
              <w:rPr>
                <w:rFonts w:ascii="Verdana" w:hAnsi="Verdana" w:cs="Calibri"/>
              </w:rPr>
            </w:pPr>
            <w:r w:rsidRPr="00B73F22">
              <w:rPr>
                <w:rFonts w:ascii="Verdana" w:hAnsi="Verdana"/>
              </w:rPr>
              <w:t>Use and placement of devices such as bollards</w:t>
            </w:r>
            <w:r>
              <w:rPr>
                <w:rFonts w:ascii="Verdana" w:hAnsi="Verdana"/>
              </w:rPr>
              <w:t xml:space="preserve"> </w:t>
            </w:r>
            <w:r w:rsidRPr="00DA5D26">
              <w:rPr>
                <w:rFonts w:ascii="Verdana" w:hAnsi="Verdana"/>
              </w:rPr>
              <w:t>or vehicle barriers</w:t>
            </w:r>
            <w:r>
              <w:rPr>
                <w:rFonts w:ascii="Verdana" w:hAnsi="Verdana"/>
              </w:rPr>
              <w:t xml:space="preserve"> </w:t>
            </w:r>
            <w:r w:rsidRPr="00DA5D26">
              <w:rPr>
                <w:rFonts w:ascii="Verdana" w:hAnsi="Verdana"/>
              </w:rPr>
              <w:t>to provide safety for pedestrians and building entrance points.</w:t>
            </w:r>
          </w:p>
        </w:tc>
      </w:tr>
    </w:tbl>
    <w:p w14:paraId="74648015" w14:textId="77777777" w:rsidR="002070D1" w:rsidRDefault="002070D1">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51"/>
        <w:gridCol w:w="667"/>
        <w:gridCol w:w="8100"/>
      </w:tblGrid>
      <w:tr w:rsidR="00EC4A34" w:rsidRPr="000B1325" w14:paraId="30DFCC59" w14:textId="77777777" w:rsidTr="008028FF">
        <w:tc>
          <w:tcPr>
            <w:tcW w:w="9218" w:type="dxa"/>
            <w:gridSpan w:val="3"/>
          </w:tcPr>
          <w:p w14:paraId="12FA8C29" w14:textId="2228056A" w:rsidR="00EC4A34" w:rsidRPr="000B1325" w:rsidRDefault="00EC4A34" w:rsidP="008028FF">
            <w:pPr>
              <w:rPr>
                <w:rFonts w:ascii="Verdana" w:hAnsi="Verdana" w:cs="Calibri"/>
                <w:b/>
                <w:bCs/>
              </w:rPr>
            </w:pPr>
            <w:r>
              <w:rPr>
                <w:rFonts w:ascii="Verdana" w:hAnsi="Verdana" w:cs="Calibri"/>
                <w:b/>
                <w:bCs/>
              </w:rPr>
              <w:lastRenderedPageBreak/>
              <w:t>Deliveries</w:t>
            </w:r>
          </w:p>
        </w:tc>
      </w:tr>
      <w:tr w:rsidR="002070D1" w:rsidRPr="000B1325" w14:paraId="7B97318E" w14:textId="77777777" w:rsidTr="00EA5219">
        <w:tc>
          <w:tcPr>
            <w:tcW w:w="451" w:type="dxa"/>
            <w:vAlign w:val="center"/>
          </w:tcPr>
          <w:p w14:paraId="6CACED47" w14:textId="77777777" w:rsidR="002070D1" w:rsidRPr="000B1325" w:rsidRDefault="002070D1" w:rsidP="00EA5219">
            <w:pPr>
              <w:jc w:val="center"/>
              <w:rPr>
                <w:rFonts w:ascii="Verdana" w:hAnsi="Verdana"/>
              </w:rPr>
            </w:pPr>
            <w:r w:rsidRPr="000B1325">
              <w:rPr>
                <w:rFonts w:ascii="Verdana" w:hAnsi="Verdana" w:cs="Calibri"/>
                <w:b/>
                <w:bCs/>
              </w:rPr>
              <w:sym w:font="Wingdings" w:char="F0FC"/>
            </w:r>
          </w:p>
        </w:tc>
        <w:tc>
          <w:tcPr>
            <w:tcW w:w="667" w:type="dxa"/>
            <w:vAlign w:val="center"/>
          </w:tcPr>
          <w:p w14:paraId="4117ACBC" w14:textId="77777777" w:rsidR="002070D1" w:rsidRPr="000B1325" w:rsidRDefault="002070D1" w:rsidP="005B7D4B">
            <w:pPr>
              <w:rPr>
                <w:rFonts w:ascii="Verdana" w:hAnsi="Verdana"/>
              </w:rPr>
            </w:pPr>
            <w:r w:rsidRPr="000B1325">
              <w:rPr>
                <w:rFonts w:ascii="Verdana" w:hAnsi="Verdana" w:cs="Calibri"/>
                <w:b/>
                <w:bCs/>
              </w:rPr>
              <w:t>Tier</w:t>
            </w:r>
          </w:p>
        </w:tc>
        <w:tc>
          <w:tcPr>
            <w:tcW w:w="8100" w:type="dxa"/>
            <w:vAlign w:val="center"/>
          </w:tcPr>
          <w:p w14:paraId="444A9086" w14:textId="77777777" w:rsidR="002070D1" w:rsidRPr="000B1325" w:rsidRDefault="002070D1" w:rsidP="00EA5219">
            <w:pPr>
              <w:rPr>
                <w:rFonts w:ascii="Verdana" w:hAnsi="Verdana"/>
              </w:rPr>
            </w:pPr>
            <w:r w:rsidRPr="000B1325">
              <w:rPr>
                <w:rFonts w:ascii="Verdana" w:hAnsi="Verdana" w:cs="Calibri"/>
                <w:b/>
                <w:bCs/>
              </w:rPr>
              <w:t>Statement</w:t>
            </w:r>
          </w:p>
        </w:tc>
      </w:tr>
      <w:tr w:rsidR="001A5A67" w:rsidRPr="000B1325" w14:paraId="74F5FF55" w14:textId="77777777" w:rsidTr="008028FF">
        <w:sdt>
          <w:sdtPr>
            <w:rPr>
              <w:rFonts w:ascii="Verdana" w:hAnsi="Verdana" w:cs="Calibri"/>
            </w:rPr>
            <w:id w:val="-305479699"/>
            <w14:checkbox>
              <w14:checked w14:val="0"/>
              <w14:checkedState w14:val="2612" w14:font="MS Gothic"/>
              <w14:uncheckedState w14:val="2610" w14:font="MS Gothic"/>
            </w14:checkbox>
          </w:sdtPr>
          <w:sdtEndPr/>
          <w:sdtContent>
            <w:tc>
              <w:tcPr>
                <w:tcW w:w="451" w:type="dxa"/>
              </w:tcPr>
              <w:p w14:paraId="14AF48CD" w14:textId="63620C3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2388AB7A" w14:textId="49F85A31" w:rsidR="001A5A67" w:rsidRPr="000B1325" w:rsidRDefault="001A5A67" w:rsidP="001A5A67">
            <w:pPr>
              <w:rPr>
                <w:rFonts w:ascii="Verdana" w:hAnsi="Verdana" w:cs="Calibri"/>
              </w:rPr>
            </w:pPr>
            <w:r>
              <w:rPr>
                <w:rFonts w:ascii="Verdana" w:hAnsi="Verdana" w:cs="Calibri"/>
              </w:rPr>
              <w:t>T1</w:t>
            </w:r>
          </w:p>
        </w:tc>
        <w:tc>
          <w:tcPr>
            <w:tcW w:w="8100" w:type="dxa"/>
          </w:tcPr>
          <w:p w14:paraId="4D273A57" w14:textId="7F7155F4" w:rsidR="001A5A67" w:rsidRPr="00B73F22" w:rsidRDefault="001A5A67" w:rsidP="001A5A67">
            <w:pPr>
              <w:pStyle w:val="ListParagraph"/>
              <w:numPr>
                <w:ilvl w:val="0"/>
                <w:numId w:val="23"/>
              </w:numPr>
              <w:contextualSpacing w:val="0"/>
              <w:rPr>
                <w:rFonts w:ascii="Verdana" w:hAnsi="Verdana"/>
              </w:rPr>
            </w:pPr>
            <w:r w:rsidRPr="00EC4A34">
              <w:rPr>
                <w:rFonts w:ascii="Verdana" w:hAnsi="Verdana"/>
              </w:rPr>
              <w:t xml:space="preserve">The school entity should have </w:t>
            </w:r>
            <w:r>
              <w:rPr>
                <w:rFonts w:ascii="Verdana" w:hAnsi="Verdana"/>
              </w:rPr>
              <w:t>policies/procedures</w:t>
            </w:r>
            <w:r w:rsidRPr="00EC4A34">
              <w:rPr>
                <w:rFonts w:ascii="Verdana" w:hAnsi="Verdana"/>
              </w:rPr>
              <w:t xml:space="preserve"> guiding external deliveries to school buildings, including:</w:t>
            </w:r>
          </w:p>
        </w:tc>
      </w:tr>
      <w:tr w:rsidR="001A5A67" w:rsidRPr="000B1325" w14:paraId="719E6F67" w14:textId="77777777" w:rsidTr="008028FF">
        <w:sdt>
          <w:sdtPr>
            <w:rPr>
              <w:rFonts w:ascii="Verdana" w:hAnsi="Verdana" w:cs="Calibri"/>
            </w:rPr>
            <w:id w:val="-2030785976"/>
            <w14:checkbox>
              <w14:checked w14:val="0"/>
              <w14:checkedState w14:val="2612" w14:font="MS Gothic"/>
              <w14:uncheckedState w14:val="2610" w14:font="MS Gothic"/>
            </w14:checkbox>
          </w:sdtPr>
          <w:sdtEndPr/>
          <w:sdtContent>
            <w:tc>
              <w:tcPr>
                <w:tcW w:w="451" w:type="dxa"/>
              </w:tcPr>
              <w:p w14:paraId="1C515704" w14:textId="78DC2CA0"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77840719" w14:textId="57A8DEB2" w:rsidR="001A5A67" w:rsidRPr="000B1325" w:rsidRDefault="001A5A67" w:rsidP="001A5A67">
            <w:pPr>
              <w:rPr>
                <w:rFonts w:ascii="Verdana" w:hAnsi="Verdana" w:cs="Calibri"/>
              </w:rPr>
            </w:pPr>
            <w:r>
              <w:rPr>
                <w:rFonts w:ascii="Verdana" w:hAnsi="Verdana" w:cs="Calibri"/>
              </w:rPr>
              <w:t>T1</w:t>
            </w:r>
          </w:p>
        </w:tc>
        <w:tc>
          <w:tcPr>
            <w:tcW w:w="8100" w:type="dxa"/>
          </w:tcPr>
          <w:p w14:paraId="1F113156" w14:textId="5C29F426" w:rsidR="001A5A67" w:rsidRPr="00EC4A34" w:rsidRDefault="001A5A67" w:rsidP="001A5A67">
            <w:pPr>
              <w:pStyle w:val="ListParagraph"/>
              <w:numPr>
                <w:ilvl w:val="1"/>
                <w:numId w:val="23"/>
              </w:numPr>
              <w:contextualSpacing w:val="0"/>
              <w:rPr>
                <w:rFonts w:ascii="Verdana" w:hAnsi="Verdana"/>
              </w:rPr>
            </w:pPr>
            <w:r w:rsidRPr="00EC4A34">
              <w:rPr>
                <w:rFonts w:ascii="Verdana" w:hAnsi="Verdana"/>
              </w:rPr>
              <w:t>Location of and access to designated delivery areas</w:t>
            </w:r>
            <w:r>
              <w:rPr>
                <w:rFonts w:ascii="Verdana" w:hAnsi="Verdana"/>
              </w:rPr>
              <w:t xml:space="preserve"> to ensure that there is no unauthorized entry.</w:t>
            </w:r>
          </w:p>
        </w:tc>
      </w:tr>
      <w:tr w:rsidR="001A5A67" w:rsidRPr="000B1325" w14:paraId="1652D144" w14:textId="77777777" w:rsidTr="008028FF">
        <w:sdt>
          <w:sdtPr>
            <w:rPr>
              <w:rFonts w:ascii="Verdana" w:hAnsi="Verdana" w:cs="Calibri"/>
            </w:rPr>
            <w:id w:val="1666281084"/>
            <w14:checkbox>
              <w14:checked w14:val="0"/>
              <w14:checkedState w14:val="2612" w14:font="MS Gothic"/>
              <w14:uncheckedState w14:val="2610" w14:font="MS Gothic"/>
            </w14:checkbox>
          </w:sdtPr>
          <w:sdtEndPr/>
          <w:sdtContent>
            <w:tc>
              <w:tcPr>
                <w:tcW w:w="451" w:type="dxa"/>
              </w:tcPr>
              <w:p w14:paraId="6624C757" w14:textId="74A8615A"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2C003770" w14:textId="047424CA" w:rsidR="001A5A67" w:rsidRPr="000B1325" w:rsidRDefault="001A5A67" w:rsidP="001A5A67">
            <w:pPr>
              <w:rPr>
                <w:rFonts w:ascii="Verdana" w:hAnsi="Verdana" w:cs="Calibri"/>
              </w:rPr>
            </w:pPr>
            <w:r>
              <w:rPr>
                <w:rFonts w:ascii="Verdana" w:hAnsi="Verdana" w:cs="Calibri"/>
              </w:rPr>
              <w:t>T1</w:t>
            </w:r>
          </w:p>
        </w:tc>
        <w:tc>
          <w:tcPr>
            <w:tcW w:w="8100" w:type="dxa"/>
          </w:tcPr>
          <w:p w14:paraId="1F5B8D92" w14:textId="725430C7" w:rsidR="001A5A67" w:rsidRPr="00EC4A34" w:rsidRDefault="001A5A67" w:rsidP="001A5A67">
            <w:pPr>
              <w:pStyle w:val="ListParagraph"/>
              <w:numPr>
                <w:ilvl w:val="1"/>
                <w:numId w:val="23"/>
              </w:numPr>
              <w:contextualSpacing w:val="0"/>
              <w:rPr>
                <w:rFonts w:ascii="Verdana" w:hAnsi="Verdana"/>
              </w:rPr>
            </w:pPr>
            <w:r>
              <w:rPr>
                <w:rFonts w:ascii="Verdana" w:hAnsi="Verdana"/>
              </w:rPr>
              <w:t>I</w:t>
            </w:r>
            <w:r w:rsidRPr="00EC4A34">
              <w:rPr>
                <w:rFonts w:ascii="Verdana" w:hAnsi="Verdana"/>
              </w:rPr>
              <w:t>nspecti</w:t>
            </w:r>
            <w:r>
              <w:rPr>
                <w:rFonts w:ascii="Verdana" w:hAnsi="Verdana"/>
              </w:rPr>
              <w:t>on</w:t>
            </w:r>
            <w:r w:rsidRPr="00EC4A34">
              <w:rPr>
                <w:rFonts w:ascii="Verdana" w:hAnsi="Verdana"/>
              </w:rPr>
              <w:t xml:space="preserve"> and </w:t>
            </w:r>
            <w:r>
              <w:rPr>
                <w:rFonts w:ascii="Verdana" w:hAnsi="Verdana"/>
              </w:rPr>
              <w:t>approval of</w:t>
            </w:r>
            <w:r w:rsidRPr="00EC4A34">
              <w:rPr>
                <w:rFonts w:ascii="Verdana" w:hAnsi="Verdana"/>
              </w:rPr>
              <w:t xml:space="preserve"> delivered items</w:t>
            </w:r>
            <w:r>
              <w:rPr>
                <w:rFonts w:ascii="Verdana" w:hAnsi="Verdana"/>
              </w:rPr>
              <w:t>.</w:t>
            </w:r>
          </w:p>
        </w:tc>
      </w:tr>
      <w:tr w:rsidR="001A5A67" w:rsidRPr="000B1325" w14:paraId="48885AFE" w14:textId="77777777" w:rsidTr="008028FF">
        <w:sdt>
          <w:sdtPr>
            <w:rPr>
              <w:rFonts w:ascii="Verdana" w:hAnsi="Verdana" w:cs="Calibri"/>
            </w:rPr>
            <w:id w:val="-178892009"/>
            <w14:checkbox>
              <w14:checked w14:val="0"/>
              <w14:checkedState w14:val="2612" w14:font="MS Gothic"/>
              <w14:uncheckedState w14:val="2610" w14:font="MS Gothic"/>
            </w14:checkbox>
          </w:sdtPr>
          <w:sdtEndPr/>
          <w:sdtContent>
            <w:tc>
              <w:tcPr>
                <w:tcW w:w="451" w:type="dxa"/>
              </w:tcPr>
              <w:p w14:paraId="0232CC2A" w14:textId="702C3760"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71CF0C0B" w14:textId="76B40FDA" w:rsidR="001A5A67" w:rsidRPr="000B1325" w:rsidRDefault="001A5A67" w:rsidP="001A5A67">
            <w:pPr>
              <w:rPr>
                <w:rFonts w:ascii="Verdana" w:hAnsi="Verdana" w:cs="Calibri"/>
              </w:rPr>
            </w:pPr>
            <w:r>
              <w:rPr>
                <w:rFonts w:ascii="Verdana" w:hAnsi="Verdana" w:cs="Calibri"/>
              </w:rPr>
              <w:t>T1</w:t>
            </w:r>
          </w:p>
        </w:tc>
        <w:tc>
          <w:tcPr>
            <w:tcW w:w="8100" w:type="dxa"/>
          </w:tcPr>
          <w:p w14:paraId="2F0E0952" w14:textId="77777777" w:rsidR="001A5A67" w:rsidRPr="00EC4A34" w:rsidRDefault="001A5A67" w:rsidP="001A5A67">
            <w:pPr>
              <w:pStyle w:val="ListParagraph"/>
              <w:numPr>
                <w:ilvl w:val="1"/>
                <w:numId w:val="23"/>
              </w:numPr>
              <w:contextualSpacing w:val="0"/>
              <w:rPr>
                <w:rFonts w:ascii="Verdana" w:hAnsi="Verdana"/>
              </w:rPr>
            </w:pPr>
            <w:r w:rsidRPr="00EC4A34">
              <w:rPr>
                <w:rFonts w:ascii="Verdana" w:hAnsi="Verdana"/>
              </w:rPr>
              <w:t>Protocol for dealing with suspicious and/or unauthorized deliveries</w:t>
            </w:r>
            <w:r>
              <w:rPr>
                <w:rFonts w:ascii="Verdana" w:hAnsi="Verdana"/>
              </w:rPr>
              <w:t>.</w:t>
            </w:r>
          </w:p>
        </w:tc>
      </w:tr>
      <w:tr w:rsidR="001A5A67" w:rsidRPr="000B1325" w14:paraId="001163FC" w14:textId="77777777" w:rsidTr="008028FF">
        <w:sdt>
          <w:sdtPr>
            <w:rPr>
              <w:rFonts w:ascii="Verdana" w:hAnsi="Verdana" w:cs="Calibri"/>
            </w:rPr>
            <w:id w:val="-693534441"/>
            <w14:checkbox>
              <w14:checked w14:val="0"/>
              <w14:checkedState w14:val="2612" w14:font="MS Gothic"/>
              <w14:uncheckedState w14:val="2610" w14:font="MS Gothic"/>
            </w14:checkbox>
          </w:sdtPr>
          <w:sdtEndPr/>
          <w:sdtContent>
            <w:tc>
              <w:tcPr>
                <w:tcW w:w="451" w:type="dxa"/>
              </w:tcPr>
              <w:p w14:paraId="321791B3" w14:textId="577D2447"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4D3D482F" w14:textId="74D1206B" w:rsidR="001A5A67" w:rsidRPr="000B1325" w:rsidRDefault="001A5A67" w:rsidP="001A5A67">
            <w:pPr>
              <w:rPr>
                <w:rFonts w:ascii="Verdana" w:hAnsi="Verdana" w:cs="Calibri"/>
              </w:rPr>
            </w:pPr>
            <w:r>
              <w:rPr>
                <w:rFonts w:ascii="Verdana" w:hAnsi="Verdana" w:cs="Calibri"/>
              </w:rPr>
              <w:t>T1</w:t>
            </w:r>
          </w:p>
        </w:tc>
        <w:tc>
          <w:tcPr>
            <w:tcW w:w="8100" w:type="dxa"/>
          </w:tcPr>
          <w:p w14:paraId="430709D7" w14:textId="77777777" w:rsidR="001A5A67" w:rsidRPr="00EC4A34" w:rsidRDefault="001A5A67" w:rsidP="001A5A67">
            <w:pPr>
              <w:pStyle w:val="ListParagraph"/>
              <w:numPr>
                <w:ilvl w:val="1"/>
                <w:numId w:val="23"/>
              </w:numPr>
              <w:contextualSpacing w:val="0"/>
              <w:rPr>
                <w:rFonts w:ascii="Verdana" w:hAnsi="Verdana"/>
              </w:rPr>
            </w:pPr>
            <w:r w:rsidRPr="00EC4A34">
              <w:rPr>
                <w:rFonts w:ascii="Verdana" w:hAnsi="Verdana"/>
              </w:rPr>
              <w:t>Monitoring of delivery personnel</w:t>
            </w:r>
            <w:r>
              <w:rPr>
                <w:rFonts w:ascii="Verdana" w:hAnsi="Verdana"/>
              </w:rPr>
              <w:t>.</w:t>
            </w:r>
          </w:p>
        </w:tc>
      </w:tr>
      <w:tr w:rsidR="00EC4A34" w:rsidRPr="000B1325" w14:paraId="3D0C73DC" w14:textId="77777777" w:rsidTr="008028FF">
        <w:tc>
          <w:tcPr>
            <w:tcW w:w="9218" w:type="dxa"/>
            <w:gridSpan w:val="3"/>
          </w:tcPr>
          <w:p w14:paraId="36357D16" w14:textId="66FCACD4" w:rsidR="00EC4A34" w:rsidRPr="000B1325" w:rsidRDefault="00EC4A34" w:rsidP="008028FF">
            <w:pPr>
              <w:rPr>
                <w:rFonts w:ascii="Verdana" w:hAnsi="Verdana" w:cs="Calibri"/>
                <w:b/>
                <w:bCs/>
              </w:rPr>
            </w:pPr>
            <w:r>
              <w:rPr>
                <w:rFonts w:ascii="Verdana" w:hAnsi="Verdana" w:cs="Calibri"/>
                <w:b/>
                <w:bCs/>
              </w:rPr>
              <w:t>After Hours and Large Gatherings</w:t>
            </w:r>
          </w:p>
        </w:tc>
      </w:tr>
      <w:tr w:rsidR="001A5A67" w:rsidRPr="000B1325" w14:paraId="7903192A" w14:textId="77777777" w:rsidTr="008028FF">
        <w:sdt>
          <w:sdtPr>
            <w:rPr>
              <w:rFonts w:ascii="Verdana" w:hAnsi="Verdana" w:cs="Calibri"/>
            </w:rPr>
            <w:id w:val="-1744551494"/>
            <w14:checkbox>
              <w14:checked w14:val="0"/>
              <w14:checkedState w14:val="2612" w14:font="MS Gothic"/>
              <w14:uncheckedState w14:val="2610" w14:font="MS Gothic"/>
            </w14:checkbox>
          </w:sdtPr>
          <w:sdtEndPr/>
          <w:sdtContent>
            <w:tc>
              <w:tcPr>
                <w:tcW w:w="451" w:type="dxa"/>
              </w:tcPr>
              <w:p w14:paraId="2B31A309" w14:textId="307678B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67" w:type="dxa"/>
          </w:tcPr>
          <w:p w14:paraId="2A48646A" w14:textId="7CC97CD0" w:rsidR="001A5A67" w:rsidRPr="000B1325" w:rsidRDefault="001A5A67" w:rsidP="001A5A67">
            <w:pPr>
              <w:rPr>
                <w:rFonts w:ascii="Verdana" w:hAnsi="Verdana" w:cs="Calibri"/>
              </w:rPr>
            </w:pPr>
            <w:r>
              <w:rPr>
                <w:rFonts w:ascii="Verdana" w:hAnsi="Verdana" w:cs="Calibri"/>
              </w:rPr>
              <w:t>T1</w:t>
            </w:r>
          </w:p>
        </w:tc>
        <w:tc>
          <w:tcPr>
            <w:tcW w:w="8100" w:type="dxa"/>
          </w:tcPr>
          <w:p w14:paraId="36410FAC" w14:textId="39FB5EA9" w:rsidR="001A5A67" w:rsidRPr="00EC4A34" w:rsidRDefault="001A5A67" w:rsidP="001A5A67">
            <w:pPr>
              <w:pStyle w:val="ListParagraph"/>
              <w:numPr>
                <w:ilvl w:val="0"/>
                <w:numId w:val="24"/>
              </w:numPr>
              <w:contextualSpacing w:val="0"/>
              <w:rPr>
                <w:rFonts w:ascii="Verdana" w:hAnsi="Verdana"/>
              </w:rPr>
            </w:pPr>
            <w:r w:rsidRPr="00EC4A34">
              <w:rPr>
                <w:rFonts w:ascii="Verdana" w:hAnsi="Verdana"/>
              </w:rPr>
              <w:t xml:space="preserve">The school entity has </w:t>
            </w:r>
            <w:r>
              <w:rPr>
                <w:rFonts w:ascii="Verdana" w:hAnsi="Verdana"/>
              </w:rPr>
              <w:t>policies/procedures</w:t>
            </w:r>
            <w:r w:rsidRPr="00EC4A34">
              <w:rPr>
                <w:rFonts w:ascii="Verdana" w:hAnsi="Verdana"/>
              </w:rPr>
              <w:t xml:space="preserve"> guiding security and access</w:t>
            </w:r>
            <w:r>
              <w:rPr>
                <w:rFonts w:ascii="Verdana" w:hAnsi="Verdana"/>
              </w:rPr>
              <w:t xml:space="preserve"> to school property</w:t>
            </w:r>
            <w:r w:rsidRPr="00EC4A34">
              <w:rPr>
                <w:rFonts w:ascii="Verdana" w:hAnsi="Verdana"/>
              </w:rPr>
              <w:t xml:space="preserve"> during events or activities occurring after school hours (games, concerts, etc.), including ensuring the presence and protocol of school security personnel.</w:t>
            </w:r>
          </w:p>
        </w:tc>
      </w:tr>
    </w:tbl>
    <w:p w14:paraId="41E44384" w14:textId="77777777" w:rsidR="00517CAB" w:rsidRPr="001A5A67" w:rsidRDefault="00517CAB" w:rsidP="001A5A67">
      <w:pPr>
        <w:spacing w:before="0" w:after="0" w:line="240" w:lineRule="auto"/>
        <w:rPr>
          <w:rFonts w:ascii="Verdana" w:hAnsi="Verdana" w:cs="Calibri"/>
        </w:rPr>
      </w:pPr>
    </w:p>
    <w:p w14:paraId="6CFEE409" w14:textId="544C47D5" w:rsidR="004F6710" w:rsidRPr="000B1325" w:rsidRDefault="00D96775" w:rsidP="000B1325">
      <w:pPr>
        <w:pStyle w:val="Heading3"/>
        <w:spacing w:before="0" w:line="240" w:lineRule="auto"/>
        <w:rPr>
          <w:rFonts w:ascii="Verdana" w:hAnsi="Verdana"/>
        </w:rPr>
      </w:pPr>
      <w:r w:rsidRPr="000B1325">
        <w:rPr>
          <w:rFonts w:ascii="Verdana" w:hAnsi="Verdana"/>
        </w:rPr>
        <w:t xml:space="preserve">Criteria-Based </w:t>
      </w:r>
      <w:r w:rsidR="00F21C92">
        <w:rPr>
          <w:rFonts w:ascii="Verdana" w:hAnsi="Verdana"/>
        </w:rPr>
        <w:t xml:space="preserve">Policies/procedures </w:t>
      </w:r>
      <w:r w:rsidR="004F6710" w:rsidRPr="000B1325">
        <w:rPr>
          <w:rFonts w:ascii="Verdana" w:hAnsi="Verdana"/>
        </w:rPr>
        <w:t>relating to interior security of a school buiLding</w:t>
      </w:r>
    </w:p>
    <w:p w14:paraId="097F193F" w14:textId="77777777" w:rsidR="00D96775" w:rsidRPr="000B1325" w:rsidRDefault="00D96775" w:rsidP="000B1325">
      <w:pPr>
        <w:spacing w:before="0" w:after="0" w:line="240" w:lineRule="auto"/>
        <w:rPr>
          <w:rFonts w:ascii="Verdana" w:hAnsi="Verdana"/>
        </w:rPr>
      </w:pPr>
    </w:p>
    <w:p w14:paraId="6BF82F9F" w14:textId="1261BEEE" w:rsidR="00D96775" w:rsidRDefault="00D96775" w:rsidP="000B1325">
      <w:pPr>
        <w:spacing w:before="0" w:after="0" w:line="240" w:lineRule="auto"/>
        <w:rPr>
          <w:rFonts w:ascii="Verdana" w:hAnsi="Verdana"/>
        </w:rPr>
      </w:pPr>
      <w:r w:rsidRPr="000B1325">
        <w:rPr>
          <w:rFonts w:ascii="Verdana" w:hAnsi="Verdana"/>
        </w:rPr>
        <w:t xml:space="preserve">Based on the criteria relating to the interior security of a school building (i.e., where schools already have in existence or have made corresponding physical security changes), it is best practice to have the following written </w:t>
      </w:r>
      <w:r w:rsidR="00F21C92">
        <w:rPr>
          <w:rFonts w:ascii="Verdana" w:hAnsi="Verdana"/>
        </w:rPr>
        <w:t xml:space="preserve">policies/procedures </w:t>
      </w:r>
      <w:r w:rsidRPr="000B1325">
        <w:rPr>
          <w:rFonts w:ascii="Verdana" w:hAnsi="Verdana"/>
        </w:rPr>
        <w:t>in place:</w:t>
      </w:r>
    </w:p>
    <w:p w14:paraId="4AE676E5" w14:textId="77777777" w:rsidR="001A5A67" w:rsidRPr="000B1325" w:rsidRDefault="001A5A67" w:rsidP="000B1325">
      <w:pPr>
        <w:spacing w:before="0" w:after="0" w:line="240" w:lineRule="auto"/>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F5214E" w:rsidRPr="000B1325" w14:paraId="55BD480E" w14:textId="77777777" w:rsidTr="001A5A67">
        <w:tc>
          <w:tcPr>
            <w:tcW w:w="9360" w:type="dxa"/>
            <w:gridSpan w:val="3"/>
            <w:vAlign w:val="center"/>
          </w:tcPr>
          <w:p w14:paraId="7BB47A1B" w14:textId="77777777" w:rsidR="00F5214E" w:rsidRPr="000B1325" w:rsidRDefault="00F5214E" w:rsidP="000B1325">
            <w:pPr>
              <w:rPr>
                <w:rFonts w:ascii="Verdana" w:hAnsi="Verdana" w:cs="Calibri"/>
                <w:b/>
                <w:bCs/>
              </w:rPr>
            </w:pPr>
            <w:r w:rsidRPr="000B1325">
              <w:rPr>
                <w:rFonts w:ascii="Verdana" w:hAnsi="Verdana" w:cs="Calibri"/>
                <w:b/>
                <w:bCs/>
              </w:rPr>
              <w:t>Interior Building</w:t>
            </w:r>
          </w:p>
        </w:tc>
      </w:tr>
      <w:tr w:rsidR="00F5214E" w:rsidRPr="000B1325" w14:paraId="4B236583" w14:textId="77777777" w:rsidTr="001A5A67">
        <w:tc>
          <w:tcPr>
            <w:tcW w:w="0" w:type="auto"/>
            <w:vAlign w:val="center"/>
          </w:tcPr>
          <w:p w14:paraId="598230CE" w14:textId="77777777" w:rsidR="00F5214E" w:rsidRPr="000B1325" w:rsidRDefault="00F5214E" w:rsidP="0022248A">
            <w:pPr>
              <w:jc w:val="center"/>
              <w:rPr>
                <w:rFonts w:ascii="Verdana" w:hAnsi="Verdana"/>
              </w:rPr>
            </w:pPr>
            <w:r w:rsidRPr="000B1325">
              <w:rPr>
                <w:rFonts w:ascii="Verdana" w:hAnsi="Verdana" w:cs="Calibri"/>
                <w:b/>
                <w:bCs/>
              </w:rPr>
              <w:sym w:font="Wingdings" w:char="F0FC"/>
            </w:r>
          </w:p>
        </w:tc>
        <w:tc>
          <w:tcPr>
            <w:tcW w:w="0" w:type="auto"/>
            <w:vAlign w:val="center"/>
          </w:tcPr>
          <w:p w14:paraId="72972201" w14:textId="77777777" w:rsidR="00F5214E" w:rsidRPr="000B1325" w:rsidRDefault="00F5214E" w:rsidP="005B7D4B">
            <w:pPr>
              <w:rPr>
                <w:rFonts w:ascii="Verdana" w:hAnsi="Verdana"/>
              </w:rPr>
            </w:pPr>
            <w:r w:rsidRPr="000B1325">
              <w:rPr>
                <w:rFonts w:ascii="Verdana" w:hAnsi="Verdana" w:cs="Calibri"/>
                <w:b/>
                <w:bCs/>
              </w:rPr>
              <w:t>Tier</w:t>
            </w:r>
          </w:p>
        </w:tc>
        <w:tc>
          <w:tcPr>
            <w:tcW w:w="8263" w:type="dxa"/>
            <w:vAlign w:val="center"/>
          </w:tcPr>
          <w:p w14:paraId="2B007208" w14:textId="77777777" w:rsidR="00F5214E" w:rsidRPr="000B1325" w:rsidRDefault="00F5214E" w:rsidP="000B1325">
            <w:pPr>
              <w:rPr>
                <w:rFonts w:ascii="Verdana" w:hAnsi="Verdana"/>
              </w:rPr>
            </w:pPr>
            <w:r w:rsidRPr="000B1325">
              <w:rPr>
                <w:rFonts w:ascii="Verdana" w:hAnsi="Verdana" w:cs="Calibri"/>
                <w:b/>
                <w:bCs/>
              </w:rPr>
              <w:t>Statement</w:t>
            </w:r>
          </w:p>
        </w:tc>
      </w:tr>
      <w:tr w:rsidR="001A5A67" w:rsidRPr="000B1325" w14:paraId="67ED9AC3" w14:textId="77777777" w:rsidTr="001A5A67">
        <w:sdt>
          <w:sdtPr>
            <w:rPr>
              <w:rFonts w:ascii="Verdana" w:hAnsi="Verdana" w:cs="Calibri"/>
            </w:rPr>
            <w:id w:val="-304931967"/>
            <w14:checkbox>
              <w14:checked w14:val="0"/>
              <w14:checkedState w14:val="2612" w14:font="MS Gothic"/>
              <w14:uncheckedState w14:val="2610" w14:font="MS Gothic"/>
            </w14:checkbox>
          </w:sdtPr>
          <w:sdtEndPr/>
          <w:sdtContent>
            <w:tc>
              <w:tcPr>
                <w:tcW w:w="0" w:type="auto"/>
              </w:tcPr>
              <w:p w14:paraId="27FA2CCE" w14:textId="6FE0432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395A8FC" w14:textId="518E965C"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5F80B6B1" w14:textId="14088D44" w:rsidR="001A5A67" w:rsidRPr="000B1325" w:rsidRDefault="001A5A67" w:rsidP="001A5A67">
            <w:pPr>
              <w:pStyle w:val="ListParagraph"/>
              <w:numPr>
                <w:ilvl w:val="0"/>
                <w:numId w:val="7"/>
              </w:numPr>
              <w:contextualSpacing w:val="0"/>
              <w:rPr>
                <w:rFonts w:ascii="Verdana" w:hAnsi="Verdana" w:cs="Calibri"/>
              </w:rPr>
            </w:pPr>
            <w:r>
              <w:rPr>
                <w:rFonts w:ascii="Verdana" w:hAnsi="Verdana" w:cs="Calibri"/>
              </w:rPr>
              <w:t>School entity has policies/p</w:t>
            </w:r>
            <w:r w:rsidRPr="000B1325">
              <w:rPr>
                <w:rFonts w:ascii="Verdana" w:hAnsi="Verdana" w:cs="Calibri"/>
              </w:rPr>
              <w:t>rocedures regarding the parameters for students carrying bags throughout the school building during the school day.</w:t>
            </w:r>
          </w:p>
        </w:tc>
      </w:tr>
      <w:tr w:rsidR="001A5A67" w:rsidRPr="000B1325" w14:paraId="18648DAF" w14:textId="77777777" w:rsidTr="001A5A67">
        <w:sdt>
          <w:sdtPr>
            <w:rPr>
              <w:rFonts w:ascii="Verdana" w:hAnsi="Verdana" w:cs="Calibri"/>
            </w:rPr>
            <w:id w:val="318313795"/>
            <w14:checkbox>
              <w14:checked w14:val="0"/>
              <w14:checkedState w14:val="2612" w14:font="MS Gothic"/>
              <w14:uncheckedState w14:val="2610" w14:font="MS Gothic"/>
            </w14:checkbox>
          </w:sdtPr>
          <w:sdtEndPr/>
          <w:sdtContent>
            <w:tc>
              <w:tcPr>
                <w:tcW w:w="0" w:type="auto"/>
              </w:tcPr>
              <w:p w14:paraId="763279A7" w14:textId="73D56C75"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971ECD0" w14:textId="477ED3B2"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7296A5D3" w14:textId="47D76BD2" w:rsidR="001A5A67" w:rsidRPr="000B1325" w:rsidRDefault="001A5A67" w:rsidP="001A5A67">
            <w:pPr>
              <w:pStyle w:val="ListParagraph"/>
              <w:numPr>
                <w:ilvl w:val="0"/>
                <w:numId w:val="7"/>
              </w:numPr>
              <w:contextualSpacing w:val="0"/>
              <w:rPr>
                <w:rFonts w:ascii="Verdana" w:hAnsi="Verdana" w:cs="Calibri"/>
              </w:rPr>
            </w:pPr>
            <w:r>
              <w:rPr>
                <w:rFonts w:ascii="Verdana" w:hAnsi="Verdana" w:cs="Calibri"/>
              </w:rPr>
              <w:t>School entity has p</w:t>
            </w:r>
            <w:r w:rsidRPr="002068F3">
              <w:rPr>
                <w:rFonts w:ascii="Verdana" w:hAnsi="Verdana" w:cs="Calibri"/>
              </w:rPr>
              <w:t>rovisions for searching student possessions when necessary, in accordance with law and regulations.</w:t>
            </w:r>
          </w:p>
        </w:tc>
      </w:tr>
      <w:tr w:rsidR="001A5A67" w:rsidRPr="000B1325" w14:paraId="217A250C" w14:textId="77777777" w:rsidTr="001A5A67">
        <w:sdt>
          <w:sdtPr>
            <w:rPr>
              <w:rFonts w:ascii="Verdana" w:hAnsi="Verdana" w:cs="Calibri"/>
            </w:rPr>
            <w:id w:val="-1151588308"/>
            <w14:checkbox>
              <w14:checked w14:val="0"/>
              <w14:checkedState w14:val="2612" w14:font="MS Gothic"/>
              <w14:uncheckedState w14:val="2610" w14:font="MS Gothic"/>
            </w14:checkbox>
          </w:sdtPr>
          <w:sdtEndPr/>
          <w:sdtContent>
            <w:tc>
              <w:tcPr>
                <w:tcW w:w="0" w:type="auto"/>
              </w:tcPr>
              <w:p w14:paraId="21570B5A" w14:textId="3B60823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35B2D60" w14:textId="769693B5"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7BE87FC2" w14:textId="0418498B" w:rsidR="001A5A67" w:rsidRPr="000B1325" w:rsidRDefault="001A5A67" w:rsidP="001A5A67">
            <w:pPr>
              <w:numPr>
                <w:ilvl w:val="0"/>
                <w:numId w:val="7"/>
              </w:numPr>
              <w:rPr>
                <w:rFonts w:ascii="Verdana" w:hAnsi="Verdana" w:cs="Calibri"/>
              </w:rPr>
            </w:pPr>
            <w:r>
              <w:rPr>
                <w:rFonts w:ascii="Verdana" w:hAnsi="Verdana" w:cs="Calibri"/>
              </w:rPr>
              <w:t>School entity has policies/p</w:t>
            </w:r>
            <w:r w:rsidRPr="000B1325">
              <w:rPr>
                <w:rFonts w:ascii="Verdana" w:hAnsi="Verdana" w:cs="Calibri"/>
              </w:rPr>
              <w:t xml:space="preserve">rocedures regarding regularly training </w:t>
            </w:r>
            <w:r>
              <w:rPr>
                <w:rFonts w:ascii="Verdana" w:hAnsi="Verdana" w:cs="Calibri"/>
              </w:rPr>
              <w:t>employees</w:t>
            </w:r>
            <w:r w:rsidRPr="000B1325">
              <w:rPr>
                <w:rFonts w:ascii="Verdana" w:hAnsi="Verdana" w:cs="Calibri"/>
              </w:rPr>
              <w:t xml:space="preserve"> on how to utilize remote locking systems.</w:t>
            </w:r>
          </w:p>
        </w:tc>
      </w:tr>
      <w:tr w:rsidR="001A5A67" w:rsidRPr="000B1325" w14:paraId="4144B00A" w14:textId="77777777" w:rsidTr="001A5A67">
        <w:sdt>
          <w:sdtPr>
            <w:rPr>
              <w:rFonts w:ascii="Verdana" w:hAnsi="Verdana" w:cs="Calibri"/>
            </w:rPr>
            <w:id w:val="14660165"/>
            <w14:checkbox>
              <w14:checked w14:val="0"/>
              <w14:checkedState w14:val="2612" w14:font="MS Gothic"/>
              <w14:uncheckedState w14:val="2610" w14:font="MS Gothic"/>
            </w14:checkbox>
          </w:sdtPr>
          <w:sdtEndPr/>
          <w:sdtContent>
            <w:tc>
              <w:tcPr>
                <w:tcW w:w="0" w:type="auto"/>
              </w:tcPr>
              <w:p w14:paraId="65EC02AB" w14:textId="3818AB5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A2F34A3" w14:textId="61A650BF"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700314DF" w14:textId="51135D66" w:rsidR="001A5A67" w:rsidRPr="000B1325" w:rsidRDefault="001A5A67" w:rsidP="001A5A67">
            <w:pPr>
              <w:pStyle w:val="ListParagraph"/>
              <w:numPr>
                <w:ilvl w:val="0"/>
                <w:numId w:val="7"/>
              </w:numPr>
              <w:contextualSpacing w:val="0"/>
              <w:rPr>
                <w:rFonts w:ascii="Verdana" w:hAnsi="Verdana" w:cs="Calibri"/>
              </w:rPr>
            </w:pPr>
            <w:r>
              <w:rPr>
                <w:rFonts w:ascii="Verdana" w:hAnsi="Verdana" w:cs="Calibri"/>
              </w:rPr>
              <w:t>School entity has p</w:t>
            </w:r>
            <w:r w:rsidRPr="000B1325">
              <w:rPr>
                <w:rFonts w:ascii="Verdana" w:hAnsi="Verdana" w:cs="Calibri"/>
              </w:rPr>
              <w:t xml:space="preserve">rotocols for </w:t>
            </w:r>
            <w:r>
              <w:rPr>
                <w:rFonts w:ascii="Verdana" w:hAnsi="Verdana" w:cs="Calibri"/>
              </w:rPr>
              <w:t>employees</w:t>
            </w:r>
            <w:r w:rsidRPr="000B1325">
              <w:rPr>
                <w:rFonts w:ascii="Verdana" w:hAnsi="Verdana" w:cs="Calibri"/>
              </w:rPr>
              <w:t xml:space="preserve"> on when and how to use a panic button, including who to contact or notify when it is used.</w:t>
            </w:r>
          </w:p>
        </w:tc>
      </w:tr>
      <w:tr w:rsidR="001A5A67" w:rsidRPr="000B1325" w14:paraId="05C87412" w14:textId="77777777" w:rsidTr="001A5A67">
        <w:sdt>
          <w:sdtPr>
            <w:rPr>
              <w:rFonts w:ascii="Verdana" w:hAnsi="Verdana" w:cs="Calibri"/>
            </w:rPr>
            <w:id w:val="1256559986"/>
            <w14:checkbox>
              <w14:checked w14:val="0"/>
              <w14:checkedState w14:val="2612" w14:font="MS Gothic"/>
              <w14:uncheckedState w14:val="2610" w14:font="MS Gothic"/>
            </w14:checkbox>
          </w:sdtPr>
          <w:sdtEndPr/>
          <w:sdtContent>
            <w:tc>
              <w:tcPr>
                <w:tcW w:w="0" w:type="auto"/>
              </w:tcPr>
              <w:p w14:paraId="03224162" w14:textId="4AF3182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4330698" w14:textId="678C3A77"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4490E5B0" w14:textId="54C87ACF" w:rsidR="001A5A67" w:rsidRPr="000B1325" w:rsidRDefault="001A5A67" w:rsidP="001A5A67">
            <w:pPr>
              <w:numPr>
                <w:ilvl w:val="0"/>
                <w:numId w:val="7"/>
              </w:numPr>
              <w:rPr>
                <w:rFonts w:ascii="Verdana" w:hAnsi="Verdana" w:cs="Calibri"/>
              </w:rPr>
            </w:pPr>
            <w:r>
              <w:rPr>
                <w:rFonts w:ascii="Verdana" w:hAnsi="Verdana" w:cs="Calibri"/>
              </w:rPr>
              <w:t>School entity has k</w:t>
            </w:r>
            <w:r w:rsidRPr="000B1325">
              <w:rPr>
                <w:rFonts w:ascii="Verdana" w:hAnsi="Verdana" w:cs="Calibri"/>
              </w:rPr>
              <w:t>ey control</w:t>
            </w:r>
            <w:r>
              <w:rPr>
                <w:rFonts w:ascii="Verdana" w:hAnsi="Verdana" w:cs="Calibri"/>
              </w:rPr>
              <w:t>/digital access</w:t>
            </w:r>
            <w:r w:rsidRPr="000B1325">
              <w:rPr>
                <w:rFonts w:ascii="Verdana" w:hAnsi="Verdana" w:cs="Calibri"/>
              </w:rPr>
              <w:t xml:space="preserve"> </w:t>
            </w:r>
            <w:r>
              <w:rPr>
                <w:rFonts w:ascii="Verdana" w:hAnsi="Verdana" w:cs="Calibri"/>
              </w:rPr>
              <w:t>policies/p</w:t>
            </w:r>
            <w:r w:rsidRPr="000B1325">
              <w:rPr>
                <w:rFonts w:ascii="Verdana" w:hAnsi="Verdana" w:cs="Calibri"/>
              </w:rPr>
              <w:t>rocedures, including:</w:t>
            </w:r>
          </w:p>
        </w:tc>
      </w:tr>
      <w:tr w:rsidR="001A5A67" w:rsidRPr="000B1325" w14:paraId="1634BDCB" w14:textId="77777777" w:rsidTr="001A5A67">
        <w:sdt>
          <w:sdtPr>
            <w:rPr>
              <w:rFonts w:ascii="Verdana" w:hAnsi="Verdana" w:cs="Calibri"/>
            </w:rPr>
            <w:id w:val="-706401864"/>
            <w14:checkbox>
              <w14:checked w14:val="0"/>
              <w14:checkedState w14:val="2612" w14:font="MS Gothic"/>
              <w14:uncheckedState w14:val="2610" w14:font="MS Gothic"/>
            </w14:checkbox>
          </w:sdtPr>
          <w:sdtEndPr/>
          <w:sdtContent>
            <w:tc>
              <w:tcPr>
                <w:tcW w:w="0" w:type="auto"/>
              </w:tcPr>
              <w:p w14:paraId="761995ED" w14:textId="5C03C9E0"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E999890" w14:textId="09ABC92A"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757EA2B4" w14:textId="77777777" w:rsidR="001A5A67" w:rsidRPr="000B1325" w:rsidRDefault="001A5A67" w:rsidP="001A5A67">
            <w:pPr>
              <w:numPr>
                <w:ilvl w:val="1"/>
                <w:numId w:val="7"/>
              </w:numPr>
              <w:rPr>
                <w:rFonts w:ascii="Verdana" w:hAnsi="Verdana" w:cs="Calibri"/>
              </w:rPr>
            </w:pPr>
            <w:r w:rsidRPr="000B1325">
              <w:rPr>
                <w:rFonts w:ascii="Verdana" w:hAnsi="Verdana" w:cs="Calibri"/>
              </w:rPr>
              <w:t>Personnel authorized for access to individual keys.</w:t>
            </w:r>
          </w:p>
        </w:tc>
      </w:tr>
      <w:tr w:rsidR="001A5A67" w:rsidRPr="000B1325" w14:paraId="78C273CC" w14:textId="77777777" w:rsidTr="001A5A67">
        <w:sdt>
          <w:sdtPr>
            <w:rPr>
              <w:rFonts w:ascii="Verdana" w:hAnsi="Verdana" w:cs="Calibri"/>
            </w:rPr>
            <w:id w:val="818463399"/>
            <w14:checkbox>
              <w14:checked w14:val="0"/>
              <w14:checkedState w14:val="2612" w14:font="MS Gothic"/>
              <w14:uncheckedState w14:val="2610" w14:font="MS Gothic"/>
            </w14:checkbox>
          </w:sdtPr>
          <w:sdtEndPr/>
          <w:sdtContent>
            <w:tc>
              <w:tcPr>
                <w:tcW w:w="0" w:type="auto"/>
              </w:tcPr>
              <w:p w14:paraId="0061C587" w14:textId="715A0A0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1E38909" w14:textId="3D9293AF"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510CF291" w14:textId="77777777" w:rsidR="001A5A67" w:rsidRPr="000B1325" w:rsidRDefault="001A5A67" w:rsidP="001A5A67">
            <w:pPr>
              <w:numPr>
                <w:ilvl w:val="1"/>
                <w:numId w:val="7"/>
              </w:numPr>
              <w:rPr>
                <w:rFonts w:ascii="Verdana" w:hAnsi="Verdana" w:cs="Calibri"/>
              </w:rPr>
            </w:pPr>
            <w:r w:rsidRPr="000B1325">
              <w:rPr>
                <w:rFonts w:ascii="Verdana" w:hAnsi="Verdana" w:cs="Calibri"/>
              </w:rPr>
              <w:t>Scheduled inventory of all keys.</w:t>
            </w:r>
          </w:p>
        </w:tc>
      </w:tr>
      <w:tr w:rsidR="001A5A67" w:rsidRPr="000B1325" w14:paraId="24F2D097" w14:textId="77777777" w:rsidTr="001A5A67">
        <w:sdt>
          <w:sdtPr>
            <w:rPr>
              <w:rFonts w:ascii="Verdana" w:hAnsi="Verdana" w:cs="Calibri"/>
            </w:rPr>
            <w:id w:val="1283307165"/>
            <w14:checkbox>
              <w14:checked w14:val="0"/>
              <w14:checkedState w14:val="2612" w14:font="MS Gothic"/>
              <w14:uncheckedState w14:val="2610" w14:font="MS Gothic"/>
            </w14:checkbox>
          </w:sdtPr>
          <w:sdtEndPr/>
          <w:sdtContent>
            <w:tc>
              <w:tcPr>
                <w:tcW w:w="0" w:type="auto"/>
              </w:tcPr>
              <w:p w14:paraId="56E1521E" w14:textId="017D815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D18303A" w14:textId="3B388594"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43FEE70E" w14:textId="77777777" w:rsidR="001A5A67" w:rsidRPr="000B1325" w:rsidRDefault="001A5A67" w:rsidP="001A5A67">
            <w:pPr>
              <w:numPr>
                <w:ilvl w:val="1"/>
                <w:numId w:val="9"/>
              </w:numPr>
              <w:rPr>
                <w:rFonts w:ascii="Verdana" w:hAnsi="Verdana" w:cs="Calibri"/>
              </w:rPr>
            </w:pPr>
            <w:r w:rsidRPr="000B1325">
              <w:rPr>
                <w:rFonts w:ascii="Verdana" w:hAnsi="Verdana" w:cs="Calibri"/>
              </w:rPr>
              <w:t>Record</w:t>
            </w:r>
            <w:r>
              <w:rPr>
                <w:rFonts w:ascii="Verdana" w:hAnsi="Verdana" w:cs="Calibri"/>
              </w:rPr>
              <w:t xml:space="preserve"> maintenance</w:t>
            </w:r>
            <w:r w:rsidRPr="000B1325">
              <w:rPr>
                <w:rFonts w:ascii="Verdana" w:hAnsi="Verdana" w:cs="Calibri"/>
              </w:rPr>
              <w:t xml:space="preserve"> of the number of keys/cards/fobs in circulation</w:t>
            </w:r>
            <w:r>
              <w:rPr>
                <w:rFonts w:ascii="Verdana" w:hAnsi="Verdana" w:cs="Calibri"/>
              </w:rPr>
              <w:t xml:space="preserve"> and to whom they are assigned</w:t>
            </w:r>
            <w:r w:rsidRPr="000B1325">
              <w:rPr>
                <w:rFonts w:ascii="Verdana" w:hAnsi="Verdana" w:cs="Calibri"/>
              </w:rPr>
              <w:t>.</w:t>
            </w:r>
          </w:p>
        </w:tc>
      </w:tr>
      <w:tr w:rsidR="001A5A67" w:rsidRPr="000B1325" w14:paraId="52301881" w14:textId="77777777" w:rsidTr="001A5A67">
        <w:sdt>
          <w:sdtPr>
            <w:rPr>
              <w:rFonts w:ascii="Verdana" w:hAnsi="Verdana" w:cs="Calibri"/>
            </w:rPr>
            <w:id w:val="-1917859949"/>
            <w14:checkbox>
              <w14:checked w14:val="0"/>
              <w14:checkedState w14:val="2612" w14:font="MS Gothic"/>
              <w14:uncheckedState w14:val="2610" w14:font="MS Gothic"/>
            </w14:checkbox>
          </w:sdtPr>
          <w:sdtEndPr/>
          <w:sdtContent>
            <w:tc>
              <w:tcPr>
                <w:tcW w:w="0" w:type="auto"/>
              </w:tcPr>
              <w:p w14:paraId="1238F5CB" w14:textId="534A4B6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E3A246B" w14:textId="026952EA"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0793F524" w14:textId="77777777" w:rsidR="001A5A67" w:rsidRPr="000B1325" w:rsidRDefault="001A5A67" w:rsidP="001A5A67">
            <w:pPr>
              <w:numPr>
                <w:ilvl w:val="1"/>
                <w:numId w:val="7"/>
              </w:numPr>
              <w:rPr>
                <w:rFonts w:ascii="Verdana" w:hAnsi="Verdana" w:cs="Calibri"/>
              </w:rPr>
            </w:pPr>
            <w:r w:rsidRPr="000B1325">
              <w:rPr>
                <w:rFonts w:ascii="Verdana" w:hAnsi="Verdana" w:cs="Calibri"/>
              </w:rPr>
              <w:t>Key possession and return.</w:t>
            </w:r>
          </w:p>
        </w:tc>
      </w:tr>
      <w:tr w:rsidR="001A5A67" w:rsidRPr="000B1325" w14:paraId="7FD58675" w14:textId="77777777" w:rsidTr="001A5A67">
        <w:sdt>
          <w:sdtPr>
            <w:rPr>
              <w:rFonts w:ascii="Verdana" w:hAnsi="Verdana" w:cs="Calibri"/>
            </w:rPr>
            <w:id w:val="-931659557"/>
            <w14:checkbox>
              <w14:checked w14:val="0"/>
              <w14:checkedState w14:val="2612" w14:font="MS Gothic"/>
              <w14:uncheckedState w14:val="2610" w14:font="MS Gothic"/>
            </w14:checkbox>
          </w:sdtPr>
          <w:sdtEndPr/>
          <w:sdtContent>
            <w:tc>
              <w:tcPr>
                <w:tcW w:w="0" w:type="auto"/>
              </w:tcPr>
              <w:p w14:paraId="1A28F012" w14:textId="0AA3A14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F8EA8E6" w14:textId="1D9E8DD0"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0EF2488A" w14:textId="77777777" w:rsidR="001A5A67" w:rsidRPr="000B1325" w:rsidRDefault="001A5A67" w:rsidP="001A5A67">
            <w:pPr>
              <w:numPr>
                <w:ilvl w:val="1"/>
                <w:numId w:val="7"/>
              </w:numPr>
              <w:rPr>
                <w:rFonts w:ascii="Verdana" w:hAnsi="Verdana" w:cs="Calibri"/>
              </w:rPr>
            </w:pPr>
            <w:r w:rsidRPr="000B1325">
              <w:rPr>
                <w:rFonts w:ascii="Verdana" w:hAnsi="Verdana" w:cs="Calibri"/>
              </w:rPr>
              <w:t>Lost or stolen key reporting.</w:t>
            </w:r>
          </w:p>
        </w:tc>
      </w:tr>
      <w:tr w:rsidR="001A5A67" w:rsidRPr="000B1325" w14:paraId="732415B5" w14:textId="77777777" w:rsidTr="001A5A67">
        <w:sdt>
          <w:sdtPr>
            <w:rPr>
              <w:rFonts w:ascii="Verdana" w:hAnsi="Verdana" w:cs="Calibri"/>
            </w:rPr>
            <w:id w:val="-2065788040"/>
            <w14:checkbox>
              <w14:checked w14:val="0"/>
              <w14:checkedState w14:val="2612" w14:font="MS Gothic"/>
              <w14:uncheckedState w14:val="2610" w14:font="MS Gothic"/>
            </w14:checkbox>
          </w:sdtPr>
          <w:sdtEndPr/>
          <w:sdtContent>
            <w:tc>
              <w:tcPr>
                <w:tcW w:w="0" w:type="auto"/>
              </w:tcPr>
              <w:p w14:paraId="3D943CC7" w14:textId="681C3F9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AEC64F2" w14:textId="66B31DE2"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59E9A321" w14:textId="77777777" w:rsidR="001A5A67" w:rsidRPr="000B1325" w:rsidRDefault="001A5A67" w:rsidP="001A5A67">
            <w:pPr>
              <w:numPr>
                <w:ilvl w:val="1"/>
                <w:numId w:val="7"/>
              </w:numPr>
              <w:rPr>
                <w:rFonts w:ascii="Verdana" w:hAnsi="Verdana" w:cs="Calibri"/>
              </w:rPr>
            </w:pPr>
            <w:r w:rsidRPr="000B1325">
              <w:rPr>
                <w:rFonts w:ascii="Verdana" w:hAnsi="Verdana" w:cs="Calibri"/>
              </w:rPr>
              <w:t>Requirement to re-key locks of stolen or lost keys.</w:t>
            </w:r>
          </w:p>
        </w:tc>
      </w:tr>
      <w:tr w:rsidR="001A5A67" w:rsidRPr="000B1325" w14:paraId="253EBE8C" w14:textId="77777777" w:rsidTr="001A5A67">
        <w:sdt>
          <w:sdtPr>
            <w:rPr>
              <w:rFonts w:ascii="Verdana" w:hAnsi="Verdana" w:cs="Calibri"/>
            </w:rPr>
            <w:id w:val="1031993805"/>
            <w14:checkbox>
              <w14:checked w14:val="0"/>
              <w14:checkedState w14:val="2612" w14:font="MS Gothic"/>
              <w14:uncheckedState w14:val="2610" w14:font="MS Gothic"/>
            </w14:checkbox>
          </w:sdtPr>
          <w:sdtEndPr/>
          <w:sdtContent>
            <w:tc>
              <w:tcPr>
                <w:tcW w:w="0" w:type="auto"/>
              </w:tcPr>
              <w:p w14:paraId="4A61B019" w14:textId="573C6184"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0AD85ED" w14:textId="008E5639"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3BF79C94" w14:textId="77777777" w:rsidR="001A5A67" w:rsidRPr="000B1325" w:rsidRDefault="001A5A67" w:rsidP="001A5A67">
            <w:pPr>
              <w:numPr>
                <w:ilvl w:val="1"/>
                <w:numId w:val="7"/>
              </w:numPr>
              <w:rPr>
                <w:rFonts w:ascii="Verdana" w:hAnsi="Verdana" w:cs="Calibri"/>
              </w:rPr>
            </w:pPr>
            <w:r w:rsidRPr="000B1325">
              <w:rPr>
                <w:rFonts w:ascii="Verdana" w:hAnsi="Verdana" w:cs="Calibri"/>
              </w:rPr>
              <w:t>Security of master keys and master key access.</w:t>
            </w:r>
          </w:p>
        </w:tc>
      </w:tr>
      <w:tr w:rsidR="001A5A67" w:rsidRPr="000B1325" w14:paraId="536600FC" w14:textId="77777777" w:rsidTr="001A5A67">
        <w:sdt>
          <w:sdtPr>
            <w:rPr>
              <w:rFonts w:ascii="Verdana" w:hAnsi="Verdana" w:cs="Calibri"/>
            </w:rPr>
            <w:id w:val="-2064940001"/>
            <w14:checkbox>
              <w14:checked w14:val="0"/>
              <w14:checkedState w14:val="2612" w14:font="MS Gothic"/>
              <w14:uncheckedState w14:val="2610" w14:font="MS Gothic"/>
            </w14:checkbox>
          </w:sdtPr>
          <w:sdtEndPr/>
          <w:sdtContent>
            <w:tc>
              <w:tcPr>
                <w:tcW w:w="0" w:type="auto"/>
              </w:tcPr>
              <w:p w14:paraId="7320C019" w14:textId="7AC856D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A76649C" w14:textId="22D29050"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3AFE934F" w14:textId="77777777" w:rsidR="001A5A67" w:rsidRPr="000B1325" w:rsidRDefault="001A5A67" w:rsidP="001A5A67">
            <w:pPr>
              <w:numPr>
                <w:ilvl w:val="1"/>
                <w:numId w:val="7"/>
              </w:numPr>
              <w:rPr>
                <w:rFonts w:ascii="Verdana" w:hAnsi="Verdana" w:cs="Calibri"/>
              </w:rPr>
            </w:pPr>
            <w:r w:rsidRPr="000B1325">
              <w:rPr>
                <w:rFonts w:ascii="Verdana" w:hAnsi="Verdana" w:cs="Calibri"/>
              </w:rPr>
              <w:t>Five-year interval of exterior door re-keying.</w:t>
            </w:r>
          </w:p>
        </w:tc>
      </w:tr>
      <w:tr w:rsidR="00B651B2" w:rsidRPr="000B1325" w14:paraId="2548D24C" w14:textId="77777777" w:rsidTr="00EB0CA7">
        <w:tc>
          <w:tcPr>
            <w:tcW w:w="0" w:type="auto"/>
            <w:vAlign w:val="center"/>
          </w:tcPr>
          <w:p w14:paraId="0B40A1BC" w14:textId="25472790" w:rsidR="00B651B2" w:rsidRPr="000B1325" w:rsidRDefault="00B651B2" w:rsidP="00B651B2">
            <w:pPr>
              <w:rPr>
                <w:rFonts w:ascii="Verdana" w:hAnsi="Verdana" w:cs="Calibri"/>
              </w:rPr>
            </w:pPr>
            <w:r w:rsidRPr="000B1325">
              <w:rPr>
                <w:rFonts w:ascii="Verdana" w:hAnsi="Verdana" w:cs="Calibri"/>
                <w:b/>
                <w:bCs/>
              </w:rPr>
              <w:lastRenderedPageBreak/>
              <w:sym w:font="Wingdings" w:char="F0FC"/>
            </w:r>
          </w:p>
        </w:tc>
        <w:tc>
          <w:tcPr>
            <w:tcW w:w="0" w:type="auto"/>
            <w:vAlign w:val="center"/>
          </w:tcPr>
          <w:p w14:paraId="49896923" w14:textId="35C5910F" w:rsidR="00B651B2" w:rsidRPr="000B1325" w:rsidRDefault="00B651B2" w:rsidP="00B651B2">
            <w:pPr>
              <w:rPr>
                <w:rFonts w:ascii="Verdana" w:hAnsi="Verdana" w:cs="Calibri"/>
              </w:rPr>
            </w:pPr>
            <w:r w:rsidRPr="000B1325">
              <w:rPr>
                <w:rFonts w:ascii="Verdana" w:hAnsi="Verdana" w:cs="Calibri"/>
                <w:b/>
                <w:bCs/>
              </w:rPr>
              <w:t>Tier</w:t>
            </w:r>
          </w:p>
        </w:tc>
        <w:tc>
          <w:tcPr>
            <w:tcW w:w="8263" w:type="dxa"/>
            <w:vAlign w:val="center"/>
          </w:tcPr>
          <w:p w14:paraId="37933443" w14:textId="775ACCCE" w:rsidR="00B651B2" w:rsidRPr="000B1325" w:rsidRDefault="00B651B2" w:rsidP="00B651B2">
            <w:pPr>
              <w:rPr>
                <w:rFonts w:ascii="Verdana" w:hAnsi="Verdana" w:cs="Calibri"/>
              </w:rPr>
            </w:pPr>
            <w:r w:rsidRPr="000B1325">
              <w:rPr>
                <w:rFonts w:ascii="Verdana" w:hAnsi="Verdana" w:cs="Calibri"/>
                <w:b/>
                <w:bCs/>
              </w:rPr>
              <w:t>Statement</w:t>
            </w:r>
          </w:p>
        </w:tc>
      </w:tr>
      <w:tr w:rsidR="001A5A67" w:rsidRPr="000B1325" w14:paraId="1DCE7DE9" w14:textId="77777777" w:rsidTr="001A5A67">
        <w:sdt>
          <w:sdtPr>
            <w:rPr>
              <w:rFonts w:ascii="Verdana" w:hAnsi="Verdana" w:cs="Calibri"/>
            </w:rPr>
            <w:id w:val="-445542024"/>
            <w14:checkbox>
              <w14:checked w14:val="0"/>
              <w14:checkedState w14:val="2612" w14:font="MS Gothic"/>
              <w14:uncheckedState w14:val="2610" w14:font="MS Gothic"/>
            </w14:checkbox>
          </w:sdtPr>
          <w:sdtEndPr/>
          <w:sdtContent>
            <w:tc>
              <w:tcPr>
                <w:tcW w:w="0" w:type="auto"/>
              </w:tcPr>
              <w:p w14:paraId="050221F9" w14:textId="246A720E" w:rsidR="001A5A67" w:rsidRPr="000B1325" w:rsidRDefault="00B651B2" w:rsidP="001A5A67">
                <w:pPr>
                  <w:jc w:val="center"/>
                  <w:rPr>
                    <w:rFonts w:ascii="Verdana" w:hAnsi="Verdana"/>
                  </w:rPr>
                </w:pPr>
                <w:r>
                  <w:rPr>
                    <w:rFonts w:ascii="MS Gothic" w:eastAsia="MS Gothic" w:hAnsi="MS Gothic" w:cs="Calibri" w:hint="eastAsia"/>
                  </w:rPr>
                  <w:t>☐</w:t>
                </w:r>
              </w:p>
            </w:tc>
          </w:sdtContent>
        </w:sdt>
        <w:tc>
          <w:tcPr>
            <w:tcW w:w="0" w:type="auto"/>
          </w:tcPr>
          <w:p w14:paraId="3DDDF039" w14:textId="38D6CF12" w:rsidR="001A5A67" w:rsidRPr="000B1325" w:rsidRDefault="001A5A67" w:rsidP="001A5A67">
            <w:pPr>
              <w:rPr>
                <w:rFonts w:ascii="Verdana" w:hAnsi="Verdana"/>
              </w:rPr>
            </w:pPr>
            <w:r>
              <w:rPr>
                <w:rFonts w:ascii="Verdana" w:hAnsi="Verdana" w:cs="Calibri"/>
              </w:rPr>
              <w:t>T1</w:t>
            </w:r>
          </w:p>
        </w:tc>
        <w:tc>
          <w:tcPr>
            <w:tcW w:w="8263" w:type="dxa"/>
            <w:vAlign w:val="center"/>
          </w:tcPr>
          <w:p w14:paraId="06559F57" w14:textId="709FACCD" w:rsidR="001A5A67" w:rsidRPr="00B651B2" w:rsidRDefault="001A5A67" w:rsidP="00B651B2">
            <w:pPr>
              <w:pStyle w:val="ListParagraph"/>
              <w:numPr>
                <w:ilvl w:val="1"/>
                <w:numId w:val="7"/>
              </w:numPr>
              <w:rPr>
                <w:rFonts w:ascii="Verdana" w:hAnsi="Verdana"/>
              </w:rPr>
            </w:pPr>
            <w:r w:rsidRPr="00B651B2">
              <w:rPr>
                <w:rFonts w:ascii="Verdana" w:hAnsi="Verdana" w:cs="Calibri"/>
              </w:rPr>
              <w:t>Key access for local first responders.</w:t>
            </w:r>
          </w:p>
        </w:tc>
      </w:tr>
      <w:tr w:rsidR="001A5A67" w:rsidRPr="000B1325" w14:paraId="44DBD111" w14:textId="77777777" w:rsidTr="001A5A67">
        <w:sdt>
          <w:sdtPr>
            <w:rPr>
              <w:rFonts w:ascii="Verdana" w:hAnsi="Verdana" w:cs="Calibri"/>
            </w:rPr>
            <w:id w:val="-2139012170"/>
            <w14:checkbox>
              <w14:checked w14:val="0"/>
              <w14:checkedState w14:val="2612" w14:font="MS Gothic"/>
              <w14:uncheckedState w14:val="2610" w14:font="MS Gothic"/>
            </w14:checkbox>
          </w:sdtPr>
          <w:sdtEndPr/>
          <w:sdtContent>
            <w:tc>
              <w:tcPr>
                <w:tcW w:w="0" w:type="auto"/>
              </w:tcPr>
              <w:p w14:paraId="75B86CEC" w14:textId="41BB3B2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F37863B" w14:textId="1D347DA7"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50255FDF" w14:textId="7D2DC49B" w:rsidR="001A5A67" w:rsidRPr="000B1325" w:rsidRDefault="001A5A67" w:rsidP="001A5A67">
            <w:pPr>
              <w:pStyle w:val="ListParagraph"/>
              <w:numPr>
                <w:ilvl w:val="0"/>
                <w:numId w:val="8"/>
              </w:numPr>
              <w:contextualSpacing w:val="0"/>
              <w:rPr>
                <w:rFonts w:ascii="Verdana" w:hAnsi="Verdana" w:cs="Calibri"/>
              </w:rPr>
            </w:pPr>
            <w:r>
              <w:rPr>
                <w:rFonts w:ascii="Verdana" w:hAnsi="Verdana" w:cs="Calibri"/>
              </w:rPr>
              <w:t>School entity has a policy/p</w:t>
            </w:r>
            <w:r w:rsidRPr="000B1325">
              <w:rPr>
                <w:rFonts w:ascii="Verdana" w:hAnsi="Verdana" w:cs="Calibri"/>
              </w:rPr>
              <w:t>rocedure</w:t>
            </w:r>
            <w:r>
              <w:rPr>
                <w:rFonts w:ascii="Verdana" w:hAnsi="Verdana" w:cs="Calibri"/>
              </w:rPr>
              <w:t xml:space="preserve"> guiding r</w:t>
            </w:r>
            <w:r w:rsidRPr="000B1325">
              <w:rPr>
                <w:rFonts w:ascii="Verdana" w:hAnsi="Verdana" w:cs="Calibri"/>
              </w:rPr>
              <w:t>ecord keeping regarding school identification, including:</w:t>
            </w:r>
          </w:p>
        </w:tc>
      </w:tr>
      <w:tr w:rsidR="001A5A67" w:rsidRPr="000B1325" w14:paraId="4CB2A810" w14:textId="77777777" w:rsidTr="001A5A67">
        <w:sdt>
          <w:sdtPr>
            <w:rPr>
              <w:rFonts w:ascii="Verdana" w:hAnsi="Verdana" w:cs="Calibri"/>
            </w:rPr>
            <w:id w:val="-1917618486"/>
            <w14:checkbox>
              <w14:checked w14:val="0"/>
              <w14:checkedState w14:val="2612" w14:font="MS Gothic"/>
              <w14:uncheckedState w14:val="2610" w14:font="MS Gothic"/>
            </w14:checkbox>
          </w:sdtPr>
          <w:sdtEndPr/>
          <w:sdtContent>
            <w:tc>
              <w:tcPr>
                <w:tcW w:w="0" w:type="auto"/>
              </w:tcPr>
              <w:p w14:paraId="3FF057F6" w14:textId="45F0686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26B4998" w14:textId="02BF95AB"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68F2FBCC" w14:textId="77777777" w:rsidR="001A5A67" w:rsidRPr="000B1325" w:rsidRDefault="001A5A67" w:rsidP="001A5A67">
            <w:pPr>
              <w:pStyle w:val="ListParagraph"/>
              <w:numPr>
                <w:ilvl w:val="1"/>
                <w:numId w:val="8"/>
              </w:numPr>
              <w:contextualSpacing w:val="0"/>
              <w:rPr>
                <w:rFonts w:ascii="Verdana" w:hAnsi="Verdana" w:cs="Calibri"/>
              </w:rPr>
            </w:pPr>
            <w:r w:rsidRPr="000B1325">
              <w:rPr>
                <w:rFonts w:ascii="Verdana" w:hAnsi="Verdana" w:cs="Calibri"/>
              </w:rPr>
              <w:t>Intervals at which identification system should be updated.</w:t>
            </w:r>
          </w:p>
        </w:tc>
      </w:tr>
      <w:tr w:rsidR="001A5A67" w:rsidRPr="000B1325" w14:paraId="36D6DBC8" w14:textId="77777777" w:rsidTr="001A5A67">
        <w:sdt>
          <w:sdtPr>
            <w:rPr>
              <w:rFonts w:ascii="Verdana" w:hAnsi="Verdana" w:cs="Calibri"/>
            </w:rPr>
            <w:id w:val="1707369022"/>
            <w14:checkbox>
              <w14:checked w14:val="0"/>
              <w14:checkedState w14:val="2612" w14:font="MS Gothic"/>
              <w14:uncheckedState w14:val="2610" w14:font="MS Gothic"/>
            </w14:checkbox>
          </w:sdtPr>
          <w:sdtEndPr/>
          <w:sdtContent>
            <w:tc>
              <w:tcPr>
                <w:tcW w:w="0" w:type="auto"/>
              </w:tcPr>
              <w:p w14:paraId="7CE64E51" w14:textId="253740D4"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A5777D5" w14:textId="6E6727E3"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789CEA56" w14:textId="21084EA0" w:rsidR="001A5A67" w:rsidRPr="000B1325" w:rsidRDefault="001A5A67" w:rsidP="001A5A67">
            <w:pPr>
              <w:pStyle w:val="ListParagraph"/>
              <w:numPr>
                <w:ilvl w:val="1"/>
                <w:numId w:val="8"/>
              </w:numPr>
              <w:contextualSpacing w:val="0"/>
              <w:rPr>
                <w:rFonts w:ascii="Verdana" w:hAnsi="Verdana" w:cs="Calibri"/>
              </w:rPr>
            </w:pPr>
            <w:r w:rsidRPr="000B1325">
              <w:rPr>
                <w:rFonts w:ascii="Verdana" w:hAnsi="Verdana" w:cs="Calibri"/>
              </w:rPr>
              <w:t>Length of time student identification information is kept</w:t>
            </w:r>
            <w:r>
              <w:rPr>
                <w:rFonts w:ascii="Verdana" w:hAnsi="Verdana" w:cs="Calibri"/>
              </w:rPr>
              <w:t xml:space="preserve"> for security purposes</w:t>
            </w:r>
            <w:r w:rsidRPr="000B1325">
              <w:rPr>
                <w:rFonts w:ascii="Verdana" w:hAnsi="Verdana" w:cs="Calibri"/>
              </w:rPr>
              <w:t xml:space="preserve"> beyond graduation</w:t>
            </w:r>
            <w:r w:rsidRPr="000B1325">
              <w:rPr>
                <w:rFonts w:ascii="Verdana" w:hAnsi="Verdana"/>
              </w:rPr>
              <w:t xml:space="preserve"> or departure from school (e.g. student moved, changed school, dropped out, etc.)</w:t>
            </w:r>
            <w:r w:rsidRPr="000B1325">
              <w:rPr>
                <w:rFonts w:ascii="Verdana" w:hAnsi="Verdana" w:cs="Calibri"/>
              </w:rPr>
              <w:t>.</w:t>
            </w:r>
          </w:p>
        </w:tc>
      </w:tr>
      <w:tr w:rsidR="001A5A67" w:rsidRPr="000B1325" w14:paraId="22E85851" w14:textId="77777777" w:rsidTr="001A5A67">
        <w:sdt>
          <w:sdtPr>
            <w:rPr>
              <w:rFonts w:ascii="Verdana" w:hAnsi="Verdana" w:cs="Calibri"/>
            </w:rPr>
            <w:id w:val="-1484999595"/>
            <w14:checkbox>
              <w14:checked w14:val="0"/>
              <w14:checkedState w14:val="2612" w14:font="MS Gothic"/>
              <w14:uncheckedState w14:val="2610" w14:font="MS Gothic"/>
            </w14:checkbox>
          </w:sdtPr>
          <w:sdtEndPr/>
          <w:sdtContent>
            <w:tc>
              <w:tcPr>
                <w:tcW w:w="0" w:type="auto"/>
              </w:tcPr>
              <w:p w14:paraId="6BBA48EB" w14:textId="3F3B6A3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48C413A" w14:textId="61944B3E"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73AF3099" w14:textId="329E92D2" w:rsidR="001A5A67" w:rsidRPr="000B1325" w:rsidRDefault="001A5A67" w:rsidP="001A5A67">
            <w:pPr>
              <w:pStyle w:val="ListParagraph"/>
              <w:numPr>
                <w:ilvl w:val="1"/>
                <w:numId w:val="8"/>
              </w:numPr>
              <w:contextualSpacing w:val="0"/>
              <w:rPr>
                <w:rFonts w:ascii="Verdana" w:hAnsi="Verdana" w:cs="Calibri"/>
                <w:spacing w:val="-1"/>
              </w:rPr>
            </w:pPr>
            <w:r w:rsidRPr="000B1325">
              <w:rPr>
                <w:rFonts w:ascii="Verdana" w:hAnsi="Verdana" w:cs="Calibri"/>
                <w:spacing w:val="-1"/>
              </w:rPr>
              <w:t xml:space="preserve">Length of time </w:t>
            </w:r>
            <w:r>
              <w:rPr>
                <w:rFonts w:ascii="Verdana" w:hAnsi="Verdana" w:cs="Calibri"/>
                <w:spacing w:val="-1"/>
              </w:rPr>
              <w:t>employee</w:t>
            </w:r>
            <w:r w:rsidRPr="000B1325">
              <w:rPr>
                <w:rFonts w:ascii="Verdana" w:hAnsi="Verdana" w:cs="Calibri"/>
                <w:spacing w:val="-1"/>
              </w:rPr>
              <w:t xml:space="preserve"> identification information is kept </w:t>
            </w:r>
            <w:r>
              <w:rPr>
                <w:rFonts w:ascii="Verdana" w:hAnsi="Verdana" w:cs="Calibri"/>
                <w:spacing w:val="-1"/>
              </w:rPr>
              <w:t xml:space="preserve">for security purposes </w:t>
            </w:r>
            <w:r w:rsidRPr="000B1325">
              <w:rPr>
                <w:rFonts w:ascii="Verdana" w:hAnsi="Verdana" w:cs="Calibri"/>
                <w:spacing w:val="-1"/>
              </w:rPr>
              <w:t>beyond separation.</w:t>
            </w:r>
          </w:p>
        </w:tc>
      </w:tr>
      <w:tr w:rsidR="001A5A67" w:rsidRPr="000B1325" w14:paraId="361FF544" w14:textId="77777777" w:rsidTr="001A5A67">
        <w:sdt>
          <w:sdtPr>
            <w:rPr>
              <w:rFonts w:ascii="Verdana" w:hAnsi="Verdana" w:cs="Calibri"/>
            </w:rPr>
            <w:id w:val="-892429877"/>
            <w14:checkbox>
              <w14:checked w14:val="0"/>
              <w14:checkedState w14:val="2612" w14:font="MS Gothic"/>
              <w14:uncheckedState w14:val="2610" w14:font="MS Gothic"/>
            </w14:checkbox>
          </w:sdtPr>
          <w:sdtEndPr/>
          <w:sdtContent>
            <w:tc>
              <w:tcPr>
                <w:tcW w:w="0" w:type="auto"/>
              </w:tcPr>
              <w:p w14:paraId="4690E348" w14:textId="2AAF85EF"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F6C226A" w14:textId="11177CC4"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32710D82" w14:textId="21C36261" w:rsidR="001A5A67" w:rsidRPr="000B1325" w:rsidRDefault="001A5A67" w:rsidP="001A5A67">
            <w:pPr>
              <w:pStyle w:val="ListParagraph"/>
              <w:numPr>
                <w:ilvl w:val="0"/>
                <w:numId w:val="8"/>
              </w:numPr>
              <w:contextualSpacing w:val="0"/>
              <w:rPr>
                <w:rFonts w:ascii="Verdana" w:hAnsi="Verdana" w:cs="Calibri"/>
              </w:rPr>
            </w:pPr>
            <w:r>
              <w:rPr>
                <w:rFonts w:ascii="Verdana" w:hAnsi="Verdana" w:cs="Calibri"/>
              </w:rPr>
              <w:t>School entity has a v</w:t>
            </w:r>
            <w:r w:rsidRPr="000B1325">
              <w:rPr>
                <w:rFonts w:ascii="Verdana" w:hAnsi="Verdana" w:cs="Calibri"/>
              </w:rPr>
              <w:t xml:space="preserve">isitor </w:t>
            </w:r>
            <w:r>
              <w:rPr>
                <w:rFonts w:ascii="Verdana" w:hAnsi="Verdana" w:cs="Calibri"/>
              </w:rPr>
              <w:t>policy/procedure</w:t>
            </w:r>
            <w:r w:rsidRPr="000B1325">
              <w:rPr>
                <w:rFonts w:ascii="Verdana" w:hAnsi="Verdana" w:cs="Calibri"/>
              </w:rPr>
              <w:t xml:space="preserve"> (signing in, visible identification, etc.) </w:t>
            </w:r>
            <w:r>
              <w:rPr>
                <w:rFonts w:ascii="Verdana" w:hAnsi="Verdana" w:cs="Calibri"/>
              </w:rPr>
              <w:t xml:space="preserve">that </w:t>
            </w:r>
            <w:r w:rsidRPr="000B1325">
              <w:rPr>
                <w:rFonts w:ascii="Verdana" w:hAnsi="Verdana" w:cs="Calibri"/>
              </w:rPr>
              <w:t>stress</w:t>
            </w:r>
            <w:r>
              <w:rPr>
                <w:rFonts w:ascii="Verdana" w:hAnsi="Verdana" w:cs="Calibri"/>
              </w:rPr>
              <w:t>es</w:t>
            </w:r>
            <w:r w:rsidRPr="000B1325">
              <w:rPr>
                <w:rFonts w:ascii="Verdana" w:hAnsi="Verdana" w:cs="Calibri"/>
              </w:rPr>
              <w:t xml:space="preserve"> it</w:t>
            </w:r>
            <w:r>
              <w:rPr>
                <w:rFonts w:ascii="Verdana" w:hAnsi="Verdana" w:cs="Calibri"/>
              </w:rPr>
              <w:t>s</w:t>
            </w:r>
            <w:r w:rsidRPr="000B1325">
              <w:rPr>
                <w:rFonts w:ascii="Verdana" w:hAnsi="Verdana" w:cs="Calibri"/>
              </w:rPr>
              <w:t xml:space="preserve"> appli</w:t>
            </w:r>
            <w:r>
              <w:rPr>
                <w:rFonts w:ascii="Verdana" w:hAnsi="Verdana" w:cs="Calibri"/>
              </w:rPr>
              <w:t>cation</w:t>
            </w:r>
            <w:r w:rsidRPr="000B1325">
              <w:rPr>
                <w:rFonts w:ascii="Verdana" w:hAnsi="Verdana" w:cs="Calibri"/>
              </w:rPr>
              <w:t xml:space="preserve"> to ALL visitors, including personal visitors of </w:t>
            </w:r>
            <w:r>
              <w:rPr>
                <w:rFonts w:ascii="Verdana" w:hAnsi="Verdana" w:cs="Calibri"/>
              </w:rPr>
              <w:t>employees</w:t>
            </w:r>
            <w:r w:rsidRPr="000B1325">
              <w:rPr>
                <w:rFonts w:ascii="Verdana" w:hAnsi="Verdana" w:cs="Calibri"/>
              </w:rPr>
              <w:t>.</w:t>
            </w:r>
          </w:p>
        </w:tc>
      </w:tr>
      <w:tr w:rsidR="001A5A67" w:rsidRPr="000B1325" w14:paraId="06D24172" w14:textId="77777777" w:rsidTr="001A5A67">
        <w:sdt>
          <w:sdtPr>
            <w:rPr>
              <w:rFonts w:ascii="Verdana" w:hAnsi="Verdana" w:cs="Calibri"/>
            </w:rPr>
            <w:id w:val="1432553633"/>
            <w14:checkbox>
              <w14:checked w14:val="0"/>
              <w14:checkedState w14:val="2612" w14:font="MS Gothic"/>
              <w14:uncheckedState w14:val="2610" w14:font="MS Gothic"/>
            </w14:checkbox>
          </w:sdtPr>
          <w:sdtEndPr/>
          <w:sdtContent>
            <w:tc>
              <w:tcPr>
                <w:tcW w:w="0" w:type="auto"/>
              </w:tcPr>
              <w:p w14:paraId="0310FEA9" w14:textId="21DCAF9A"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E063B6A" w14:textId="10F80928"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102216D2" w14:textId="76EBB786" w:rsidR="001A5A67" w:rsidRPr="000B1325" w:rsidRDefault="001A5A67" w:rsidP="001A5A67">
            <w:pPr>
              <w:pStyle w:val="ListParagraph"/>
              <w:numPr>
                <w:ilvl w:val="1"/>
                <w:numId w:val="8"/>
              </w:numPr>
              <w:contextualSpacing w:val="0"/>
              <w:rPr>
                <w:rFonts w:ascii="Verdana" w:hAnsi="Verdana" w:cs="Calibri"/>
              </w:rPr>
            </w:pPr>
            <w:r>
              <w:rPr>
                <w:rFonts w:ascii="Verdana" w:hAnsi="Verdana" w:cs="Calibri"/>
              </w:rPr>
              <w:t>The v</w:t>
            </w:r>
            <w:r w:rsidRPr="000B1325">
              <w:rPr>
                <w:rFonts w:ascii="Verdana" w:hAnsi="Verdana" w:cs="Calibri"/>
              </w:rPr>
              <w:t xml:space="preserve">isitor </w:t>
            </w:r>
            <w:r>
              <w:rPr>
                <w:rFonts w:ascii="Verdana" w:hAnsi="Verdana" w:cs="Calibri"/>
              </w:rPr>
              <w:t>policy/procedure</w:t>
            </w:r>
            <w:r w:rsidRPr="000B1325">
              <w:rPr>
                <w:rFonts w:ascii="Verdana" w:hAnsi="Verdana" w:cs="Calibri"/>
              </w:rPr>
              <w:t xml:space="preserve"> </w:t>
            </w:r>
            <w:r>
              <w:rPr>
                <w:rFonts w:ascii="Verdana" w:hAnsi="Verdana" w:cs="Calibri"/>
              </w:rPr>
              <w:t>i</w:t>
            </w:r>
            <w:r w:rsidRPr="000B1325">
              <w:rPr>
                <w:rFonts w:ascii="Verdana" w:hAnsi="Verdana" w:cs="Calibri"/>
              </w:rPr>
              <w:t xml:space="preserve">ncludes </w:t>
            </w:r>
            <w:r>
              <w:rPr>
                <w:rFonts w:ascii="Verdana" w:hAnsi="Verdana" w:cs="Calibri"/>
              </w:rPr>
              <w:t>routine general awareness education</w:t>
            </w:r>
            <w:r w:rsidRPr="000B1325">
              <w:rPr>
                <w:rFonts w:ascii="Verdana" w:hAnsi="Verdana" w:cs="Calibri"/>
              </w:rPr>
              <w:t xml:space="preserve"> </w:t>
            </w:r>
            <w:r>
              <w:rPr>
                <w:rFonts w:ascii="Verdana" w:hAnsi="Verdana" w:cs="Calibri"/>
              </w:rPr>
              <w:t>for</w:t>
            </w:r>
            <w:r w:rsidRPr="000B1325">
              <w:rPr>
                <w:rFonts w:ascii="Verdana" w:hAnsi="Verdana" w:cs="Calibri"/>
              </w:rPr>
              <w:t xml:space="preserve"> students and </w:t>
            </w:r>
            <w:r>
              <w:rPr>
                <w:rFonts w:ascii="Verdana" w:hAnsi="Verdana" w:cs="Calibri"/>
              </w:rPr>
              <w:t>employees</w:t>
            </w:r>
            <w:r w:rsidRPr="000B1325">
              <w:rPr>
                <w:rFonts w:ascii="Verdana" w:hAnsi="Verdana" w:cs="Calibri"/>
              </w:rPr>
              <w:t xml:space="preserve"> on visitor procedures.</w:t>
            </w:r>
          </w:p>
        </w:tc>
      </w:tr>
      <w:tr w:rsidR="001A5A67" w:rsidRPr="000B1325" w14:paraId="768CCED1" w14:textId="77777777" w:rsidTr="001A5A67">
        <w:sdt>
          <w:sdtPr>
            <w:rPr>
              <w:rFonts w:ascii="Verdana" w:hAnsi="Verdana" w:cs="Calibri"/>
            </w:rPr>
            <w:id w:val="1418902719"/>
            <w14:checkbox>
              <w14:checked w14:val="0"/>
              <w14:checkedState w14:val="2612" w14:font="MS Gothic"/>
              <w14:uncheckedState w14:val="2610" w14:font="MS Gothic"/>
            </w14:checkbox>
          </w:sdtPr>
          <w:sdtEndPr/>
          <w:sdtContent>
            <w:tc>
              <w:tcPr>
                <w:tcW w:w="0" w:type="auto"/>
              </w:tcPr>
              <w:p w14:paraId="62E944E3" w14:textId="2F863BF7"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A04AFFA" w14:textId="3CC11D42" w:rsidR="001A5A67" w:rsidRDefault="001A5A67" w:rsidP="001A5A67">
            <w:pPr>
              <w:rPr>
                <w:rFonts w:ascii="Verdana" w:hAnsi="Verdana" w:cs="Calibri"/>
              </w:rPr>
            </w:pPr>
            <w:r>
              <w:rPr>
                <w:rFonts w:ascii="Verdana" w:hAnsi="Verdana" w:cs="Calibri"/>
              </w:rPr>
              <w:t>T3</w:t>
            </w:r>
          </w:p>
        </w:tc>
        <w:tc>
          <w:tcPr>
            <w:tcW w:w="8263" w:type="dxa"/>
            <w:vAlign w:val="center"/>
          </w:tcPr>
          <w:p w14:paraId="10DFD8CC" w14:textId="7B84103C" w:rsidR="001A5A67" w:rsidRPr="000B1325" w:rsidRDefault="001A5A67" w:rsidP="001A5A67">
            <w:pPr>
              <w:pStyle w:val="ListParagraph"/>
              <w:numPr>
                <w:ilvl w:val="1"/>
                <w:numId w:val="8"/>
              </w:numPr>
              <w:contextualSpacing w:val="0"/>
              <w:rPr>
                <w:rFonts w:ascii="Verdana" w:hAnsi="Verdana" w:cs="Calibri"/>
              </w:rPr>
            </w:pPr>
            <w:r>
              <w:rPr>
                <w:rFonts w:ascii="Verdana" w:hAnsi="Verdana" w:cs="Calibri"/>
              </w:rPr>
              <w:t>The visitor policy/procedure addresses use of ID scanning software, training and maintenance of records.</w:t>
            </w:r>
          </w:p>
        </w:tc>
      </w:tr>
      <w:tr w:rsidR="001A5A67" w:rsidRPr="000B1325" w14:paraId="5F4410CD" w14:textId="77777777" w:rsidTr="001A5A67">
        <w:sdt>
          <w:sdtPr>
            <w:rPr>
              <w:rFonts w:ascii="Verdana" w:hAnsi="Verdana" w:cs="Calibri"/>
            </w:rPr>
            <w:id w:val="-1754423656"/>
            <w14:checkbox>
              <w14:checked w14:val="0"/>
              <w14:checkedState w14:val="2612" w14:font="MS Gothic"/>
              <w14:uncheckedState w14:val="2610" w14:font="MS Gothic"/>
            </w14:checkbox>
          </w:sdtPr>
          <w:sdtEndPr/>
          <w:sdtContent>
            <w:tc>
              <w:tcPr>
                <w:tcW w:w="0" w:type="auto"/>
              </w:tcPr>
              <w:p w14:paraId="0A0B25E6" w14:textId="46EBC5D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8B98D31" w14:textId="3C2C4A19"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316A8A30" w14:textId="2CD8EC0F" w:rsidR="001A5A67" w:rsidRPr="000B1325" w:rsidRDefault="001A5A67" w:rsidP="001A5A67">
            <w:pPr>
              <w:pStyle w:val="ListParagraph"/>
              <w:numPr>
                <w:ilvl w:val="0"/>
                <w:numId w:val="8"/>
              </w:numPr>
              <w:contextualSpacing w:val="0"/>
              <w:rPr>
                <w:rFonts w:ascii="Verdana" w:hAnsi="Verdana" w:cs="Calibri"/>
              </w:rPr>
            </w:pPr>
            <w:r>
              <w:rPr>
                <w:rFonts w:ascii="Verdana" w:hAnsi="Verdana" w:cs="Calibri"/>
              </w:rPr>
              <w:t>School entity has a policy/p</w:t>
            </w:r>
            <w:r w:rsidRPr="000B1325">
              <w:rPr>
                <w:rFonts w:ascii="Verdana" w:hAnsi="Verdana" w:cs="Calibri"/>
              </w:rPr>
              <w:t>rocedure requir</w:t>
            </w:r>
            <w:r>
              <w:rPr>
                <w:rFonts w:ascii="Verdana" w:hAnsi="Verdana" w:cs="Calibri"/>
              </w:rPr>
              <w:t>ing</w:t>
            </w:r>
            <w:r w:rsidRPr="000B1325">
              <w:rPr>
                <w:rFonts w:ascii="Verdana" w:hAnsi="Verdana" w:cs="Calibri"/>
              </w:rPr>
              <w:t xml:space="preserve"> that all interior doors, including classroom doors, are kept closed, latched</w:t>
            </w:r>
            <w:r>
              <w:rPr>
                <w:rFonts w:ascii="Verdana" w:hAnsi="Verdana" w:cs="Calibri"/>
              </w:rPr>
              <w:t>,</w:t>
            </w:r>
            <w:r w:rsidRPr="000B1325">
              <w:rPr>
                <w:rFonts w:ascii="Verdana" w:hAnsi="Verdana" w:cs="Calibri"/>
              </w:rPr>
              <w:t xml:space="preserve"> and locked at all times. </w:t>
            </w:r>
          </w:p>
        </w:tc>
      </w:tr>
      <w:tr w:rsidR="001A5A67" w:rsidRPr="000B1325" w14:paraId="72D52671" w14:textId="77777777" w:rsidTr="001A5A67">
        <w:sdt>
          <w:sdtPr>
            <w:rPr>
              <w:rFonts w:ascii="Verdana" w:hAnsi="Verdana" w:cs="Calibri"/>
            </w:rPr>
            <w:id w:val="-1138492102"/>
            <w14:checkbox>
              <w14:checked w14:val="0"/>
              <w14:checkedState w14:val="2612" w14:font="MS Gothic"/>
              <w14:uncheckedState w14:val="2610" w14:font="MS Gothic"/>
            </w14:checkbox>
          </w:sdtPr>
          <w:sdtEndPr/>
          <w:sdtContent>
            <w:tc>
              <w:tcPr>
                <w:tcW w:w="0" w:type="auto"/>
              </w:tcPr>
              <w:p w14:paraId="51457F9C" w14:textId="074013B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23D562A" w14:textId="656901BA"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361F88F0" w14:textId="5DFC2309" w:rsidR="001A5A67" w:rsidRPr="000B1325" w:rsidRDefault="001A5A67" w:rsidP="001A5A67">
            <w:pPr>
              <w:numPr>
                <w:ilvl w:val="0"/>
                <w:numId w:val="8"/>
              </w:numPr>
              <w:rPr>
                <w:rFonts w:ascii="Verdana" w:hAnsi="Verdana" w:cs="Calibri"/>
              </w:rPr>
            </w:pPr>
            <w:r>
              <w:rPr>
                <w:rFonts w:ascii="Verdana" w:hAnsi="Verdana" w:cs="Calibri"/>
              </w:rPr>
              <w:t>School entity has a policy/p</w:t>
            </w:r>
            <w:r w:rsidRPr="000B1325">
              <w:rPr>
                <w:rFonts w:ascii="Verdana" w:hAnsi="Verdana" w:cs="Calibri"/>
              </w:rPr>
              <w:t>rocedure requir</w:t>
            </w:r>
            <w:r>
              <w:rPr>
                <w:rFonts w:ascii="Verdana" w:hAnsi="Verdana" w:cs="Calibri"/>
              </w:rPr>
              <w:t>ing</w:t>
            </w:r>
            <w:r w:rsidRPr="000B1325">
              <w:rPr>
                <w:rFonts w:ascii="Verdana" w:hAnsi="Verdana" w:cs="Calibri"/>
              </w:rPr>
              <w:t xml:space="preserve"> that office </w:t>
            </w:r>
            <w:r>
              <w:rPr>
                <w:rFonts w:ascii="Verdana" w:hAnsi="Verdana" w:cs="Calibri"/>
              </w:rPr>
              <w:t>employees</w:t>
            </w:r>
            <w:r w:rsidRPr="000B1325">
              <w:rPr>
                <w:rFonts w:ascii="Verdana" w:hAnsi="Verdana" w:cs="Calibri"/>
              </w:rPr>
              <w:t xml:space="preserve"> always be notified if a teacher is holding an outside activity on the grounds.</w:t>
            </w:r>
          </w:p>
        </w:tc>
      </w:tr>
      <w:tr w:rsidR="00304D55" w:rsidRPr="000B1325" w14:paraId="455AE9A3" w14:textId="77777777" w:rsidTr="001A5A67">
        <w:tc>
          <w:tcPr>
            <w:tcW w:w="9360" w:type="dxa"/>
            <w:gridSpan w:val="3"/>
            <w:vAlign w:val="center"/>
          </w:tcPr>
          <w:p w14:paraId="7630B349" w14:textId="77777777" w:rsidR="00304D55" w:rsidRPr="000B1325" w:rsidRDefault="00304D55" w:rsidP="008028FF">
            <w:pPr>
              <w:rPr>
                <w:rFonts w:ascii="Verdana" w:hAnsi="Verdana" w:cs="Calibri"/>
                <w:b/>
                <w:bCs/>
              </w:rPr>
            </w:pPr>
            <w:r>
              <w:rPr>
                <w:rFonts w:ascii="Verdana" w:hAnsi="Verdana" w:cs="Calibri"/>
                <w:b/>
                <w:bCs/>
              </w:rPr>
              <w:t>Surveillance and Technology</w:t>
            </w:r>
          </w:p>
        </w:tc>
      </w:tr>
      <w:tr w:rsidR="001A5A67" w:rsidRPr="000B1325" w14:paraId="2A122291" w14:textId="77777777" w:rsidTr="001A5A67">
        <w:sdt>
          <w:sdtPr>
            <w:rPr>
              <w:rFonts w:ascii="Verdana" w:hAnsi="Verdana" w:cs="Calibri"/>
            </w:rPr>
            <w:id w:val="228355056"/>
            <w14:checkbox>
              <w14:checked w14:val="0"/>
              <w14:checkedState w14:val="2612" w14:font="MS Gothic"/>
              <w14:uncheckedState w14:val="2610" w14:font="MS Gothic"/>
            </w14:checkbox>
          </w:sdtPr>
          <w:sdtEndPr/>
          <w:sdtContent>
            <w:tc>
              <w:tcPr>
                <w:tcW w:w="0" w:type="auto"/>
              </w:tcPr>
              <w:p w14:paraId="4BC1DE44" w14:textId="36EAA14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778BE8D" w14:textId="08742912"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1E331DFD" w14:textId="64504671" w:rsidR="001A5A67" w:rsidRPr="000B1325" w:rsidRDefault="001A5A67" w:rsidP="001A5A67">
            <w:pPr>
              <w:numPr>
                <w:ilvl w:val="0"/>
                <w:numId w:val="25"/>
              </w:numPr>
              <w:rPr>
                <w:rFonts w:ascii="Verdana" w:hAnsi="Verdana" w:cs="Calibri"/>
              </w:rPr>
            </w:pPr>
            <w:r w:rsidRPr="00304D55">
              <w:rPr>
                <w:rFonts w:ascii="Verdana" w:hAnsi="Verdana" w:cs="Calibri"/>
              </w:rPr>
              <w:t>The school entity has policies</w:t>
            </w:r>
            <w:r>
              <w:rPr>
                <w:rFonts w:ascii="Verdana" w:hAnsi="Verdana" w:cs="Calibri"/>
              </w:rPr>
              <w:t>/</w:t>
            </w:r>
            <w:r w:rsidRPr="00304D55">
              <w:rPr>
                <w:rFonts w:ascii="Verdana" w:hAnsi="Verdana" w:cs="Calibri"/>
              </w:rPr>
              <w:t>pro</w:t>
            </w:r>
            <w:r>
              <w:rPr>
                <w:rFonts w:ascii="Verdana" w:hAnsi="Verdana" w:cs="Calibri"/>
              </w:rPr>
              <w:t>cedures</w:t>
            </w:r>
            <w:r w:rsidRPr="00304D55">
              <w:rPr>
                <w:rFonts w:ascii="Verdana" w:hAnsi="Verdana" w:cs="Calibri"/>
              </w:rPr>
              <w:t xml:space="preserve"> guiding the use, location and monitoring, as well as the accessibility and storage of information/data, of surveillance equipment, such as cameras</w:t>
            </w:r>
            <w:r>
              <w:rPr>
                <w:rFonts w:ascii="Verdana" w:hAnsi="Verdana" w:cs="Calibri"/>
              </w:rPr>
              <w:t>, on school property and school transportation vehicles.</w:t>
            </w:r>
          </w:p>
        </w:tc>
      </w:tr>
      <w:tr w:rsidR="001A5A67" w:rsidRPr="000B1325" w14:paraId="3A6C92B4" w14:textId="77777777" w:rsidTr="001A5A67">
        <w:sdt>
          <w:sdtPr>
            <w:rPr>
              <w:rFonts w:ascii="Verdana" w:hAnsi="Verdana" w:cs="Calibri"/>
            </w:rPr>
            <w:id w:val="-999040952"/>
            <w14:checkbox>
              <w14:checked w14:val="0"/>
              <w14:checkedState w14:val="2612" w14:font="MS Gothic"/>
              <w14:uncheckedState w14:val="2610" w14:font="MS Gothic"/>
            </w14:checkbox>
          </w:sdtPr>
          <w:sdtEndPr/>
          <w:sdtContent>
            <w:tc>
              <w:tcPr>
                <w:tcW w:w="0" w:type="auto"/>
              </w:tcPr>
              <w:p w14:paraId="14C4DC3C" w14:textId="537D6D97"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F41AF2E" w14:textId="0836140C" w:rsidR="001A5A67" w:rsidRPr="000B1325" w:rsidRDefault="001A5A67" w:rsidP="001A5A67">
            <w:pPr>
              <w:rPr>
                <w:rFonts w:ascii="Verdana" w:hAnsi="Verdana" w:cs="Calibri"/>
              </w:rPr>
            </w:pPr>
            <w:r>
              <w:rPr>
                <w:rFonts w:ascii="Verdana" w:hAnsi="Verdana" w:cs="Calibri"/>
              </w:rPr>
              <w:t>T2</w:t>
            </w:r>
          </w:p>
        </w:tc>
        <w:tc>
          <w:tcPr>
            <w:tcW w:w="8263" w:type="dxa"/>
            <w:vAlign w:val="center"/>
          </w:tcPr>
          <w:p w14:paraId="75EA5931" w14:textId="11E9195C" w:rsidR="001A5A67" w:rsidRPr="000B1325" w:rsidRDefault="001A5A67" w:rsidP="001A5A67">
            <w:pPr>
              <w:pStyle w:val="ListParagraph"/>
              <w:numPr>
                <w:ilvl w:val="1"/>
                <w:numId w:val="25"/>
              </w:numPr>
              <w:contextualSpacing w:val="0"/>
              <w:rPr>
                <w:rFonts w:ascii="Verdana" w:hAnsi="Verdana" w:cs="Calibri"/>
              </w:rPr>
            </w:pPr>
            <w:r>
              <w:rPr>
                <w:rFonts w:ascii="Verdana" w:hAnsi="Verdana" w:cs="Calibri"/>
              </w:rPr>
              <w:t>The policy/procedure requires</w:t>
            </w:r>
            <w:r w:rsidRPr="000B1325">
              <w:rPr>
                <w:rFonts w:ascii="Verdana" w:hAnsi="Verdana" w:cs="Calibri"/>
              </w:rPr>
              <w:t xml:space="preserve"> that electronic records (</w:t>
            </w:r>
            <w:r>
              <w:rPr>
                <w:rFonts w:ascii="Verdana" w:hAnsi="Verdana" w:cs="Calibri"/>
              </w:rPr>
              <w:t xml:space="preserve">such as </w:t>
            </w:r>
            <w:r w:rsidRPr="000B1325">
              <w:rPr>
                <w:rFonts w:ascii="Verdana" w:hAnsi="Verdana" w:cs="Calibri"/>
              </w:rPr>
              <w:t xml:space="preserve">recordings from video cameras) be maintained for a minimum of 15 days. </w:t>
            </w:r>
          </w:p>
        </w:tc>
      </w:tr>
      <w:tr w:rsidR="001A5A67" w:rsidRPr="000B1325" w14:paraId="2EC768BD" w14:textId="77777777" w:rsidTr="001A5A67">
        <w:sdt>
          <w:sdtPr>
            <w:rPr>
              <w:rFonts w:ascii="Verdana" w:hAnsi="Verdana" w:cs="Calibri"/>
            </w:rPr>
            <w:id w:val="465858950"/>
            <w14:checkbox>
              <w14:checked w14:val="0"/>
              <w14:checkedState w14:val="2612" w14:font="MS Gothic"/>
              <w14:uncheckedState w14:val="2610" w14:font="MS Gothic"/>
            </w14:checkbox>
          </w:sdtPr>
          <w:sdtEndPr/>
          <w:sdtContent>
            <w:tc>
              <w:tcPr>
                <w:tcW w:w="0" w:type="auto"/>
              </w:tcPr>
              <w:p w14:paraId="7244DE6D" w14:textId="3E5945F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715F009" w14:textId="6B584B9D"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7FA66D98" w14:textId="3FB39DDB" w:rsidR="001A5A67" w:rsidRPr="000B1325" w:rsidRDefault="001A5A67" w:rsidP="001A5A67">
            <w:pPr>
              <w:pStyle w:val="ListParagraph"/>
              <w:numPr>
                <w:ilvl w:val="1"/>
                <w:numId w:val="25"/>
              </w:numPr>
              <w:contextualSpacing w:val="0"/>
              <w:rPr>
                <w:rFonts w:ascii="Verdana" w:hAnsi="Verdana" w:cs="Calibri"/>
              </w:rPr>
            </w:pPr>
            <w:r>
              <w:rPr>
                <w:rFonts w:ascii="Verdana" w:hAnsi="Verdana" w:cs="Calibri"/>
              </w:rPr>
              <w:t>Policy/p</w:t>
            </w:r>
            <w:r w:rsidRPr="000B1325">
              <w:rPr>
                <w:rFonts w:ascii="Verdana" w:hAnsi="Verdana" w:cs="Calibri"/>
              </w:rPr>
              <w:t xml:space="preserve">rocedures developed in consultation with local first responders </w:t>
            </w:r>
            <w:r>
              <w:rPr>
                <w:rFonts w:ascii="Verdana" w:hAnsi="Verdana" w:cs="Calibri"/>
              </w:rPr>
              <w:t>address</w:t>
            </w:r>
            <w:r w:rsidRPr="000B1325">
              <w:rPr>
                <w:rFonts w:ascii="Verdana" w:hAnsi="Verdana" w:cs="Calibri"/>
              </w:rPr>
              <w:t xml:space="preserve"> </w:t>
            </w:r>
            <w:r>
              <w:rPr>
                <w:rFonts w:ascii="Verdana" w:hAnsi="Verdana" w:cs="Calibri"/>
              </w:rPr>
              <w:t>their</w:t>
            </w:r>
            <w:r w:rsidRPr="000B1325">
              <w:rPr>
                <w:rFonts w:ascii="Verdana" w:hAnsi="Verdana" w:cs="Calibri"/>
              </w:rPr>
              <w:t xml:space="preserve"> access to cameras/keys during emergency situations.</w:t>
            </w:r>
          </w:p>
        </w:tc>
      </w:tr>
      <w:tr w:rsidR="001A5A67" w:rsidRPr="000B1325" w14:paraId="52BB7D3C" w14:textId="77777777" w:rsidTr="001A5A67">
        <w:sdt>
          <w:sdtPr>
            <w:rPr>
              <w:rFonts w:ascii="Verdana" w:hAnsi="Verdana" w:cs="Calibri"/>
            </w:rPr>
            <w:id w:val="62765001"/>
            <w14:checkbox>
              <w14:checked w14:val="0"/>
              <w14:checkedState w14:val="2612" w14:font="MS Gothic"/>
              <w14:uncheckedState w14:val="2610" w14:font="MS Gothic"/>
            </w14:checkbox>
          </w:sdtPr>
          <w:sdtEndPr/>
          <w:sdtContent>
            <w:tc>
              <w:tcPr>
                <w:tcW w:w="0" w:type="auto"/>
              </w:tcPr>
              <w:p w14:paraId="3309F2B4" w14:textId="05541C4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FB0A747" w14:textId="3559A917"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570E17FF" w14:textId="68BBB8BE" w:rsidR="001A5A67" w:rsidRPr="000B1325" w:rsidRDefault="001A5A67" w:rsidP="001A5A67">
            <w:pPr>
              <w:numPr>
                <w:ilvl w:val="0"/>
                <w:numId w:val="25"/>
              </w:numPr>
              <w:rPr>
                <w:rFonts w:ascii="Verdana" w:hAnsi="Verdana" w:cs="Calibri"/>
              </w:rPr>
            </w:pPr>
            <w:r w:rsidRPr="00304D55">
              <w:rPr>
                <w:rFonts w:ascii="Verdana" w:hAnsi="Verdana" w:cs="Calibri"/>
              </w:rPr>
              <w:t>The school entity has policies</w:t>
            </w:r>
            <w:r>
              <w:rPr>
                <w:rFonts w:ascii="Verdana" w:hAnsi="Verdana" w:cs="Calibri"/>
              </w:rPr>
              <w:t>/procedures</w:t>
            </w:r>
            <w:r w:rsidRPr="00304D55">
              <w:rPr>
                <w:rFonts w:ascii="Verdana" w:hAnsi="Verdana" w:cs="Calibri"/>
              </w:rPr>
              <w:t xml:space="preserve"> addressing the security of technology (computers, servers, etc.), including access, maintenance, and back-up</w:t>
            </w:r>
            <w:r>
              <w:rPr>
                <w:rFonts w:ascii="Verdana" w:hAnsi="Verdana" w:cs="Calibri"/>
              </w:rPr>
              <w:t xml:space="preserve"> and disaster recovery</w:t>
            </w:r>
            <w:r w:rsidRPr="00304D55">
              <w:rPr>
                <w:rFonts w:ascii="Verdana" w:hAnsi="Verdana" w:cs="Calibri"/>
              </w:rPr>
              <w:t xml:space="preserve"> procedures.</w:t>
            </w:r>
          </w:p>
        </w:tc>
      </w:tr>
      <w:tr w:rsidR="00304D55" w:rsidRPr="000B1325" w14:paraId="528B09C0" w14:textId="77777777" w:rsidTr="001A5A67">
        <w:tc>
          <w:tcPr>
            <w:tcW w:w="9360" w:type="dxa"/>
            <w:gridSpan w:val="3"/>
            <w:vAlign w:val="center"/>
          </w:tcPr>
          <w:p w14:paraId="7DC03A57" w14:textId="77777777" w:rsidR="00304D55" w:rsidRPr="000B1325" w:rsidRDefault="00304D55" w:rsidP="008028FF">
            <w:pPr>
              <w:rPr>
                <w:rFonts w:ascii="Verdana" w:hAnsi="Verdana" w:cs="Calibri"/>
                <w:b/>
                <w:bCs/>
              </w:rPr>
            </w:pPr>
            <w:r>
              <w:rPr>
                <w:rFonts w:ascii="Verdana" w:hAnsi="Verdana" w:cs="Calibri"/>
                <w:b/>
                <w:bCs/>
              </w:rPr>
              <w:t>Communication</w:t>
            </w:r>
          </w:p>
        </w:tc>
      </w:tr>
      <w:tr w:rsidR="001A5A67" w:rsidRPr="000B1325" w14:paraId="0EA42C2D" w14:textId="77777777" w:rsidTr="001A5A67">
        <w:sdt>
          <w:sdtPr>
            <w:rPr>
              <w:rFonts w:ascii="Verdana" w:hAnsi="Verdana" w:cs="Calibri"/>
            </w:rPr>
            <w:id w:val="-1530028725"/>
            <w14:checkbox>
              <w14:checked w14:val="0"/>
              <w14:checkedState w14:val="2612" w14:font="MS Gothic"/>
              <w14:uncheckedState w14:val="2610" w14:font="MS Gothic"/>
            </w14:checkbox>
          </w:sdtPr>
          <w:sdtEndPr/>
          <w:sdtContent>
            <w:tc>
              <w:tcPr>
                <w:tcW w:w="0" w:type="auto"/>
              </w:tcPr>
              <w:p w14:paraId="3B01E530" w14:textId="70E2DF1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2C2457E" w14:textId="1DABB7B3" w:rsidR="001A5A67" w:rsidRPr="000B1325" w:rsidRDefault="001A5A67" w:rsidP="001A5A67">
            <w:pPr>
              <w:rPr>
                <w:rFonts w:ascii="Verdana" w:hAnsi="Verdana" w:cs="Calibri"/>
              </w:rPr>
            </w:pPr>
            <w:r>
              <w:rPr>
                <w:rFonts w:ascii="Verdana" w:hAnsi="Verdana" w:cs="Calibri"/>
              </w:rPr>
              <w:t>T1</w:t>
            </w:r>
          </w:p>
        </w:tc>
        <w:tc>
          <w:tcPr>
            <w:tcW w:w="8263" w:type="dxa"/>
            <w:vAlign w:val="center"/>
          </w:tcPr>
          <w:p w14:paraId="01F0D190" w14:textId="72D8047E" w:rsidR="001A5A67" w:rsidRPr="000B1325" w:rsidRDefault="001A5A67" w:rsidP="001A5A67">
            <w:pPr>
              <w:numPr>
                <w:ilvl w:val="0"/>
                <w:numId w:val="26"/>
              </w:numPr>
              <w:rPr>
                <w:rFonts w:ascii="Verdana" w:hAnsi="Verdana" w:cs="Calibri"/>
              </w:rPr>
            </w:pPr>
            <w:r w:rsidRPr="00304D55">
              <w:rPr>
                <w:rFonts w:ascii="Verdana" w:hAnsi="Verdana" w:cs="Calibri"/>
              </w:rPr>
              <w:t xml:space="preserve">The school entity </w:t>
            </w:r>
            <w:r>
              <w:rPr>
                <w:rFonts w:ascii="Verdana" w:hAnsi="Verdana" w:cs="Calibri"/>
              </w:rPr>
              <w:t>has</w:t>
            </w:r>
            <w:r w:rsidRPr="00304D55">
              <w:rPr>
                <w:rFonts w:ascii="Verdana" w:hAnsi="Verdana" w:cs="Calibri"/>
              </w:rPr>
              <w:t xml:space="preserve"> policies</w:t>
            </w:r>
            <w:r>
              <w:rPr>
                <w:rFonts w:ascii="Verdana" w:hAnsi="Verdana" w:cs="Calibri"/>
              </w:rPr>
              <w:t>/procedures</w:t>
            </w:r>
            <w:r w:rsidRPr="00304D55">
              <w:rPr>
                <w:rFonts w:ascii="Verdana" w:hAnsi="Verdana" w:cs="Calibri"/>
              </w:rPr>
              <w:t xml:space="preserve"> guiding communication, including:</w:t>
            </w:r>
          </w:p>
        </w:tc>
      </w:tr>
      <w:tr w:rsidR="001A5A67" w:rsidRPr="000B1325" w14:paraId="5810EA9C" w14:textId="77777777" w:rsidTr="001A5A67">
        <w:sdt>
          <w:sdtPr>
            <w:rPr>
              <w:rFonts w:ascii="Verdana" w:hAnsi="Verdana" w:cs="Calibri"/>
            </w:rPr>
            <w:id w:val="-1792436707"/>
            <w14:checkbox>
              <w14:checked w14:val="0"/>
              <w14:checkedState w14:val="2612" w14:font="MS Gothic"/>
              <w14:uncheckedState w14:val="2610" w14:font="MS Gothic"/>
            </w14:checkbox>
          </w:sdtPr>
          <w:sdtEndPr/>
          <w:sdtContent>
            <w:tc>
              <w:tcPr>
                <w:tcW w:w="0" w:type="auto"/>
              </w:tcPr>
              <w:p w14:paraId="4B3F69EE" w14:textId="1C35E02A"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ACFA70D" w14:textId="5FB30F5D" w:rsidR="001A5A67" w:rsidRPr="000B1325" w:rsidRDefault="001A5A67" w:rsidP="001A5A67">
            <w:pPr>
              <w:rPr>
                <w:rFonts w:ascii="Verdana" w:hAnsi="Verdana" w:cs="Calibri"/>
              </w:rPr>
            </w:pPr>
            <w:r>
              <w:rPr>
                <w:rFonts w:ascii="Verdana" w:hAnsi="Verdana" w:cs="Calibri"/>
              </w:rPr>
              <w:t>T1</w:t>
            </w:r>
          </w:p>
        </w:tc>
        <w:tc>
          <w:tcPr>
            <w:tcW w:w="8263" w:type="dxa"/>
          </w:tcPr>
          <w:p w14:paraId="6B488486" w14:textId="77777777" w:rsidR="001A5A67" w:rsidRPr="00F752D2" w:rsidRDefault="001A5A67" w:rsidP="001A5A67">
            <w:pPr>
              <w:numPr>
                <w:ilvl w:val="1"/>
                <w:numId w:val="26"/>
              </w:numPr>
              <w:rPr>
                <w:rFonts w:ascii="Verdana" w:hAnsi="Verdana" w:cs="Calibri"/>
              </w:rPr>
            </w:pPr>
            <w:r w:rsidRPr="00F752D2">
              <w:rPr>
                <w:rFonts w:ascii="Verdana" w:hAnsi="Verdana"/>
              </w:rPr>
              <w:t>Within and between buildings, portable/mobile classrooms, and outdoor areas (playgrounds, athletic areas, parking lots, etc.)</w:t>
            </w:r>
            <w:r>
              <w:rPr>
                <w:rFonts w:ascii="Verdana" w:hAnsi="Verdana"/>
              </w:rPr>
              <w:t>.</w:t>
            </w:r>
          </w:p>
        </w:tc>
      </w:tr>
      <w:tr w:rsidR="001A5A67" w:rsidRPr="000B1325" w14:paraId="2B87EC56" w14:textId="77777777" w:rsidTr="001A5A67">
        <w:sdt>
          <w:sdtPr>
            <w:rPr>
              <w:rFonts w:ascii="Verdana" w:hAnsi="Verdana" w:cs="Calibri"/>
            </w:rPr>
            <w:id w:val="-1278566850"/>
            <w14:checkbox>
              <w14:checked w14:val="0"/>
              <w14:checkedState w14:val="2612" w14:font="MS Gothic"/>
              <w14:uncheckedState w14:val="2610" w14:font="MS Gothic"/>
            </w14:checkbox>
          </w:sdtPr>
          <w:sdtEndPr/>
          <w:sdtContent>
            <w:tc>
              <w:tcPr>
                <w:tcW w:w="0" w:type="auto"/>
              </w:tcPr>
              <w:p w14:paraId="1C054C19" w14:textId="0C6D258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245245D" w14:textId="73614B9B" w:rsidR="001A5A67" w:rsidRPr="000B1325" w:rsidRDefault="001A5A67" w:rsidP="001A5A67">
            <w:pPr>
              <w:rPr>
                <w:rFonts w:ascii="Verdana" w:hAnsi="Verdana" w:cs="Calibri"/>
              </w:rPr>
            </w:pPr>
            <w:r>
              <w:rPr>
                <w:rFonts w:ascii="Verdana" w:hAnsi="Verdana" w:cs="Calibri"/>
              </w:rPr>
              <w:t>T1</w:t>
            </w:r>
          </w:p>
        </w:tc>
        <w:tc>
          <w:tcPr>
            <w:tcW w:w="8263" w:type="dxa"/>
          </w:tcPr>
          <w:p w14:paraId="0190CFFE" w14:textId="77777777" w:rsidR="001A5A67" w:rsidRPr="00F752D2" w:rsidRDefault="001A5A67" w:rsidP="001A5A67">
            <w:pPr>
              <w:numPr>
                <w:ilvl w:val="1"/>
                <w:numId w:val="26"/>
              </w:numPr>
              <w:rPr>
                <w:rFonts w:ascii="Verdana" w:hAnsi="Verdana" w:cs="Calibri"/>
              </w:rPr>
            </w:pPr>
            <w:r w:rsidRPr="00F752D2">
              <w:rPr>
                <w:rFonts w:ascii="Verdana" w:hAnsi="Verdana"/>
              </w:rPr>
              <w:t>Between the school and teachers, especially when off school grounds</w:t>
            </w:r>
            <w:r>
              <w:rPr>
                <w:rFonts w:ascii="Verdana" w:hAnsi="Verdana"/>
              </w:rPr>
              <w:t>.</w:t>
            </w:r>
          </w:p>
        </w:tc>
      </w:tr>
      <w:tr w:rsidR="001A5A67" w:rsidRPr="000B1325" w14:paraId="1C7F8F6A" w14:textId="77777777" w:rsidTr="001A5A67">
        <w:sdt>
          <w:sdtPr>
            <w:rPr>
              <w:rFonts w:ascii="Verdana" w:hAnsi="Verdana" w:cs="Calibri"/>
            </w:rPr>
            <w:id w:val="-1534340296"/>
            <w14:checkbox>
              <w14:checked w14:val="0"/>
              <w14:checkedState w14:val="2612" w14:font="MS Gothic"/>
              <w14:uncheckedState w14:val="2610" w14:font="MS Gothic"/>
            </w14:checkbox>
          </w:sdtPr>
          <w:sdtEndPr/>
          <w:sdtContent>
            <w:tc>
              <w:tcPr>
                <w:tcW w:w="0" w:type="auto"/>
              </w:tcPr>
              <w:p w14:paraId="18826767" w14:textId="3CDF67A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DC59652" w14:textId="769E7DEE" w:rsidR="001A5A67" w:rsidRPr="000B1325" w:rsidRDefault="001A5A67" w:rsidP="001A5A67">
            <w:pPr>
              <w:rPr>
                <w:rFonts w:ascii="Verdana" w:hAnsi="Verdana" w:cs="Calibri"/>
              </w:rPr>
            </w:pPr>
            <w:r>
              <w:rPr>
                <w:rFonts w:ascii="Verdana" w:hAnsi="Verdana" w:cs="Calibri"/>
              </w:rPr>
              <w:t>T1</w:t>
            </w:r>
          </w:p>
        </w:tc>
        <w:tc>
          <w:tcPr>
            <w:tcW w:w="8263" w:type="dxa"/>
          </w:tcPr>
          <w:p w14:paraId="0024BD51" w14:textId="5D97121F" w:rsidR="001A5A67" w:rsidRPr="00F752D2" w:rsidRDefault="001A5A67" w:rsidP="001A5A67">
            <w:pPr>
              <w:numPr>
                <w:ilvl w:val="1"/>
                <w:numId w:val="26"/>
              </w:numPr>
              <w:rPr>
                <w:rFonts w:ascii="Verdana" w:hAnsi="Verdana" w:cs="Calibri"/>
              </w:rPr>
            </w:pPr>
            <w:r w:rsidRPr="00F752D2">
              <w:rPr>
                <w:rFonts w:ascii="Verdana" w:hAnsi="Verdana"/>
              </w:rPr>
              <w:t xml:space="preserve">Drill and emergency/crisis communication protocols for </w:t>
            </w:r>
            <w:r>
              <w:rPr>
                <w:rFonts w:ascii="Verdana" w:hAnsi="Verdana"/>
              </w:rPr>
              <w:t>employees</w:t>
            </w:r>
            <w:r w:rsidRPr="00F752D2">
              <w:rPr>
                <w:rFonts w:ascii="Verdana" w:hAnsi="Verdana"/>
              </w:rPr>
              <w:t xml:space="preserve"> and with parents/guardians and the public</w:t>
            </w:r>
            <w:r>
              <w:rPr>
                <w:rFonts w:ascii="Verdana" w:hAnsi="Verdana"/>
              </w:rPr>
              <w:t>.</w:t>
            </w:r>
          </w:p>
        </w:tc>
      </w:tr>
      <w:tr w:rsidR="001A5A67" w:rsidRPr="000B1325" w14:paraId="5E8D1457" w14:textId="77777777" w:rsidTr="001A5A67">
        <w:sdt>
          <w:sdtPr>
            <w:rPr>
              <w:rFonts w:ascii="Verdana" w:hAnsi="Verdana" w:cs="Calibri"/>
            </w:rPr>
            <w:id w:val="-1020162933"/>
            <w14:checkbox>
              <w14:checked w14:val="0"/>
              <w14:checkedState w14:val="2612" w14:font="MS Gothic"/>
              <w14:uncheckedState w14:val="2610" w14:font="MS Gothic"/>
            </w14:checkbox>
          </w:sdtPr>
          <w:sdtEndPr/>
          <w:sdtContent>
            <w:tc>
              <w:tcPr>
                <w:tcW w:w="0" w:type="auto"/>
              </w:tcPr>
              <w:p w14:paraId="074C3F8F" w14:textId="086CD65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32F1703" w14:textId="5A98F8F5" w:rsidR="001A5A67" w:rsidRDefault="001A5A67" w:rsidP="001A5A67">
            <w:pPr>
              <w:rPr>
                <w:rFonts w:ascii="Verdana" w:hAnsi="Verdana" w:cs="Calibri"/>
              </w:rPr>
            </w:pPr>
            <w:r>
              <w:rPr>
                <w:rFonts w:ascii="Verdana" w:hAnsi="Verdana" w:cs="Calibri"/>
              </w:rPr>
              <w:t>T1</w:t>
            </w:r>
          </w:p>
        </w:tc>
        <w:tc>
          <w:tcPr>
            <w:tcW w:w="8263" w:type="dxa"/>
          </w:tcPr>
          <w:p w14:paraId="10927B33" w14:textId="09C42171" w:rsidR="001A5A67" w:rsidRPr="00F752D2" w:rsidRDefault="001A5A67" w:rsidP="001A5A67">
            <w:pPr>
              <w:numPr>
                <w:ilvl w:val="1"/>
                <w:numId w:val="26"/>
              </w:numPr>
              <w:rPr>
                <w:rFonts w:ascii="Verdana" w:hAnsi="Verdana"/>
              </w:rPr>
            </w:pPr>
            <w:r>
              <w:rPr>
                <w:rFonts w:ascii="Verdana" w:hAnsi="Verdana"/>
              </w:rPr>
              <w:t>A reunification plan for students and families following an emergency drill or crisis situation.</w:t>
            </w:r>
          </w:p>
        </w:tc>
      </w:tr>
    </w:tbl>
    <w:p w14:paraId="64AD97D2" w14:textId="77777777" w:rsidR="00527C66" w:rsidRPr="000B1325" w:rsidRDefault="00527C66" w:rsidP="000B1325">
      <w:pPr>
        <w:pStyle w:val="ListParagraph"/>
        <w:spacing w:before="0" w:after="0" w:line="240" w:lineRule="auto"/>
        <w:contextualSpacing w:val="0"/>
        <w:rPr>
          <w:rFonts w:ascii="Verdana" w:hAnsi="Verdana" w:cs="Calibri"/>
        </w:rPr>
      </w:pPr>
    </w:p>
    <w:p w14:paraId="72A631FF" w14:textId="77777777" w:rsidR="00DB24E3" w:rsidRPr="000B1325" w:rsidRDefault="00DB24E3" w:rsidP="000B1325">
      <w:pPr>
        <w:spacing w:before="0" w:after="0" w:line="240" w:lineRule="auto"/>
        <w:rPr>
          <w:rFonts w:ascii="Verdana" w:hAnsi="Verdana"/>
          <w:caps/>
          <w:color w:val="121D3E" w:themeColor="accent1" w:themeShade="7F"/>
          <w:spacing w:val="15"/>
        </w:rPr>
      </w:pPr>
    </w:p>
    <w:p w14:paraId="6CD8F440" w14:textId="0D0776D6" w:rsidR="00517CAB" w:rsidRPr="000B1325" w:rsidRDefault="001F3EBB" w:rsidP="000B1325">
      <w:pPr>
        <w:pStyle w:val="Heading3"/>
        <w:spacing w:before="0" w:line="240" w:lineRule="auto"/>
        <w:rPr>
          <w:rFonts w:ascii="Verdana" w:hAnsi="Verdana"/>
        </w:rPr>
      </w:pPr>
      <w:r w:rsidRPr="00D87989">
        <w:rPr>
          <w:rFonts w:ascii="Verdana" w:hAnsi="Verdana"/>
        </w:rPr>
        <w:t>Criteria</w:t>
      </w:r>
      <w:r w:rsidRPr="000B1325">
        <w:rPr>
          <w:rFonts w:ascii="Verdana" w:hAnsi="Verdana"/>
        </w:rPr>
        <w:t xml:space="preserve">-based </w:t>
      </w:r>
      <w:r w:rsidR="00F21C92">
        <w:rPr>
          <w:rFonts w:ascii="Verdana" w:hAnsi="Verdana"/>
        </w:rPr>
        <w:t xml:space="preserve">Policies/procedures </w:t>
      </w:r>
      <w:r w:rsidR="00517CAB" w:rsidRPr="000B1325">
        <w:rPr>
          <w:rFonts w:ascii="Verdana" w:hAnsi="Verdana"/>
        </w:rPr>
        <w:t xml:space="preserve">relating to Behavioral Health and School Climate </w:t>
      </w:r>
    </w:p>
    <w:p w14:paraId="5A1F3BC0" w14:textId="77777777" w:rsidR="001F3EBB" w:rsidRPr="000B1325" w:rsidRDefault="001F3EBB" w:rsidP="000B1325">
      <w:pPr>
        <w:spacing w:before="0" w:after="0" w:line="240" w:lineRule="auto"/>
        <w:rPr>
          <w:rFonts w:ascii="Verdana" w:hAnsi="Verdana"/>
        </w:rPr>
      </w:pPr>
    </w:p>
    <w:p w14:paraId="7B44225E" w14:textId="66CFAA2B" w:rsidR="00D60B10" w:rsidRPr="000B1325" w:rsidRDefault="003C1428" w:rsidP="000B1325">
      <w:pPr>
        <w:spacing w:before="0" w:after="0" w:line="240" w:lineRule="auto"/>
        <w:rPr>
          <w:rFonts w:ascii="Verdana" w:hAnsi="Verdana"/>
        </w:rPr>
      </w:pPr>
      <w:r w:rsidRPr="000B1325">
        <w:rPr>
          <w:rFonts w:ascii="Verdana" w:hAnsi="Verdana"/>
        </w:rPr>
        <w:t>Based on the criteria relating to behavioral health</w:t>
      </w:r>
      <w:r w:rsidR="001F3EBB" w:rsidRPr="000B1325">
        <w:rPr>
          <w:rFonts w:ascii="Verdana" w:hAnsi="Verdana"/>
        </w:rPr>
        <w:t>,</w:t>
      </w:r>
      <w:r w:rsidRPr="000B1325">
        <w:rPr>
          <w:rFonts w:ascii="Verdana" w:hAnsi="Verdana"/>
        </w:rPr>
        <w:t xml:space="preserve"> it is</w:t>
      </w:r>
      <w:r w:rsidR="00285E1B" w:rsidRPr="000B1325">
        <w:rPr>
          <w:rFonts w:ascii="Verdana" w:hAnsi="Verdana"/>
        </w:rPr>
        <w:t xml:space="preserve"> best practice to have </w:t>
      </w:r>
      <w:r w:rsidRPr="000B1325">
        <w:rPr>
          <w:rFonts w:ascii="Verdana" w:hAnsi="Verdana"/>
        </w:rPr>
        <w:t xml:space="preserve">the following written </w:t>
      </w:r>
      <w:r w:rsidR="00F21C92">
        <w:rPr>
          <w:rFonts w:ascii="Verdana" w:hAnsi="Verdana"/>
        </w:rPr>
        <w:t xml:space="preserve">policies/procedures </w:t>
      </w:r>
      <w:r w:rsidR="00285E1B" w:rsidRPr="000B1325">
        <w:rPr>
          <w:rFonts w:ascii="Verdana" w:hAnsi="Verdana"/>
        </w:rPr>
        <w:t>in place</w:t>
      </w:r>
      <w:r w:rsidRPr="000B1325">
        <w:rPr>
          <w:rFonts w:ascii="Verdana" w:hAnsi="Verdana"/>
        </w:rPr>
        <w:t>:</w:t>
      </w:r>
    </w:p>
    <w:p w14:paraId="7FE76662" w14:textId="77777777" w:rsidR="005F2C07" w:rsidRPr="000B1325" w:rsidRDefault="005F2C07" w:rsidP="000B1325">
      <w:pPr>
        <w:spacing w:before="0" w:after="0" w:line="240" w:lineRule="auto"/>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99682B" w:rsidRPr="000B1325" w14:paraId="6B14F1E5" w14:textId="77777777" w:rsidTr="00837012">
        <w:tc>
          <w:tcPr>
            <w:tcW w:w="0" w:type="auto"/>
            <w:gridSpan w:val="3"/>
            <w:vAlign w:val="center"/>
          </w:tcPr>
          <w:p w14:paraId="6B4FAFB7" w14:textId="77777777" w:rsidR="0099682B" w:rsidRPr="000B1325" w:rsidRDefault="0099682B" w:rsidP="000B1325">
            <w:pPr>
              <w:rPr>
                <w:rFonts w:ascii="Verdana" w:hAnsi="Verdana" w:cs="Calibri"/>
                <w:b/>
                <w:bCs/>
              </w:rPr>
            </w:pPr>
            <w:bookmarkStart w:id="13" w:name="_Hlk53475441"/>
            <w:r w:rsidRPr="000B1325">
              <w:rPr>
                <w:rFonts w:ascii="Verdana" w:hAnsi="Verdana" w:cs="Calibri"/>
                <w:b/>
                <w:bCs/>
              </w:rPr>
              <w:t>Behavioral Health and School Climate</w:t>
            </w:r>
          </w:p>
        </w:tc>
      </w:tr>
      <w:tr w:rsidR="0099682B" w:rsidRPr="000B1325" w14:paraId="62B063C4" w14:textId="77777777" w:rsidTr="00837012">
        <w:tc>
          <w:tcPr>
            <w:tcW w:w="0" w:type="auto"/>
            <w:vAlign w:val="center"/>
          </w:tcPr>
          <w:p w14:paraId="1D90C61F" w14:textId="77777777" w:rsidR="0099682B" w:rsidRPr="000B1325" w:rsidRDefault="0099682B" w:rsidP="000B1325">
            <w:pPr>
              <w:jc w:val="center"/>
              <w:rPr>
                <w:rFonts w:ascii="Verdana" w:hAnsi="Verdana"/>
              </w:rPr>
            </w:pPr>
            <w:r w:rsidRPr="000B1325">
              <w:rPr>
                <w:rFonts w:ascii="Verdana" w:hAnsi="Verdana" w:cs="Calibri"/>
                <w:b/>
                <w:bCs/>
              </w:rPr>
              <w:sym w:font="Wingdings" w:char="F0FC"/>
            </w:r>
          </w:p>
        </w:tc>
        <w:tc>
          <w:tcPr>
            <w:tcW w:w="0" w:type="auto"/>
            <w:vAlign w:val="center"/>
          </w:tcPr>
          <w:p w14:paraId="560D4457" w14:textId="77777777" w:rsidR="0099682B" w:rsidRPr="000B1325" w:rsidRDefault="0099682B" w:rsidP="005B7D4B">
            <w:pPr>
              <w:rPr>
                <w:rFonts w:ascii="Verdana" w:hAnsi="Verdana"/>
              </w:rPr>
            </w:pPr>
            <w:r w:rsidRPr="000B1325">
              <w:rPr>
                <w:rFonts w:ascii="Verdana" w:hAnsi="Verdana" w:cs="Calibri"/>
                <w:b/>
                <w:bCs/>
              </w:rPr>
              <w:t>Tier</w:t>
            </w:r>
          </w:p>
        </w:tc>
        <w:tc>
          <w:tcPr>
            <w:tcW w:w="0" w:type="auto"/>
            <w:vAlign w:val="center"/>
          </w:tcPr>
          <w:p w14:paraId="56039678" w14:textId="77777777" w:rsidR="0099682B" w:rsidRPr="000B1325" w:rsidRDefault="0099682B" w:rsidP="000B1325">
            <w:pPr>
              <w:rPr>
                <w:rFonts w:ascii="Verdana" w:hAnsi="Verdana"/>
              </w:rPr>
            </w:pPr>
            <w:r w:rsidRPr="000B1325">
              <w:rPr>
                <w:rFonts w:ascii="Verdana" w:hAnsi="Verdana" w:cs="Calibri"/>
                <w:b/>
                <w:bCs/>
              </w:rPr>
              <w:t>Statement</w:t>
            </w:r>
          </w:p>
        </w:tc>
      </w:tr>
      <w:tr w:rsidR="001A5A67" w:rsidRPr="000B1325" w14:paraId="56317BC2" w14:textId="77777777" w:rsidTr="00837012">
        <w:sdt>
          <w:sdtPr>
            <w:rPr>
              <w:rFonts w:ascii="Verdana" w:hAnsi="Verdana" w:cs="Calibri"/>
            </w:rPr>
            <w:id w:val="1683391368"/>
            <w14:checkbox>
              <w14:checked w14:val="0"/>
              <w14:checkedState w14:val="2612" w14:font="MS Gothic"/>
              <w14:uncheckedState w14:val="2610" w14:font="MS Gothic"/>
            </w14:checkbox>
          </w:sdtPr>
          <w:sdtEndPr/>
          <w:sdtContent>
            <w:tc>
              <w:tcPr>
                <w:tcW w:w="0" w:type="auto"/>
              </w:tcPr>
              <w:p w14:paraId="23F03ECE" w14:textId="5398EA3F"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2A62E31"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4C46E0F9" w14:textId="4C105C6E" w:rsidR="001A5A67" w:rsidRPr="00A80771" w:rsidRDefault="001A5A67" w:rsidP="001A5A67">
            <w:pPr>
              <w:pStyle w:val="ListParagraph"/>
              <w:numPr>
                <w:ilvl w:val="0"/>
                <w:numId w:val="19"/>
              </w:numPr>
              <w:contextualSpacing w:val="0"/>
              <w:rPr>
                <w:rFonts w:ascii="Verdana" w:hAnsi="Verdana" w:cs="Calibri"/>
                <w:spacing w:val="-2"/>
              </w:rPr>
            </w:pPr>
            <w:r w:rsidRPr="00A80771">
              <w:rPr>
                <w:rFonts w:ascii="Verdana" w:hAnsi="Verdana" w:cs="Calibri"/>
                <w:spacing w:val="-2"/>
              </w:rPr>
              <w:t>The school entity has policies</w:t>
            </w:r>
            <w:r>
              <w:rPr>
                <w:rFonts w:ascii="Verdana" w:hAnsi="Verdana" w:cs="Calibri"/>
                <w:spacing w:val="-2"/>
              </w:rPr>
              <w:t>/</w:t>
            </w:r>
            <w:r w:rsidRPr="00A80771">
              <w:rPr>
                <w:rFonts w:ascii="Verdana" w:hAnsi="Verdana" w:cs="Calibri"/>
                <w:spacing w:val="-2"/>
              </w:rPr>
              <w:t>pro</w:t>
            </w:r>
            <w:r>
              <w:rPr>
                <w:rFonts w:ascii="Verdana" w:hAnsi="Verdana" w:cs="Calibri"/>
                <w:spacing w:val="-2"/>
              </w:rPr>
              <w:t>cedures</w:t>
            </w:r>
            <w:r w:rsidRPr="00A80771">
              <w:rPr>
                <w:rFonts w:ascii="Verdana" w:hAnsi="Verdana" w:cs="Calibri"/>
                <w:spacing w:val="-2"/>
              </w:rPr>
              <w:t xml:space="preserve"> regarding drug</w:t>
            </w:r>
            <w:r>
              <w:rPr>
                <w:rFonts w:ascii="Verdana" w:hAnsi="Verdana" w:cs="Calibri"/>
                <w:spacing w:val="-2"/>
              </w:rPr>
              <w:t>,</w:t>
            </w:r>
            <w:r w:rsidRPr="00A80771">
              <w:rPr>
                <w:rFonts w:ascii="Verdana" w:hAnsi="Verdana" w:cs="Calibri"/>
                <w:spacing w:val="-2"/>
              </w:rPr>
              <w:t xml:space="preserve"> alcohol and </w:t>
            </w:r>
            <w:r>
              <w:rPr>
                <w:rFonts w:ascii="Verdana" w:hAnsi="Verdana" w:cs="Calibri"/>
                <w:spacing w:val="-2"/>
              </w:rPr>
              <w:t xml:space="preserve">tobacco/vaping </w:t>
            </w:r>
            <w:r w:rsidRPr="00A80771">
              <w:rPr>
                <w:rFonts w:ascii="Verdana" w:hAnsi="Verdana" w:cs="Calibri"/>
                <w:spacing w:val="-2"/>
              </w:rPr>
              <w:t>use.</w:t>
            </w:r>
          </w:p>
        </w:tc>
      </w:tr>
      <w:tr w:rsidR="001A5A67" w:rsidRPr="000B1325" w14:paraId="77079528" w14:textId="77777777" w:rsidTr="00837012">
        <w:sdt>
          <w:sdtPr>
            <w:rPr>
              <w:rFonts w:ascii="Verdana" w:hAnsi="Verdana" w:cs="Calibri"/>
            </w:rPr>
            <w:id w:val="1488896794"/>
            <w14:checkbox>
              <w14:checked w14:val="0"/>
              <w14:checkedState w14:val="2612" w14:font="MS Gothic"/>
              <w14:uncheckedState w14:val="2610" w14:font="MS Gothic"/>
            </w14:checkbox>
          </w:sdtPr>
          <w:sdtEndPr/>
          <w:sdtContent>
            <w:tc>
              <w:tcPr>
                <w:tcW w:w="0" w:type="auto"/>
              </w:tcPr>
              <w:p w14:paraId="4365B05F" w14:textId="0A22F0A5"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F2BFFC2"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45FF87BF" w14:textId="3133C017" w:rsidR="001A5A67" w:rsidRPr="000B1325" w:rsidRDefault="001A5A67" w:rsidP="001A5A67">
            <w:pPr>
              <w:pStyle w:val="ListParagraph"/>
              <w:numPr>
                <w:ilvl w:val="0"/>
                <w:numId w:val="19"/>
              </w:numPr>
              <w:contextualSpacing w:val="0"/>
              <w:rPr>
                <w:rFonts w:ascii="Verdana" w:hAnsi="Verdana" w:cs="Calibri"/>
              </w:rPr>
            </w:pPr>
            <w:r>
              <w:rPr>
                <w:rFonts w:ascii="Verdana" w:hAnsi="Verdana" w:cs="Calibri"/>
              </w:rPr>
              <w:t>The school entity has policies/p</w:t>
            </w:r>
            <w:r w:rsidRPr="000B1325">
              <w:rPr>
                <w:rFonts w:ascii="Verdana" w:hAnsi="Verdana" w:cs="Calibri"/>
              </w:rPr>
              <w:t>rocedures addressing behavioral health concerns</w:t>
            </w:r>
            <w:r w:rsidRPr="00D87989">
              <w:rPr>
                <w:rFonts w:ascii="Verdana" w:hAnsi="Verdana" w:cs="Calibri"/>
              </w:rPr>
              <w:t>, including, for school districts, a guidance counseling program and Student Assistance Program</w:t>
            </w:r>
            <w:r w:rsidRPr="000B1325">
              <w:rPr>
                <w:rFonts w:ascii="Verdana" w:hAnsi="Verdana" w:cs="Calibri"/>
              </w:rPr>
              <w:t>.</w:t>
            </w:r>
          </w:p>
        </w:tc>
      </w:tr>
      <w:tr w:rsidR="001A5A67" w:rsidRPr="000B1325" w14:paraId="41EB9963" w14:textId="77777777" w:rsidTr="00837012">
        <w:sdt>
          <w:sdtPr>
            <w:rPr>
              <w:rFonts w:ascii="Verdana" w:hAnsi="Verdana" w:cs="Calibri"/>
            </w:rPr>
            <w:id w:val="-219370634"/>
            <w14:checkbox>
              <w14:checked w14:val="0"/>
              <w14:checkedState w14:val="2612" w14:font="MS Gothic"/>
              <w14:uncheckedState w14:val="2610" w14:font="MS Gothic"/>
            </w14:checkbox>
          </w:sdtPr>
          <w:sdtEndPr/>
          <w:sdtContent>
            <w:tc>
              <w:tcPr>
                <w:tcW w:w="0" w:type="auto"/>
              </w:tcPr>
              <w:p w14:paraId="78F21983" w14:textId="17089A8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AC9ABB3" w14:textId="7777777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25CCEEA3" w14:textId="0E83B75F" w:rsidR="001A5A67" w:rsidRPr="000B1325" w:rsidRDefault="001A5A67" w:rsidP="001A5A67">
            <w:pPr>
              <w:pStyle w:val="ListParagraph"/>
              <w:numPr>
                <w:ilvl w:val="0"/>
                <w:numId w:val="19"/>
              </w:numPr>
              <w:contextualSpacing w:val="0"/>
              <w:rPr>
                <w:rFonts w:ascii="Verdana" w:eastAsiaTheme="minorHAnsi" w:hAnsi="Verdana"/>
              </w:rPr>
            </w:pPr>
            <w:r>
              <w:rPr>
                <w:rFonts w:ascii="Verdana" w:hAnsi="Verdana" w:cs="Calibri"/>
              </w:rPr>
              <w:t>The school entity has policies/p</w:t>
            </w:r>
            <w:r w:rsidRPr="000B1325">
              <w:rPr>
                <w:rFonts w:ascii="Verdana" w:eastAsiaTheme="minorHAnsi" w:hAnsi="Verdana"/>
              </w:rPr>
              <w:t>rocedures on how to respond in the aftermath of a traumatic event, including communication and the presence of a crisis response team.</w:t>
            </w:r>
          </w:p>
        </w:tc>
      </w:tr>
      <w:tr w:rsidR="001A5A67" w:rsidRPr="000B1325" w14:paraId="65419E58" w14:textId="77777777" w:rsidTr="00837012">
        <w:sdt>
          <w:sdtPr>
            <w:rPr>
              <w:rFonts w:ascii="Verdana" w:hAnsi="Verdana" w:cs="Calibri"/>
            </w:rPr>
            <w:id w:val="-2143869286"/>
            <w14:checkbox>
              <w14:checked w14:val="0"/>
              <w14:checkedState w14:val="2612" w14:font="MS Gothic"/>
              <w14:uncheckedState w14:val="2610" w14:font="MS Gothic"/>
            </w14:checkbox>
          </w:sdtPr>
          <w:sdtEndPr/>
          <w:sdtContent>
            <w:tc>
              <w:tcPr>
                <w:tcW w:w="0" w:type="auto"/>
              </w:tcPr>
              <w:p w14:paraId="6893F1AC" w14:textId="153C8CB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EAB3EEF" w14:textId="77777777" w:rsidR="001A5A67" w:rsidRPr="000B1325" w:rsidRDefault="001A5A67" w:rsidP="001A5A67">
            <w:pPr>
              <w:rPr>
                <w:rFonts w:ascii="Verdana" w:hAnsi="Verdana" w:cs="Calibri"/>
              </w:rPr>
            </w:pPr>
            <w:r>
              <w:rPr>
                <w:rFonts w:ascii="Verdana" w:hAnsi="Verdana" w:cs="Calibri"/>
              </w:rPr>
              <w:t>T2</w:t>
            </w:r>
          </w:p>
        </w:tc>
        <w:tc>
          <w:tcPr>
            <w:tcW w:w="0" w:type="auto"/>
            <w:vAlign w:val="center"/>
          </w:tcPr>
          <w:p w14:paraId="5A9A1C6E" w14:textId="641505BF" w:rsidR="001A5A67" w:rsidRPr="00AF3DCD" w:rsidRDefault="001A5A67" w:rsidP="001A5A67">
            <w:pPr>
              <w:pStyle w:val="ListParagraph"/>
              <w:numPr>
                <w:ilvl w:val="0"/>
                <w:numId w:val="19"/>
              </w:numPr>
              <w:rPr>
                <w:rFonts w:ascii="Verdana" w:hAnsi="Verdana" w:cs="Calibri"/>
              </w:rPr>
            </w:pPr>
            <w:r w:rsidRPr="00D87989">
              <w:rPr>
                <w:rFonts w:ascii="Verdana" w:hAnsi="Verdana" w:cs="Calibri"/>
              </w:rPr>
              <w:t xml:space="preserve">The school entity has </w:t>
            </w:r>
            <w:r>
              <w:rPr>
                <w:rFonts w:ascii="Verdana" w:hAnsi="Verdana" w:cs="Calibri"/>
              </w:rPr>
              <w:t>a policy/procedure</w:t>
            </w:r>
            <w:r w:rsidRPr="00D87989">
              <w:rPr>
                <w:rFonts w:ascii="Verdana" w:hAnsi="Verdana" w:cs="Calibri"/>
              </w:rPr>
              <w:t xml:space="preserve"> and a plan in place for trauma-informed approach</w:t>
            </w:r>
            <w:r>
              <w:rPr>
                <w:rFonts w:ascii="Verdana" w:hAnsi="Verdana" w:cs="Calibri"/>
              </w:rPr>
              <w:t>es</w:t>
            </w:r>
            <w:r w:rsidRPr="00D87989">
              <w:rPr>
                <w:rFonts w:ascii="Verdana" w:hAnsi="Verdana" w:cs="Calibri"/>
              </w:rPr>
              <w:t xml:space="preserve"> to education.</w:t>
            </w:r>
          </w:p>
        </w:tc>
      </w:tr>
      <w:tr w:rsidR="001A5A67" w:rsidRPr="000B1325" w14:paraId="7089D57C" w14:textId="77777777" w:rsidTr="00837012">
        <w:sdt>
          <w:sdtPr>
            <w:rPr>
              <w:rFonts w:ascii="Verdana" w:hAnsi="Verdana" w:cs="Calibri"/>
            </w:rPr>
            <w:id w:val="-1646353962"/>
            <w14:checkbox>
              <w14:checked w14:val="0"/>
              <w14:checkedState w14:val="2612" w14:font="MS Gothic"/>
              <w14:uncheckedState w14:val="2610" w14:font="MS Gothic"/>
            </w14:checkbox>
          </w:sdtPr>
          <w:sdtEndPr/>
          <w:sdtContent>
            <w:tc>
              <w:tcPr>
                <w:tcW w:w="0" w:type="auto"/>
              </w:tcPr>
              <w:p w14:paraId="06685152" w14:textId="7FB3DCD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B046EE8" w14:textId="7D20BAC6" w:rsidR="001A5A67" w:rsidRPr="000B1325" w:rsidRDefault="001A5A67" w:rsidP="001A5A67">
            <w:pPr>
              <w:rPr>
                <w:rFonts w:ascii="Verdana" w:hAnsi="Verdana" w:cs="Calibri"/>
              </w:rPr>
            </w:pPr>
            <w:r>
              <w:rPr>
                <w:rFonts w:ascii="Verdana" w:hAnsi="Verdana" w:cs="Calibri"/>
              </w:rPr>
              <w:t>T3</w:t>
            </w:r>
          </w:p>
        </w:tc>
        <w:tc>
          <w:tcPr>
            <w:tcW w:w="0" w:type="auto"/>
            <w:vAlign w:val="center"/>
          </w:tcPr>
          <w:p w14:paraId="241FBC5C" w14:textId="3D8FFDF1" w:rsidR="001A5A67" w:rsidRDefault="001A5A67" w:rsidP="001A5A67">
            <w:pPr>
              <w:pStyle w:val="ListParagraph"/>
              <w:numPr>
                <w:ilvl w:val="0"/>
                <w:numId w:val="19"/>
              </w:numPr>
              <w:rPr>
                <w:rFonts w:ascii="Verdana" w:hAnsi="Verdana" w:cs="Calibri"/>
              </w:rPr>
            </w:pPr>
            <w:r w:rsidRPr="00AF3DCD">
              <w:rPr>
                <w:rFonts w:ascii="Verdana" w:hAnsi="Verdana" w:cs="Calibri"/>
              </w:rPr>
              <w:t>The school entity has policies</w:t>
            </w:r>
            <w:r>
              <w:rPr>
                <w:rFonts w:ascii="Verdana" w:hAnsi="Verdana" w:cs="Calibri"/>
              </w:rPr>
              <w:t>/procedures</w:t>
            </w:r>
            <w:r w:rsidRPr="00AF3DCD">
              <w:rPr>
                <w:rFonts w:ascii="Verdana" w:hAnsi="Verdana" w:cs="Calibri"/>
              </w:rPr>
              <w:t xml:space="preserve"> related to school climate, including the </w:t>
            </w:r>
            <w:r>
              <w:rPr>
                <w:rFonts w:ascii="Verdana" w:hAnsi="Verdana" w:cs="Calibri"/>
              </w:rPr>
              <w:t xml:space="preserve">administration and </w:t>
            </w:r>
            <w:r w:rsidRPr="00AF3DCD">
              <w:rPr>
                <w:rFonts w:ascii="Verdana" w:hAnsi="Verdana" w:cs="Calibri"/>
              </w:rPr>
              <w:t>use of school climate surveys.</w:t>
            </w:r>
          </w:p>
        </w:tc>
      </w:tr>
      <w:bookmarkEnd w:id="13"/>
    </w:tbl>
    <w:p w14:paraId="72CFDB7F" w14:textId="1B69CE0E" w:rsidR="001F3EBB" w:rsidRDefault="001F3EBB" w:rsidP="000B1325">
      <w:pPr>
        <w:spacing w:before="0" w:after="0" w:line="240" w:lineRule="auto"/>
        <w:rPr>
          <w:rFonts w:ascii="Verdana" w:hAnsi="Verdana"/>
        </w:rPr>
      </w:pPr>
    </w:p>
    <w:p w14:paraId="4682E61D" w14:textId="31691028" w:rsidR="00517CAB" w:rsidRPr="000B1325" w:rsidRDefault="00517CAB" w:rsidP="000B1325">
      <w:pPr>
        <w:pStyle w:val="Heading3"/>
        <w:spacing w:before="0" w:line="240" w:lineRule="auto"/>
        <w:rPr>
          <w:rFonts w:ascii="Verdana" w:hAnsi="Verdana"/>
        </w:rPr>
      </w:pPr>
      <w:r w:rsidRPr="000B1325">
        <w:rPr>
          <w:rFonts w:ascii="Verdana" w:hAnsi="Verdana"/>
        </w:rPr>
        <w:t xml:space="preserve">Other </w:t>
      </w:r>
      <w:r w:rsidR="001F3EBB" w:rsidRPr="000B1325">
        <w:rPr>
          <w:rFonts w:ascii="Verdana" w:hAnsi="Verdana"/>
        </w:rPr>
        <w:t>Criteria-Based</w:t>
      </w:r>
      <w:r w:rsidRPr="000B1325">
        <w:rPr>
          <w:rFonts w:ascii="Verdana" w:hAnsi="Verdana"/>
        </w:rPr>
        <w:t xml:space="preserve"> </w:t>
      </w:r>
      <w:r w:rsidR="00F21C92">
        <w:rPr>
          <w:rFonts w:ascii="Verdana" w:hAnsi="Verdana"/>
        </w:rPr>
        <w:t xml:space="preserve">policies/procedures </w:t>
      </w:r>
      <w:r w:rsidRPr="000B1325">
        <w:rPr>
          <w:rFonts w:ascii="Verdana" w:hAnsi="Verdana"/>
        </w:rPr>
        <w:t xml:space="preserve">requiring review </w:t>
      </w:r>
    </w:p>
    <w:p w14:paraId="26C2CC84" w14:textId="77777777" w:rsidR="005F2C07" w:rsidRPr="000B1325" w:rsidRDefault="005F2C07" w:rsidP="000B1325">
      <w:pPr>
        <w:pStyle w:val="NoSpacing"/>
        <w:spacing w:before="0"/>
        <w:rPr>
          <w:rFonts w:ascii="Verdana" w:hAnsi="Verdana"/>
        </w:rPr>
      </w:pPr>
    </w:p>
    <w:p w14:paraId="1A2C9F99" w14:textId="4545EA9D" w:rsidR="00AE45AA" w:rsidRDefault="00AE45AA" w:rsidP="000B1325">
      <w:pPr>
        <w:pStyle w:val="NoSpacing"/>
        <w:spacing w:before="0"/>
        <w:rPr>
          <w:rFonts w:ascii="Verdana" w:hAnsi="Verdana"/>
        </w:rPr>
      </w:pPr>
      <w:r w:rsidRPr="000B1325">
        <w:rPr>
          <w:rFonts w:ascii="Verdana" w:hAnsi="Verdana"/>
        </w:rPr>
        <w:t>School entities should have the following written policies</w:t>
      </w:r>
      <w:r w:rsidR="00457774">
        <w:rPr>
          <w:rFonts w:ascii="Verdana" w:hAnsi="Verdana"/>
        </w:rPr>
        <w:t>/procedures</w:t>
      </w:r>
      <w:r w:rsidRPr="000B1325">
        <w:rPr>
          <w:rFonts w:ascii="Verdana" w:hAnsi="Verdana"/>
        </w:rPr>
        <w:t xml:space="preserve"> in place:</w:t>
      </w:r>
    </w:p>
    <w:p w14:paraId="3CF37A89" w14:textId="77777777" w:rsidR="00063A5F" w:rsidRPr="000B1325" w:rsidRDefault="00063A5F" w:rsidP="000B1325">
      <w:pPr>
        <w:pStyle w:val="NoSpacing"/>
        <w:spacing w:before="0"/>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5F2C07" w:rsidRPr="000B1325" w14:paraId="0E8246DA" w14:textId="77777777" w:rsidTr="00837012">
        <w:tc>
          <w:tcPr>
            <w:tcW w:w="0" w:type="auto"/>
            <w:gridSpan w:val="3"/>
          </w:tcPr>
          <w:p w14:paraId="63B0BE52" w14:textId="77777777" w:rsidR="005F2C07" w:rsidRPr="000B1325" w:rsidRDefault="00BF549F" w:rsidP="000B1325">
            <w:pPr>
              <w:rPr>
                <w:rFonts w:ascii="Verdana" w:hAnsi="Verdana" w:cs="Calibri"/>
                <w:b/>
                <w:bCs/>
              </w:rPr>
            </w:pPr>
            <w:bookmarkStart w:id="14" w:name="_Hlk53476516"/>
            <w:r>
              <w:rPr>
                <w:rFonts w:ascii="Verdana" w:hAnsi="Verdana" w:cs="Calibri"/>
                <w:b/>
                <w:bCs/>
              </w:rPr>
              <w:t>General</w:t>
            </w:r>
          </w:p>
        </w:tc>
      </w:tr>
      <w:tr w:rsidR="005F2C07" w:rsidRPr="000B1325" w14:paraId="0D002C0D" w14:textId="77777777" w:rsidTr="00837012">
        <w:tc>
          <w:tcPr>
            <w:tcW w:w="0" w:type="auto"/>
            <w:vAlign w:val="center"/>
          </w:tcPr>
          <w:p w14:paraId="36E4E4B9" w14:textId="77777777" w:rsidR="005F2C07" w:rsidRPr="000B1325" w:rsidRDefault="005F2C07" w:rsidP="000B1325">
            <w:pPr>
              <w:jc w:val="center"/>
              <w:rPr>
                <w:rFonts w:ascii="Verdana" w:hAnsi="Verdana"/>
                <w:b/>
                <w:bCs/>
              </w:rPr>
            </w:pPr>
            <w:r w:rsidRPr="000B1325">
              <w:rPr>
                <w:rFonts w:ascii="Verdana" w:hAnsi="Verdana" w:cs="Calibri"/>
                <w:b/>
                <w:bCs/>
              </w:rPr>
              <w:sym w:font="Wingdings" w:char="F0FC"/>
            </w:r>
          </w:p>
        </w:tc>
        <w:tc>
          <w:tcPr>
            <w:tcW w:w="0" w:type="auto"/>
            <w:vAlign w:val="center"/>
          </w:tcPr>
          <w:p w14:paraId="06276AA5" w14:textId="77777777" w:rsidR="005F2C07" w:rsidRPr="000B1325" w:rsidRDefault="005F2C07" w:rsidP="005B7D4B">
            <w:pPr>
              <w:rPr>
                <w:rFonts w:ascii="Verdana" w:hAnsi="Verdana"/>
                <w:b/>
                <w:bCs/>
              </w:rPr>
            </w:pPr>
            <w:r w:rsidRPr="000B1325">
              <w:rPr>
                <w:rFonts w:ascii="Verdana" w:hAnsi="Verdana" w:cs="Calibri"/>
                <w:b/>
                <w:bCs/>
              </w:rPr>
              <w:t>Tier</w:t>
            </w:r>
          </w:p>
        </w:tc>
        <w:tc>
          <w:tcPr>
            <w:tcW w:w="0" w:type="auto"/>
            <w:vAlign w:val="center"/>
          </w:tcPr>
          <w:p w14:paraId="313302D3" w14:textId="77777777" w:rsidR="005F2C07" w:rsidRPr="000B1325" w:rsidRDefault="005F2C07" w:rsidP="000B1325">
            <w:pPr>
              <w:rPr>
                <w:rFonts w:ascii="Verdana" w:hAnsi="Verdana"/>
                <w:b/>
                <w:bCs/>
              </w:rPr>
            </w:pPr>
            <w:r w:rsidRPr="000B1325">
              <w:rPr>
                <w:rFonts w:ascii="Verdana" w:hAnsi="Verdana" w:cs="Calibri"/>
                <w:b/>
                <w:bCs/>
              </w:rPr>
              <w:t>Statement</w:t>
            </w:r>
          </w:p>
        </w:tc>
      </w:tr>
      <w:tr w:rsidR="001A5A67" w:rsidRPr="000B1325" w14:paraId="7685DFD4" w14:textId="77777777" w:rsidTr="00837012">
        <w:sdt>
          <w:sdtPr>
            <w:rPr>
              <w:rFonts w:ascii="Verdana" w:hAnsi="Verdana" w:cs="Calibri"/>
            </w:rPr>
            <w:id w:val="-1936582815"/>
            <w14:checkbox>
              <w14:checked w14:val="0"/>
              <w14:checkedState w14:val="2612" w14:font="MS Gothic"/>
              <w14:uncheckedState w14:val="2610" w14:font="MS Gothic"/>
            </w14:checkbox>
          </w:sdtPr>
          <w:sdtEndPr/>
          <w:sdtContent>
            <w:tc>
              <w:tcPr>
                <w:tcW w:w="0" w:type="auto"/>
              </w:tcPr>
              <w:p w14:paraId="5AA6A891" w14:textId="370DDA4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69DA535" w14:textId="3CDB3F25"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28D7B6A0" w14:textId="20AD7591" w:rsidR="001A5A67" w:rsidRPr="000B1325" w:rsidRDefault="001A5A67" w:rsidP="001A5A67">
            <w:pPr>
              <w:pStyle w:val="ListParagraph"/>
              <w:numPr>
                <w:ilvl w:val="0"/>
                <w:numId w:val="11"/>
              </w:numPr>
              <w:contextualSpacing w:val="0"/>
              <w:rPr>
                <w:rFonts w:ascii="Verdana" w:hAnsi="Verdana" w:cs="Calibri"/>
              </w:rPr>
            </w:pPr>
            <w:r>
              <w:rPr>
                <w:rFonts w:ascii="Verdana" w:hAnsi="Verdana" w:cs="Calibri"/>
              </w:rPr>
              <w:t>The school entity should have policies/procedures regarding transportation and bussing, including:</w:t>
            </w:r>
          </w:p>
        </w:tc>
      </w:tr>
      <w:tr w:rsidR="001A5A67" w:rsidRPr="000B1325" w14:paraId="665DA30D" w14:textId="77777777" w:rsidTr="00837012">
        <w:sdt>
          <w:sdtPr>
            <w:rPr>
              <w:rFonts w:ascii="Verdana" w:hAnsi="Verdana" w:cs="Calibri"/>
            </w:rPr>
            <w:id w:val="1392005452"/>
            <w14:checkbox>
              <w14:checked w14:val="0"/>
              <w14:checkedState w14:val="2612" w14:font="MS Gothic"/>
              <w14:uncheckedState w14:val="2610" w14:font="MS Gothic"/>
            </w14:checkbox>
          </w:sdtPr>
          <w:sdtEndPr/>
          <w:sdtContent>
            <w:tc>
              <w:tcPr>
                <w:tcW w:w="0" w:type="auto"/>
              </w:tcPr>
              <w:p w14:paraId="08E8C1B4" w14:textId="167A0566"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45BC944" w14:textId="74DABEE7"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30451C5B" w14:textId="6071CE83" w:rsidR="001A5A67" w:rsidRDefault="001A5A67" w:rsidP="001A5A67">
            <w:pPr>
              <w:pStyle w:val="ListParagraph"/>
              <w:numPr>
                <w:ilvl w:val="1"/>
                <w:numId w:val="11"/>
              </w:numPr>
              <w:contextualSpacing w:val="0"/>
              <w:rPr>
                <w:rFonts w:ascii="Verdana" w:hAnsi="Verdana" w:cs="Calibri"/>
              </w:rPr>
            </w:pPr>
            <w:r>
              <w:rPr>
                <w:rFonts w:ascii="Verdana" w:hAnsi="Verdana" w:cs="Calibri"/>
              </w:rPr>
              <w:t>Communication guidance and accident protocols.</w:t>
            </w:r>
          </w:p>
        </w:tc>
      </w:tr>
      <w:tr w:rsidR="001A5A67" w:rsidRPr="000B1325" w14:paraId="7C7E1DB0" w14:textId="77777777" w:rsidTr="00837012">
        <w:sdt>
          <w:sdtPr>
            <w:rPr>
              <w:rFonts w:ascii="Verdana" w:hAnsi="Verdana" w:cs="Calibri"/>
            </w:rPr>
            <w:id w:val="-1000724880"/>
            <w14:checkbox>
              <w14:checked w14:val="0"/>
              <w14:checkedState w14:val="2612" w14:font="MS Gothic"/>
              <w14:uncheckedState w14:val="2610" w14:font="MS Gothic"/>
            </w14:checkbox>
          </w:sdtPr>
          <w:sdtEndPr/>
          <w:sdtContent>
            <w:tc>
              <w:tcPr>
                <w:tcW w:w="0" w:type="auto"/>
              </w:tcPr>
              <w:p w14:paraId="31451B51" w14:textId="7007F8B4"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335B3FD" w14:textId="06DA9643"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7E46C846" w14:textId="43DC6F4C" w:rsidR="001A5A67" w:rsidRDefault="001A5A67" w:rsidP="001A5A67">
            <w:pPr>
              <w:pStyle w:val="ListParagraph"/>
              <w:numPr>
                <w:ilvl w:val="1"/>
                <w:numId w:val="11"/>
              </w:numPr>
              <w:contextualSpacing w:val="0"/>
              <w:rPr>
                <w:rFonts w:ascii="Verdana" w:hAnsi="Verdana" w:cs="Calibri"/>
              </w:rPr>
            </w:pPr>
            <w:r>
              <w:rPr>
                <w:rFonts w:ascii="Verdana" w:hAnsi="Verdana" w:cs="Calibri"/>
              </w:rPr>
              <w:t>Planning and execution of required fire, emergency evacuation and school security drills.</w:t>
            </w:r>
            <w:r w:rsidRPr="00374078">
              <w:rPr>
                <w:rFonts w:ascii="Verdana" w:hAnsi="Verdana" w:cs="Calibri"/>
              </w:rPr>
              <w:t xml:space="preserve"> </w:t>
            </w:r>
            <w:r w:rsidRPr="00561010">
              <w:rPr>
                <w:rFonts w:ascii="Verdana" w:hAnsi="Verdana" w:cs="Calibri"/>
              </w:rPr>
              <w:t>(</w:t>
            </w:r>
            <w:hyperlink r:id="rId24" w:history="1">
              <w:r w:rsidRPr="00561010">
                <w:rPr>
                  <w:rStyle w:val="Hyperlink"/>
                  <w:rFonts w:ascii="Verdana" w:hAnsi="Verdana" w:cs="Calibri"/>
                </w:rPr>
                <w:t>24 P.S. § 15-1517</w:t>
              </w:r>
            </w:hyperlink>
            <w:r w:rsidRPr="00561010">
              <w:rPr>
                <w:rFonts w:ascii="Verdana" w:hAnsi="Verdana" w:cs="Calibri"/>
              </w:rPr>
              <w:t>)</w:t>
            </w:r>
            <w:r>
              <w:rPr>
                <w:rFonts w:ascii="Verdana" w:hAnsi="Verdana" w:cs="Calibri"/>
              </w:rPr>
              <w:t>.</w:t>
            </w:r>
          </w:p>
        </w:tc>
      </w:tr>
      <w:tr w:rsidR="001A5A67" w:rsidRPr="000B1325" w14:paraId="0B3FC2AA" w14:textId="77777777" w:rsidTr="00837012">
        <w:sdt>
          <w:sdtPr>
            <w:rPr>
              <w:rFonts w:ascii="Verdana" w:hAnsi="Verdana" w:cs="Calibri"/>
            </w:rPr>
            <w:id w:val="-105280722"/>
            <w14:checkbox>
              <w14:checked w14:val="0"/>
              <w14:checkedState w14:val="2612" w14:font="MS Gothic"/>
              <w14:uncheckedState w14:val="2610" w14:font="MS Gothic"/>
            </w14:checkbox>
          </w:sdtPr>
          <w:sdtEndPr/>
          <w:sdtContent>
            <w:tc>
              <w:tcPr>
                <w:tcW w:w="0" w:type="auto"/>
              </w:tcPr>
              <w:p w14:paraId="3938A434" w14:textId="5B7FC457"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D002DCA" w14:textId="497B087E" w:rsidR="001A5A67" w:rsidRDefault="001A5A67" w:rsidP="001A5A67">
            <w:pPr>
              <w:rPr>
                <w:rFonts w:ascii="Verdana" w:hAnsi="Verdana" w:cs="Calibri"/>
              </w:rPr>
            </w:pPr>
            <w:r>
              <w:rPr>
                <w:rFonts w:ascii="Verdana" w:hAnsi="Verdana" w:cs="Calibri"/>
              </w:rPr>
              <w:t>T1</w:t>
            </w:r>
          </w:p>
        </w:tc>
        <w:tc>
          <w:tcPr>
            <w:tcW w:w="0" w:type="auto"/>
            <w:vAlign w:val="center"/>
          </w:tcPr>
          <w:p w14:paraId="1AE9827D" w14:textId="15F7658A" w:rsidR="001A5A67" w:rsidRDefault="001A5A67" w:rsidP="001A5A67">
            <w:pPr>
              <w:pStyle w:val="ListParagraph"/>
              <w:numPr>
                <w:ilvl w:val="1"/>
                <w:numId w:val="11"/>
              </w:numPr>
              <w:contextualSpacing w:val="0"/>
              <w:rPr>
                <w:rFonts w:ascii="Verdana" w:hAnsi="Verdana" w:cs="Calibri"/>
              </w:rPr>
            </w:pPr>
            <w:r>
              <w:rPr>
                <w:rFonts w:ascii="Verdana" w:hAnsi="Verdana" w:cs="Calibri"/>
              </w:rPr>
              <w:t xml:space="preserve">Communication, protocol and training for bus drivers regarding observing students and surroundings, including reporting visual cues of concern and all incidents, such as health or </w:t>
            </w:r>
            <w:r w:rsidRPr="007143C1">
              <w:rPr>
                <w:rFonts w:ascii="Verdana" w:hAnsi="Verdana" w:cs="Calibri"/>
              </w:rPr>
              <w:t xml:space="preserve">safety issues, discipline problems, </w:t>
            </w:r>
            <w:r>
              <w:rPr>
                <w:rFonts w:ascii="Verdana" w:hAnsi="Verdana" w:cs="Calibri"/>
              </w:rPr>
              <w:t>incidents of violence</w:t>
            </w:r>
            <w:r w:rsidRPr="007143C1">
              <w:rPr>
                <w:rFonts w:ascii="Verdana" w:hAnsi="Verdana" w:cs="Calibri"/>
              </w:rPr>
              <w:t>, bullying</w:t>
            </w:r>
            <w:r>
              <w:rPr>
                <w:rFonts w:ascii="Verdana" w:hAnsi="Verdana" w:cs="Calibri"/>
              </w:rPr>
              <w:t xml:space="preserve"> or </w:t>
            </w:r>
            <w:r w:rsidRPr="007143C1">
              <w:rPr>
                <w:rFonts w:ascii="Verdana" w:hAnsi="Verdana" w:cs="Calibri"/>
              </w:rPr>
              <w:t>harassment</w:t>
            </w:r>
            <w:r>
              <w:rPr>
                <w:rFonts w:ascii="Verdana" w:hAnsi="Verdana" w:cs="Calibri"/>
              </w:rPr>
              <w:t>,</w:t>
            </w:r>
            <w:r w:rsidRPr="007143C1">
              <w:rPr>
                <w:rFonts w:ascii="Verdana" w:hAnsi="Verdana" w:cs="Calibri"/>
              </w:rPr>
              <w:t xml:space="preserve"> and violations of Pennsylvania’s School Bus Stopping Law to </w:t>
            </w:r>
            <w:r>
              <w:rPr>
                <w:rFonts w:ascii="Verdana" w:hAnsi="Verdana" w:cs="Calibri"/>
              </w:rPr>
              <w:t>a</w:t>
            </w:r>
            <w:r w:rsidRPr="007143C1">
              <w:rPr>
                <w:rFonts w:ascii="Verdana" w:hAnsi="Verdana" w:cs="Calibri"/>
              </w:rPr>
              <w:t xml:space="preserve"> </w:t>
            </w:r>
            <w:r>
              <w:rPr>
                <w:rFonts w:ascii="Verdana" w:hAnsi="Verdana" w:cs="Calibri"/>
              </w:rPr>
              <w:t xml:space="preserve">designated administrator and/or their supervisor (or Childline or law enforcement, if a mandated reporter situation) </w:t>
            </w:r>
            <w:r w:rsidRPr="007143C1">
              <w:rPr>
                <w:rFonts w:ascii="Verdana" w:hAnsi="Verdana" w:cs="Calibri"/>
              </w:rPr>
              <w:t xml:space="preserve">as soon as </w:t>
            </w:r>
            <w:r>
              <w:rPr>
                <w:rFonts w:ascii="Verdana" w:hAnsi="Verdana" w:cs="Calibri"/>
              </w:rPr>
              <w:t>possible</w:t>
            </w:r>
            <w:r w:rsidRPr="007143C1">
              <w:rPr>
                <w:rFonts w:ascii="Verdana" w:hAnsi="Verdana" w:cs="Calibri"/>
              </w:rPr>
              <w:t>.</w:t>
            </w:r>
          </w:p>
        </w:tc>
      </w:tr>
      <w:tr w:rsidR="001A5A67" w:rsidRPr="000B1325" w14:paraId="40FAE7A3" w14:textId="77777777" w:rsidTr="00837012">
        <w:sdt>
          <w:sdtPr>
            <w:rPr>
              <w:rFonts w:ascii="Verdana" w:hAnsi="Verdana" w:cs="Calibri"/>
            </w:rPr>
            <w:id w:val="-1623757689"/>
            <w14:checkbox>
              <w14:checked w14:val="0"/>
              <w14:checkedState w14:val="2612" w14:font="MS Gothic"/>
              <w14:uncheckedState w14:val="2610" w14:font="MS Gothic"/>
            </w14:checkbox>
          </w:sdtPr>
          <w:sdtEndPr/>
          <w:sdtContent>
            <w:tc>
              <w:tcPr>
                <w:tcW w:w="0" w:type="auto"/>
              </w:tcPr>
              <w:p w14:paraId="62D11307" w14:textId="717E9E2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9D3D3AE" w14:textId="17E814B4" w:rsidR="001A5A67" w:rsidRDefault="001A5A67" w:rsidP="001A5A67">
            <w:pPr>
              <w:rPr>
                <w:rFonts w:ascii="Verdana" w:hAnsi="Verdana" w:cs="Calibri"/>
              </w:rPr>
            </w:pPr>
            <w:r>
              <w:rPr>
                <w:rFonts w:ascii="Verdana" w:hAnsi="Verdana" w:cs="Calibri"/>
              </w:rPr>
              <w:t>T1</w:t>
            </w:r>
          </w:p>
        </w:tc>
        <w:tc>
          <w:tcPr>
            <w:tcW w:w="0" w:type="auto"/>
            <w:vAlign w:val="center"/>
          </w:tcPr>
          <w:p w14:paraId="1E6C6F6A" w14:textId="4B6570F8" w:rsidR="001A5A67" w:rsidRDefault="001A5A67" w:rsidP="001A5A67">
            <w:pPr>
              <w:pStyle w:val="ListParagraph"/>
              <w:numPr>
                <w:ilvl w:val="1"/>
                <w:numId w:val="11"/>
              </w:numPr>
              <w:contextualSpacing w:val="0"/>
              <w:rPr>
                <w:rFonts w:ascii="Verdana" w:hAnsi="Verdana" w:cs="Calibri"/>
              </w:rPr>
            </w:pPr>
            <w:r>
              <w:rPr>
                <w:rFonts w:ascii="Verdana" w:hAnsi="Verdana" w:cs="Calibri"/>
              </w:rPr>
              <w:t>Drug and alcohol testing for covered drivers and personnel in safety sensitive positions.</w:t>
            </w:r>
          </w:p>
        </w:tc>
      </w:tr>
      <w:tr w:rsidR="001A5A67" w:rsidRPr="000B1325" w14:paraId="6CAEC2EF" w14:textId="77777777" w:rsidTr="00837012">
        <w:sdt>
          <w:sdtPr>
            <w:rPr>
              <w:rFonts w:ascii="Verdana" w:hAnsi="Verdana" w:cs="Calibri"/>
            </w:rPr>
            <w:id w:val="1124736512"/>
            <w14:checkbox>
              <w14:checked w14:val="0"/>
              <w14:checkedState w14:val="2612" w14:font="MS Gothic"/>
              <w14:uncheckedState w14:val="2610" w14:font="MS Gothic"/>
            </w14:checkbox>
          </w:sdtPr>
          <w:sdtEndPr/>
          <w:sdtContent>
            <w:tc>
              <w:tcPr>
                <w:tcW w:w="0" w:type="auto"/>
              </w:tcPr>
              <w:p w14:paraId="0D45D74F" w14:textId="1AFC14D4"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B61BA9B"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vAlign w:val="center"/>
          </w:tcPr>
          <w:p w14:paraId="7F409C07" w14:textId="5462ED87" w:rsidR="001A5A67" w:rsidRPr="000B1325" w:rsidRDefault="001A5A67" w:rsidP="001A5A67">
            <w:pPr>
              <w:pStyle w:val="ListParagraph"/>
              <w:numPr>
                <w:ilvl w:val="0"/>
                <w:numId w:val="11"/>
              </w:numPr>
              <w:contextualSpacing w:val="0"/>
              <w:rPr>
                <w:rFonts w:ascii="Verdana" w:hAnsi="Verdana" w:cs="Calibri"/>
              </w:rPr>
            </w:pPr>
            <w:r w:rsidRPr="000B1325">
              <w:rPr>
                <w:rFonts w:ascii="Verdana" w:hAnsi="Verdana" w:cs="Calibri"/>
              </w:rPr>
              <w:t xml:space="preserve">The school </w:t>
            </w:r>
            <w:r>
              <w:rPr>
                <w:rFonts w:ascii="Verdana" w:hAnsi="Verdana" w:cs="Calibri"/>
              </w:rPr>
              <w:t xml:space="preserve">entity </w:t>
            </w:r>
            <w:r w:rsidRPr="000B1325">
              <w:rPr>
                <w:rFonts w:ascii="Verdana" w:hAnsi="Verdana" w:cs="Calibri"/>
              </w:rPr>
              <w:t>should develop and review annually policies</w:t>
            </w:r>
            <w:r>
              <w:rPr>
                <w:rFonts w:ascii="Verdana" w:hAnsi="Verdana" w:cs="Calibri"/>
              </w:rPr>
              <w:t>/procedures</w:t>
            </w:r>
            <w:r w:rsidRPr="000B1325">
              <w:rPr>
                <w:rFonts w:ascii="Verdana" w:hAnsi="Verdana" w:cs="Calibri"/>
              </w:rPr>
              <w:t xml:space="preserve"> related to:</w:t>
            </w:r>
          </w:p>
        </w:tc>
      </w:tr>
      <w:tr w:rsidR="001A5A67" w:rsidRPr="000B1325" w14:paraId="7DB31FE8" w14:textId="77777777" w:rsidTr="00837012">
        <w:sdt>
          <w:sdtPr>
            <w:rPr>
              <w:rFonts w:ascii="Verdana" w:hAnsi="Verdana" w:cs="Calibri"/>
            </w:rPr>
            <w:id w:val="-1485857661"/>
            <w14:checkbox>
              <w14:checked w14:val="0"/>
              <w14:checkedState w14:val="2612" w14:font="MS Gothic"/>
              <w14:uncheckedState w14:val="2610" w14:font="MS Gothic"/>
            </w14:checkbox>
          </w:sdtPr>
          <w:sdtEndPr/>
          <w:sdtContent>
            <w:tc>
              <w:tcPr>
                <w:tcW w:w="0" w:type="auto"/>
              </w:tcPr>
              <w:p w14:paraId="0779378D" w14:textId="5886CBE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054BEEA" w14:textId="7FEE862E" w:rsidR="001A5A67" w:rsidRPr="000B1325" w:rsidRDefault="001A5A67" w:rsidP="001A5A67">
            <w:pPr>
              <w:rPr>
                <w:rFonts w:ascii="Verdana" w:hAnsi="Verdana" w:cs="Calibri"/>
              </w:rPr>
            </w:pPr>
            <w:r>
              <w:rPr>
                <w:rFonts w:ascii="Verdana" w:hAnsi="Verdana" w:cs="Calibri"/>
              </w:rPr>
              <w:t>T1</w:t>
            </w:r>
          </w:p>
        </w:tc>
        <w:tc>
          <w:tcPr>
            <w:tcW w:w="0" w:type="auto"/>
            <w:vAlign w:val="center"/>
          </w:tcPr>
          <w:p w14:paraId="5E2CF4AB" w14:textId="12B04564" w:rsidR="001A5A67" w:rsidRPr="000B1325" w:rsidRDefault="001A5A67" w:rsidP="001A5A67">
            <w:pPr>
              <w:pStyle w:val="ListParagraph"/>
              <w:numPr>
                <w:ilvl w:val="1"/>
                <w:numId w:val="11"/>
              </w:numPr>
              <w:contextualSpacing w:val="0"/>
              <w:rPr>
                <w:rFonts w:ascii="Verdana" w:hAnsi="Verdana" w:cs="Calibri"/>
              </w:rPr>
            </w:pPr>
            <w:r w:rsidRPr="000B1325">
              <w:rPr>
                <w:rFonts w:ascii="Verdana" w:hAnsi="Verdana" w:cs="Calibri"/>
              </w:rPr>
              <w:t xml:space="preserve">Appropriate use of the </w:t>
            </w:r>
            <w:r>
              <w:rPr>
                <w:rFonts w:ascii="Verdana" w:hAnsi="Verdana" w:cs="Calibri"/>
              </w:rPr>
              <w:t>I</w:t>
            </w:r>
            <w:r w:rsidRPr="000B1325">
              <w:rPr>
                <w:rFonts w:ascii="Verdana" w:hAnsi="Verdana" w:cs="Calibri"/>
              </w:rPr>
              <w:t>nternet</w:t>
            </w:r>
            <w:r>
              <w:rPr>
                <w:rFonts w:ascii="Verdana" w:hAnsi="Verdana" w:cs="Calibri"/>
              </w:rPr>
              <w:t>, including educating students on appropriate online behavior, social networking, and cyberbullying</w:t>
            </w:r>
            <w:r w:rsidRPr="000B1325">
              <w:rPr>
                <w:rFonts w:ascii="Verdana" w:hAnsi="Verdana" w:cs="Calibri"/>
              </w:rPr>
              <w:t>.</w:t>
            </w:r>
          </w:p>
        </w:tc>
      </w:tr>
      <w:tr w:rsidR="001A5A67" w:rsidRPr="000B1325" w14:paraId="46B39E21" w14:textId="77777777" w:rsidTr="00837012">
        <w:bookmarkEnd w:id="14" w:displacedByCustomXml="next"/>
        <w:sdt>
          <w:sdtPr>
            <w:rPr>
              <w:rFonts w:ascii="Verdana" w:hAnsi="Verdana" w:cs="Calibri"/>
            </w:rPr>
            <w:id w:val="183261860"/>
            <w14:checkbox>
              <w14:checked w14:val="0"/>
              <w14:checkedState w14:val="2612" w14:font="MS Gothic"/>
              <w14:uncheckedState w14:val="2610" w14:font="MS Gothic"/>
            </w14:checkbox>
          </w:sdtPr>
          <w:sdtEndPr/>
          <w:sdtContent>
            <w:tc>
              <w:tcPr>
                <w:tcW w:w="0" w:type="auto"/>
              </w:tcPr>
              <w:p w14:paraId="5BDBF4AD" w14:textId="3699805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046722F"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vAlign w:val="center"/>
          </w:tcPr>
          <w:p w14:paraId="499726AD" w14:textId="6A5D35DB" w:rsidR="001A5A67" w:rsidRPr="000B1325" w:rsidRDefault="001A5A67" w:rsidP="001A5A67">
            <w:pPr>
              <w:pStyle w:val="ListParagraph"/>
              <w:numPr>
                <w:ilvl w:val="1"/>
                <w:numId w:val="11"/>
              </w:numPr>
              <w:contextualSpacing w:val="0"/>
              <w:rPr>
                <w:rFonts w:ascii="Verdana" w:hAnsi="Verdana" w:cs="Calibri"/>
              </w:rPr>
            </w:pPr>
            <w:r>
              <w:rPr>
                <w:rFonts w:ascii="Verdana" w:hAnsi="Verdana" w:cs="Calibri"/>
              </w:rPr>
              <w:t>Maintaining professional adult/student boundaries.</w:t>
            </w:r>
          </w:p>
        </w:tc>
      </w:tr>
      <w:tr w:rsidR="001A5A67" w:rsidRPr="000B1325" w14:paraId="7F0FE092" w14:textId="77777777" w:rsidTr="00830EDA">
        <w:tc>
          <w:tcPr>
            <w:tcW w:w="0" w:type="auto"/>
          </w:tcPr>
          <w:p w14:paraId="495D3316" w14:textId="77777777" w:rsidR="001A5A67" w:rsidRPr="000B1325" w:rsidRDefault="001A5A67" w:rsidP="001A5A67">
            <w:pPr>
              <w:jc w:val="center"/>
              <w:rPr>
                <w:rFonts w:ascii="Verdana" w:hAnsi="Verdana"/>
              </w:rPr>
            </w:pPr>
            <w:r w:rsidRPr="000B1325">
              <w:rPr>
                <w:rFonts w:ascii="Verdana" w:hAnsi="Verdana" w:cs="Calibri"/>
                <w:b/>
                <w:bCs/>
              </w:rPr>
              <w:lastRenderedPageBreak/>
              <w:sym w:font="Wingdings" w:char="F0FC"/>
            </w:r>
          </w:p>
        </w:tc>
        <w:tc>
          <w:tcPr>
            <w:tcW w:w="0" w:type="auto"/>
          </w:tcPr>
          <w:p w14:paraId="177D9F7F" w14:textId="77777777" w:rsidR="001A5A67" w:rsidRPr="000B1325" w:rsidRDefault="001A5A67" w:rsidP="001A5A67">
            <w:pPr>
              <w:rPr>
                <w:rFonts w:ascii="Verdana" w:hAnsi="Verdana"/>
              </w:rPr>
            </w:pPr>
            <w:r w:rsidRPr="000B1325">
              <w:rPr>
                <w:rFonts w:ascii="Verdana" w:hAnsi="Verdana" w:cs="Calibri"/>
                <w:b/>
                <w:bCs/>
              </w:rPr>
              <w:t>Tier</w:t>
            </w:r>
          </w:p>
        </w:tc>
        <w:tc>
          <w:tcPr>
            <w:tcW w:w="0" w:type="auto"/>
          </w:tcPr>
          <w:p w14:paraId="495C9012" w14:textId="77777777" w:rsidR="001A5A67" w:rsidRPr="000B1325" w:rsidRDefault="001A5A67" w:rsidP="001A5A67">
            <w:pPr>
              <w:rPr>
                <w:rFonts w:ascii="Verdana" w:hAnsi="Verdana"/>
              </w:rPr>
            </w:pPr>
            <w:r w:rsidRPr="000B1325">
              <w:rPr>
                <w:rFonts w:ascii="Verdana" w:hAnsi="Verdana" w:cs="Calibri"/>
                <w:b/>
                <w:bCs/>
              </w:rPr>
              <w:t>Statement</w:t>
            </w:r>
          </w:p>
        </w:tc>
      </w:tr>
      <w:tr w:rsidR="001A5A67" w:rsidRPr="000B1325" w14:paraId="4AF062C0" w14:textId="77777777" w:rsidTr="00830EDA">
        <w:sdt>
          <w:sdtPr>
            <w:rPr>
              <w:rFonts w:ascii="Verdana" w:hAnsi="Verdana" w:cs="Calibri"/>
            </w:rPr>
            <w:id w:val="-360135566"/>
            <w14:checkbox>
              <w14:checked w14:val="0"/>
              <w14:checkedState w14:val="2612" w14:font="MS Gothic"/>
              <w14:uncheckedState w14:val="2610" w14:font="MS Gothic"/>
            </w14:checkbox>
          </w:sdtPr>
          <w:sdtEndPr/>
          <w:sdtContent>
            <w:tc>
              <w:tcPr>
                <w:tcW w:w="0" w:type="auto"/>
              </w:tcPr>
              <w:p w14:paraId="73C62550" w14:textId="2D9AC27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392594A" w14:textId="77777777" w:rsidR="001A5A67" w:rsidRPr="000B1325" w:rsidRDefault="001A5A67" w:rsidP="001A5A67">
            <w:pPr>
              <w:rPr>
                <w:rFonts w:ascii="Verdana" w:hAnsi="Verdana" w:cs="Calibri"/>
              </w:rPr>
            </w:pPr>
            <w:r>
              <w:rPr>
                <w:rFonts w:ascii="Verdana" w:hAnsi="Verdana" w:cs="Calibri"/>
              </w:rPr>
              <w:t>T1</w:t>
            </w:r>
          </w:p>
        </w:tc>
        <w:tc>
          <w:tcPr>
            <w:tcW w:w="0" w:type="auto"/>
          </w:tcPr>
          <w:p w14:paraId="70781CA9" w14:textId="7B33E6DE" w:rsidR="001A5A67" w:rsidRPr="000B1325" w:rsidRDefault="001A5A67" w:rsidP="001A5A67">
            <w:pPr>
              <w:pStyle w:val="ListParagraph"/>
              <w:numPr>
                <w:ilvl w:val="0"/>
                <w:numId w:val="11"/>
              </w:numPr>
              <w:contextualSpacing w:val="0"/>
              <w:rPr>
                <w:rFonts w:ascii="Verdana" w:hAnsi="Verdana" w:cs="Calibri"/>
              </w:rPr>
            </w:pPr>
            <w:r>
              <w:rPr>
                <w:rFonts w:ascii="Verdana" w:hAnsi="Verdana" w:cs="Calibri"/>
              </w:rPr>
              <w:t>The school entity should have a policy/procedure</w:t>
            </w:r>
            <w:r w:rsidRPr="000B1325">
              <w:rPr>
                <w:rFonts w:ascii="Verdana" w:hAnsi="Verdana" w:cs="Calibri"/>
              </w:rPr>
              <w:t xml:space="preserve"> regarding the Student Code of Conduct</w:t>
            </w:r>
            <w:r>
              <w:rPr>
                <w:rFonts w:ascii="Verdana" w:hAnsi="Verdana" w:cs="Calibri"/>
              </w:rPr>
              <w:t xml:space="preserve"> in place that includes</w:t>
            </w:r>
            <w:r w:rsidRPr="000B1325">
              <w:rPr>
                <w:rFonts w:ascii="Verdana" w:hAnsi="Verdana" w:cs="Calibri"/>
              </w:rPr>
              <w:t>:</w:t>
            </w:r>
          </w:p>
        </w:tc>
      </w:tr>
      <w:tr w:rsidR="001A5A67" w:rsidRPr="000B1325" w14:paraId="3857DBF4" w14:textId="77777777" w:rsidTr="00830EDA">
        <w:sdt>
          <w:sdtPr>
            <w:rPr>
              <w:rFonts w:ascii="Verdana" w:hAnsi="Verdana" w:cs="Calibri"/>
            </w:rPr>
            <w:id w:val="1246224061"/>
            <w14:checkbox>
              <w14:checked w14:val="0"/>
              <w14:checkedState w14:val="2612" w14:font="MS Gothic"/>
              <w14:uncheckedState w14:val="2610" w14:font="MS Gothic"/>
            </w14:checkbox>
          </w:sdtPr>
          <w:sdtEndPr/>
          <w:sdtContent>
            <w:tc>
              <w:tcPr>
                <w:tcW w:w="0" w:type="auto"/>
              </w:tcPr>
              <w:p w14:paraId="03093433" w14:textId="2C21DD7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32430D8" w14:textId="77777777" w:rsidR="001A5A67" w:rsidRPr="000B1325" w:rsidRDefault="001A5A67" w:rsidP="001A5A67">
            <w:pPr>
              <w:rPr>
                <w:rFonts w:ascii="Verdana" w:hAnsi="Verdana" w:cs="Calibri"/>
              </w:rPr>
            </w:pPr>
            <w:r>
              <w:rPr>
                <w:rFonts w:ascii="Verdana" w:hAnsi="Verdana" w:cs="Calibri"/>
              </w:rPr>
              <w:t>T1</w:t>
            </w:r>
          </w:p>
        </w:tc>
        <w:tc>
          <w:tcPr>
            <w:tcW w:w="0" w:type="auto"/>
          </w:tcPr>
          <w:p w14:paraId="6E72774E" w14:textId="77777777" w:rsidR="001A5A67" w:rsidRPr="000B1325" w:rsidRDefault="001A5A67" w:rsidP="001A5A67">
            <w:pPr>
              <w:pStyle w:val="ListParagraph"/>
              <w:numPr>
                <w:ilvl w:val="1"/>
                <w:numId w:val="11"/>
              </w:numPr>
              <w:contextualSpacing w:val="0"/>
              <w:rPr>
                <w:rFonts w:ascii="Verdana" w:hAnsi="Verdana" w:cs="Calibri"/>
              </w:rPr>
            </w:pPr>
            <w:r w:rsidRPr="000B1325">
              <w:rPr>
                <w:rFonts w:ascii="Verdana" w:hAnsi="Verdana" w:cs="Calibri"/>
              </w:rPr>
              <w:t>Clear behavioral expectations and consequences for violations, including sanctions for bomb threats, weapons</w:t>
            </w:r>
            <w:r>
              <w:rPr>
                <w:rFonts w:ascii="Verdana" w:hAnsi="Verdana" w:cs="Calibri"/>
              </w:rPr>
              <w:t>,</w:t>
            </w:r>
            <w:r w:rsidRPr="000B1325">
              <w:rPr>
                <w:rFonts w:ascii="Verdana" w:hAnsi="Verdana" w:cs="Calibri"/>
              </w:rPr>
              <w:t xml:space="preserve"> and drug offenses.</w:t>
            </w:r>
          </w:p>
        </w:tc>
      </w:tr>
      <w:tr w:rsidR="001A5A67" w:rsidRPr="000B1325" w14:paraId="46BD73D0" w14:textId="77777777" w:rsidTr="00830EDA">
        <w:sdt>
          <w:sdtPr>
            <w:rPr>
              <w:rFonts w:ascii="Verdana" w:hAnsi="Verdana" w:cs="Calibri"/>
            </w:rPr>
            <w:id w:val="1416975734"/>
            <w14:checkbox>
              <w14:checked w14:val="0"/>
              <w14:checkedState w14:val="2612" w14:font="MS Gothic"/>
              <w14:uncheckedState w14:val="2610" w14:font="MS Gothic"/>
            </w14:checkbox>
          </w:sdtPr>
          <w:sdtEndPr/>
          <w:sdtContent>
            <w:tc>
              <w:tcPr>
                <w:tcW w:w="0" w:type="auto"/>
              </w:tcPr>
              <w:p w14:paraId="1D9DF9C8" w14:textId="76E966D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08434D6" w14:textId="6899C238" w:rsidR="001A5A67" w:rsidRPr="000B1325" w:rsidRDefault="001A5A67" w:rsidP="001A5A67">
            <w:pPr>
              <w:rPr>
                <w:rFonts w:ascii="Verdana" w:hAnsi="Verdana" w:cs="Calibri"/>
              </w:rPr>
            </w:pPr>
            <w:r>
              <w:rPr>
                <w:rFonts w:ascii="Verdana" w:hAnsi="Verdana" w:cs="Calibri"/>
              </w:rPr>
              <w:t>T1</w:t>
            </w:r>
          </w:p>
        </w:tc>
        <w:tc>
          <w:tcPr>
            <w:tcW w:w="0" w:type="auto"/>
          </w:tcPr>
          <w:p w14:paraId="7AEBE502" w14:textId="77777777" w:rsidR="001A5A67" w:rsidRPr="000B1325" w:rsidRDefault="001A5A67" w:rsidP="001A5A67">
            <w:pPr>
              <w:pStyle w:val="ListParagraph"/>
              <w:numPr>
                <w:ilvl w:val="1"/>
                <w:numId w:val="11"/>
              </w:numPr>
              <w:contextualSpacing w:val="0"/>
              <w:rPr>
                <w:rFonts w:ascii="Verdana" w:hAnsi="Verdana" w:cs="Calibri"/>
              </w:rPr>
            </w:pPr>
            <w:r>
              <w:rPr>
                <w:rFonts w:ascii="Verdana" w:hAnsi="Verdana" w:cs="Calibri"/>
              </w:rPr>
              <w:t>Ensuring it is readily available to</w:t>
            </w:r>
            <w:r w:rsidRPr="000B1325">
              <w:rPr>
                <w:rFonts w:ascii="Verdana" w:hAnsi="Verdana" w:cs="Calibri"/>
              </w:rPr>
              <w:t xml:space="preserve"> students and parents.</w:t>
            </w:r>
            <w:r w:rsidRPr="000B1325">
              <w:rPr>
                <w:rFonts w:ascii="Verdana" w:hAnsi="Verdana" w:cs="Calibri"/>
                <w:lang w:eastAsia="ja-JP"/>
              </w:rPr>
              <w:t xml:space="preserve"> </w:t>
            </w:r>
          </w:p>
        </w:tc>
      </w:tr>
      <w:tr w:rsidR="001A5A67" w:rsidRPr="000B1325" w14:paraId="24A70CEE" w14:textId="77777777" w:rsidTr="00830EDA">
        <w:sdt>
          <w:sdtPr>
            <w:rPr>
              <w:rFonts w:ascii="Verdana" w:hAnsi="Verdana" w:cs="Calibri"/>
            </w:rPr>
            <w:id w:val="-432751010"/>
            <w14:checkbox>
              <w14:checked w14:val="0"/>
              <w14:checkedState w14:val="2612" w14:font="MS Gothic"/>
              <w14:uncheckedState w14:val="2610" w14:font="MS Gothic"/>
            </w14:checkbox>
          </w:sdtPr>
          <w:sdtEndPr/>
          <w:sdtContent>
            <w:tc>
              <w:tcPr>
                <w:tcW w:w="0" w:type="auto"/>
              </w:tcPr>
              <w:p w14:paraId="6D10D697" w14:textId="499F372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A054B81" w14:textId="01B83247" w:rsidR="001A5A67" w:rsidRPr="000B1325" w:rsidRDefault="001A5A67" w:rsidP="001A5A67">
            <w:pPr>
              <w:rPr>
                <w:rFonts w:ascii="Verdana" w:hAnsi="Verdana" w:cs="Calibri"/>
              </w:rPr>
            </w:pPr>
            <w:r>
              <w:rPr>
                <w:rFonts w:ascii="Verdana" w:hAnsi="Verdana" w:cs="Calibri"/>
              </w:rPr>
              <w:t>T2</w:t>
            </w:r>
          </w:p>
        </w:tc>
        <w:tc>
          <w:tcPr>
            <w:tcW w:w="0" w:type="auto"/>
          </w:tcPr>
          <w:p w14:paraId="782E5606" w14:textId="77777777" w:rsidR="001A5A67" w:rsidRPr="000B1325" w:rsidRDefault="001A5A67" w:rsidP="001A5A67">
            <w:pPr>
              <w:pStyle w:val="ListParagraph"/>
              <w:numPr>
                <w:ilvl w:val="1"/>
                <w:numId w:val="11"/>
              </w:numPr>
              <w:contextualSpacing w:val="0"/>
              <w:rPr>
                <w:rFonts w:ascii="Verdana" w:hAnsi="Verdana" w:cs="Calibri"/>
              </w:rPr>
            </w:pPr>
            <w:r w:rsidRPr="000B1325">
              <w:rPr>
                <w:rFonts w:ascii="Verdana" w:hAnsi="Verdana" w:cs="Calibri"/>
                <w:lang w:eastAsia="ja-JP"/>
              </w:rPr>
              <w:t>Annual review by administration.</w:t>
            </w:r>
          </w:p>
        </w:tc>
      </w:tr>
      <w:tr w:rsidR="001A5A67" w:rsidRPr="000B1325" w14:paraId="259DBE9E" w14:textId="77777777" w:rsidTr="00830EDA">
        <w:sdt>
          <w:sdtPr>
            <w:rPr>
              <w:rFonts w:ascii="Verdana" w:hAnsi="Verdana" w:cs="Calibri"/>
            </w:rPr>
            <w:id w:val="-131563199"/>
            <w14:checkbox>
              <w14:checked w14:val="0"/>
              <w14:checkedState w14:val="2612" w14:font="MS Gothic"/>
              <w14:uncheckedState w14:val="2610" w14:font="MS Gothic"/>
            </w14:checkbox>
          </w:sdtPr>
          <w:sdtEndPr/>
          <w:sdtContent>
            <w:tc>
              <w:tcPr>
                <w:tcW w:w="0" w:type="auto"/>
              </w:tcPr>
              <w:p w14:paraId="37A7DDE7" w14:textId="75B5523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DF8BFC9" w14:textId="0CB794BF" w:rsidR="001A5A67" w:rsidRPr="000B1325" w:rsidRDefault="001A5A67" w:rsidP="001A5A67">
            <w:pPr>
              <w:rPr>
                <w:rFonts w:ascii="Verdana" w:hAnsi="Verdana" w:cs="Calibri"/>
              </w:rPr>
            </w:pPr>
            <w:r>
              <w:rPr>
                <w:rFonts w:ascii="Verdana" w:hAnsi="Verdana" w:cs="Calibri"/>
              </w:rPr>
              <w:t>T1</w:t>
            </w:r>
          </w:p>
        </w:tc>
        <w:tc>
          <w:tcPr>
            <w:tcW w:w="0" w:type="auto"/>
          </w:tcPr>
          <w:p w14:paraId="0AE245D5" w14:textId="225D78FB" w:rsidR="001A5A67" w:rsidRPr="000B1325" w:rsidRDefault="001A5A67" w:rsidP="001A5A67">
            <w:pPr>
              <w:pStyle w:val="ListParagraph"/>
              <w:numPr>
                <w:ilvl w:val="0"/>
                <w:numId w:val="11"/>
              </w:numPr>
              <w:contextualSpacing w:val="0"/>
              <w:rPr>
                <w:rFonts w:ascii="Verdana" w:hAnsi="Verdana"/>
              </w:rPr>
            </w:pPr>
            <w:r>
              <w:rPr>
                <w:rFonts w:ascii="Verdana" w:hAnsi="Verdana"/>
              </w:rPr>
              <w:t>The school entity should have p</w:t>
            </w:r>
            <w:r w:rsidRPr="000B1325">
              <w:rPr>
                <w:rFonts w:ascii="Verdana" w:hAnsi="Verdana"/>
              </w:rPr>
              <w:t>olicies</w:t>
            </w:r>
            <w:r>
              <w:rPr>
                <w:rFonts w:ascii="Verdana" w:hAnsi="Verdana"/>
              </w:rPr>
              <w:t>/procedures</w:t>
            </w:r>
            <w:r w:rsidRPr="000B1325">
              <w:rPr>
                <w:rFonts w:ascii="Verdana" w:hAnsi="Verdana"/>
              </w:rPr>
              <w:t xml:space="preserve"> guiding the reporting and data analysis of school disciplinary incidents</w:t>
            </w:r>
            <w:r>
              <w:rPr>
                <w:rFonts w:ascii="Verdana" w:hAnsi="Verdana"/>
              </w:rPr>
              <w:t xml:space="preserve">, including Safe Schools Report data. </w:t>
            </w:r>
          </w:p>
        </w:tc>
      </w:tr>
      <w:tr w:rsidR="001A5A67" w:rsidRPr="000B1325" w14:paraId="2D981EF3" w14:textId="77777777" w:rsidTr="00830EDA">
        <w:sdt>
          <w:sdtPr>
            <w:rPr>
              <w:rFonts w:ascii="Verdana" w:hAnsi="Verdana" w:cs="Calibri"/>
            </w:rPr>
            <w:id w:val="-1874992773"/>
            <w14:checkbox>
              <w14:checked w14:val="0"/>
              <w14:checkedState w14:val="2612" w14:font="MS Gothic"/>
              <w14:uncheckedState w14:val="2610" w14:font="MS Gothic"/>
            </w14:checkbox>
          </w:sdtPr>
          <w:sdtEndPr/>
          <w:sdtContent>
            <w:tc>
              <w:tcPr>
                <w:tcW w:w="0" w:type="auto"/>
              </w:tcPr>
              <w:p w14:paraId="78AA1EC0" w14:textId="45D0D630"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316AAEF3" w14:textId="43C31D79" w:rsidR="001A5A67" w:rsidRDefault="001A5A67" w:rsidP="001A5A67">
            <w:pPr>
              <w:rPr>
                <w:rFonts w:ascii="Verdana" w:hAnsi="Verdana" w:cs="Calibri"/>
              </w:rPr>
            </w:pPr>
            <w:r>
              <w:rPr>
                <w:rFonts w:ascii="Verdana" w:hAnsi="Verdana" w:cs="Calibri"/>
              </w:rPr>
              <w:t>T2</w:t>
            </w:r>
          </w:p>
        </w:tc>
        <w:tc>
          <w:tcPr>
            <w:tcW w:w="0" w:type="auto"/>
          </w:tcPr>
          <w:p w14:paraId="64C67C36" w14:textId="76F6E86E" w:rsidR="001A5A67" w:rsidRPr="00C46D5F" w:rsidRDefault="001A5A67" w:rsidP="001A5A67">
            <w:pPr>
              <w:pStyle w:val="ListParagraph"/>
              <w:numPr>
                <w:ilvl w:val="0"/>
                <w:numId w:val="11"/>
              </w:numPr>
              <w:contextualSpacing w:val="0"/>
              <w:rPr>
                <w:rFonts w:ascii="Verdana" w:hAnsi="Verdana"/>
              </w:rPr>
            </w:pPr>
            <w:r w:rsidRPr="00C46D5F">
              <w:rPr>
                <w:rFonts w:ascii="Verdana" w:hAnsi="Verdana"/>
              </w:rPr>
              <w:t>The assessor should review data on the rates of student referral</w:t>
            </w:r>
            <w:r>
              <w:rPr>
                <w:rFonts w:ascii="Verdana" w:hAnsi="Verdana"/>
              </w:rPr>
              <w:t>s</w:t>
            </w:r>
            <w:r w:rsidRPr="00C46D5F">
              <w:rPr>
                <w:rFonts w:ascii="Verdana" w:hAnsi="Verdana"/>
              </w:rPr>
              <w:t xml:space="preserve"> to the following:</w:t>
            </w:r>
          </w:p>
        </w:tc>
      </w:tr>
      <w:tr w:rsidR="001A5A67" w:rsidRPr="000B1325" w14:paraId="5277B92F" w14:textId="77777777" w:rsidTr="00830EDA">
        <w:sdt>
          <w:sdtPr>
            <w:rPr>
              <w:rFonts w:ascii="Verdana" w:hAnsi="Verdana" w:cs="Calibri"/>
            </w:rPr>
            <w:id w:val="-278256806"/>
            <w14:checkbox>
              <w14:checked w14:val="0"/>
              <w14:checkedState w14:val="2612" w14:font="MS Gothic"/>
              <w14:uncheckedState w14:val="2610" w14:font="MS Gothic"/>
            </w14:checkbox>
          </w:sdtPr>
          <w:sdtEndPr/>
          <w:sdtContent>
            <w:tc>
              <w:tcPr>
                <w:tcW w:w="0" w:type="auto"/>
              </w:tcPr>
              <w:p w14:paraId="2FA67CC1" w14:textId="38059F1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10CCB49"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tcPr>
          <w:p w14:paraId="02DF7AD4" w14:textId="77777777" w:rsidR="001A5A67" w:rsidRPr="000B1325" w:rsidRDefault="001A5A67" w:rsidP="001A5A67">
            <w:pPr>
              <w:pStyle w:val="ListParagraph"/>
              <w:numPr>
                <w:ilvl w:val="1"/>
                <w:numId w:val="11"/>
              </w:numPr>
              <w:contextualSpacing w:val="0"/>
              <w:rPr>
                <w:rFonts w:ascii="Verdana" w:hAnsi="Verdana" w:cs="Calibri"/>
              </w:rPr>
            </w:pPr>
            <w:r w:rsidRPr="000B1325">
              <w:rPr>
                <w:rFonts w:ascii="Verdana" w:hAnsi="Verdana"/>
              </w:rPr>
              <w:t>Police</w:t>
            </w:r>
            <w:r>
              <w:rPr>
                <w:rFonts w:ascii="Verdana" w:hAnsi="Verdana"/>
              </w:rPr>
              <w:t xml:space="preserve"> involvement, including a</w:t>
            </w:r>
            <w:r w:rsidRPr="000B1325">
              <w:rPr>
                <w:rFonts w:ascii="Verdana" w:hAnsi="Verdana"/>
              </w:rPr>
              <w:t>rrests</w:t>
            </w:r>
            <w:r>
              <w:rPr>
                <w:rFonts w:ascii="Verdana" w:hAnsi="Verdana"/>
              </w:rPr>
              <w:t xml:space="preserve"> and c</w:t>
            </w:r>
            <w:r w:rsidRPr="000B1325">
              <w:rPr>
                <w:rFonts w:ascii="Verdana" w:hAnsi="Verdana"/>
              </w:rPr>
              <w:t>itations issued</w:t>
            </w:r>
            <w:r>
              <w:rPr>
                <w:rFonts w:ascii="Verdana" w:hAnsi="Verdana"/>
              </w:rPr>
              <w:t>.</w:t>
            </w:r>
          </w:p>
        </w:tc>
      </w:tr>
      <w:tr w:rsidR="001A5A67" w:rsidRPr="000B1325" w14:paraId="48A7F7C3" w14:textId="77777777" w:rsidTr="00830EDA">
        <w:sdt>
          <w:sdtPr>
            <w:rPr>
              <w:rFonts w:ascii="Verdana" w:hAnsi="Verdana" w:cs="Calibri"/>
            </w:rPr>
            <w:id w:val="-1788342028"/>
            <w14:checkbox>
              <w14:checked w14:val="0"/>
              <w14:checkedState w14:val="2612" w14:font="MS Gothic"/>
              <w14:uncheckedState w14:val="2610" w14:font="MS Gothic"/>
            </w14:checkbox>
          </w:sdtPr>
          <w:sdtEndPr/>
          <w:sdtContent>
            <w:tc>
              <w:tcPr>
                <w:tcW w:w="0" w:type="auto"/>
              </w:tcPr>
              <w:p w14:paraId="56081352" w14:textId="5AD4BF3A"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EDA1A11"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tcPr>
          <w:p w14:paraId="6026B984" w14:textId="77777777" w:rsidR="001A5A67" w:rsidRPr="000B1325" w:rsidRDefault="001A5A67" w:rsidP="001A5A67">
            <w:pPr>
              <w:pStyle w:val="ListParagraph"/>
              <w:numPr>
                <w:ilvl w:val="1"/>
                <w:numId w:val="11"/>
              </w:numPr>
              <w:contextualSpacing w:val="0"/>
              <w:rPr>
                <w:rFonts w:ascii="Verdana" w:hAnsi="Verdana"/>
              </w:rPr>
            </w:pPr>
            <w:r w:rsidRPr="000B1325">
              <w:rPr>
                <w:rFonts w:ascii="Verdana" w:hAnsi="Verdana"/>
              </w:rPr>
              <w:t>Detention</w:t>
            </w:r>
            <w:r>
              <w:rPr>
                <w:rFonts w:ascii="Verdana" w:hAnsi="Verdana"/>
              </w:rPr>
              <w:t>.</w:t>
            </w:r>
          </w:p>
        </w:tc>
      </w:tr>
      <w:tr w:rsidR="001A5A67" w:rsidRPr="000B1325" w14:paraId="241B61A9" w14:textId="77777777" w:rsidTr="00830EDA">
        <w:sdt>
          <w:sdtPr>
            <w:rPr>
              <w:rFonts w:ascii="Verdana" w:hAnsi="Verdana" w:cs="Calibri"/>
            </w:rPr>
            <w:id w:val="1567690634"/>
            <w14:checkbox>
              <w14:checked w14:val="0"/>
              <w14:checkedState w14:val="2612" w14:font="MS Gothic"/>
              <w14:uncheckedState w14:val="2610" w14:font="MS Gothic"/>
            </w14:checkbox>
          </w:sdtPr>
          <w:sdtEndPr/>
          <w:sdtContent>
            <w:tc>
              <w:tcPr>
                <w:tcW w:w="0" w:type="auto"/>
              </w:tcPr>
              <w:p w14:paraId="6ED8C283" w14:textId="3803A3A1"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CAB1128"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tcPr>
          <w:p w14:paraId="19BDDEDC" w14:textId="77777777" w:rsidR="001A5A67" w:rsidRPr="000B1325" w:rsidRDefault="001A5A67" w:rsidP="001A5A67">
            <w:pPr>
              <w:pStyle w:val="ListParagraph"/>
              <w:numPr>
                <w:ilvl w:val="1"/>
                <w:numId w:val="11"/>
              </w:numPr>
              <w:contextualSpacing w:val="0"/>
              <w:rPr>
                <w:rFonts w:ascii="Verdana" w:hAnsi="Verdana"/>
              </w:rPr>
            </w:pPr>
            <w:r w:rsidRPr="000B1325">
              <w:rPr>
                <w:rFonts w:ascii="Verdana" w:hAnsi="Verdana"/>
              </w:rPr>
              <w:t>In-School Suspension</w:t>
            </w:r>
            <w:r>
              <w:rPr>
                <w:rFonts w:ascii="Verdana" w:hAnsi="Verdana"/>
              </w:rPr>
              <w:t>.</w:t>
            </w:r>
          </w:p>
        </w:tc>
      </w:tr>
      <w:tr w:rsidR="001A5A67" w:rsidRPr="000B1325" w14:paraId="26785C0C" w14:textId="77777777" w:rsidTr="00830EDA">
        <w:sdt>
          <w:sdtPr>
            <w:rPr>
              <w:rFonts w:ascii="Verdana" w:hAnsi="Verdana" w:cs="Calibri"/>
            </w:rPr>
            <w:id w:val="-44992913"/>
            <w14:checkbox>
              <w14:checked w14:val="0"/>
              <w14:checkedState w14:val="2612" w14:font="MS Gothic"/>
              <w14:uncheckedState w14:val="2610" w14:font="MS Gothic"/>
            </w14:checkbox>
          </w:sdtPr>
          <w:sdtEndPr/>
          <w:sdtContent>
            <w:tc>
              <w:tcPr>
                <w:tcW w:w="0" w:type="auto"/>
              </w:tcPr>
              <w:p w14:paraId="497E4BAA" w14:textId="72A28BEA"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D29863D"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tcPr>
          <w:p w14:paraId="0D0F7E99" w14:textId="77777777" w:rsidR="001A5A67" w:rsidRPr="000B1325" w:rsidRDefault="001A5A67" w:rsidP="001A5A67">
            <w:pPr>
              <w:pStyle w:val="ListParagraph"/>
              <w:numPr>
                <w:ilvl w:val="1"/>
                <w:numId w:val="11"/>
              </w:numPr>
              <w:contextualSpacing w:val="0"/>
              <w:rPr>
                <w:rFonts w:ascii="Verdana" w:hAnsi="Verdana"/>
              </w:rPr>
            </w:pPr>
            <w:r w:rsidRPr="000B1325">
              <w:rPr>
                <w:rFonts w:ascii="Verdana" w:hAnsi="Verdana"/>
              </w:rPr>
              <w:t>Out-of-School Suspension</w:t>
            </w:r>
            <w:r>
              <w:rPr>
                <w:rFonts w:ascii="Verdana" w:hAnsi="Verdana"/>
              </w:rPr>
              <w:t>.</w:t>
            </w:r>
          </w:p>
        </w:tc>
      </w:tr>
      <w:tr w:rsidR="001A5A67" w:rsidRPr="000B1325" w14:paraId="7D218F71" w14:textId="77777777" w:rsidTr="00830EDA">
        <w:sdt>
          <w:sdtPr>
            <w:rPr>
              <w:rFonts w:ascii="Verdana" w:hAnsi="Verdana" w:cs="Calibri"/>
            </w:rPr>
            <w:id w:val="-1044602100"/>
            <w14:checkbox>
              <w14:checked w14:val="0"/>
              <w14:checkedState w14:val="2612" w14:font="MS Gothic"/>
              <w14:uncheckedState w14:val="2610" w14:font="MS Gothic"/>
            </w14:checkbox>
          </w:sdtPr>
          <w:sdtEndPr/>
          <w:sdtContent>
            <w:tc>
              <w:tcPr>
                <w:tcW w:w="0" w:type="auto"/>
              </w:tcPr>
              <w:p w14:paraId="726FEF21" w14:textId="30A9FFD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B35BCB9"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2</w:t>
            </w:r>
          </w:p>
        </w:tc>
        <w:tc>
          <w:tcPr>
            <w:tcW w:w="0" w:type="auto"/>
          </w:tcPr>
          <w:p w14:paraId="6795E93C" w14:textId="77777777" w:rsidR="001A5A67" w:rsidRPr="000B1325" w:rsidRDefault="001A5A67" w:rsidP="001A5A67">
            <w:pPr>
              <w:pStyle w:val="ListParagraph"/>
              <w:numPr>
                <w:ilvl w:val="1"/>
                <w:numId w:val="11"/>
              </w:numPr>
              <w:contextualSpacing w:val="0"/>
              <w:rPr>
                <w:rFonts w:ascii="Verdana" w:hAnsi="Verdana"/>
              </w:rPr>
            </w:pPr>
            <w:r w:rsidRPr="000B1325">
              <w:rPr>
                <w:rFonts w:ascii="Verdana" w:hAnsi="Verdana"/>
              </w:rPr>
              <w:t>Expulsions</w:t>
            </w:r>
            <w:r>
              <w:rPr>
                <w:rFonts w:ascii="Verdana" w:hAnsi="Verdana"/>
              </w:rPr>
              <w:t>.</w:t>
            </w:r>
          </w:p>
        </w:tc>
      </w:tr>
      <w:tr w:rsidR="001A5A67" w:rsidRPr="000B1325" w14:paraId="5DAA3847" w14:textId="77777777" w:rsidTr="00830EDA">
        <w:sdt>
          <w:sdtPr>
            <w:rPr>
              <w:rFonts w:ascii="Verdana" w:hAnsi="Verdana" w:cs="Calibri"/>
            </w:rPr>
            <w:id w:val="160596309"/>
            <w14:checkbox>
              <w14:checked w14:val="0"/>
              <w14:checkedState w14:val="2612" w14:font="MS Gothic"/>
              <w14:uncheckedState w14:val="2610" w14:font="MS Gothic"/>
            </w14:checkbox>
          </w:sdtPr>
          <w:sdtEndPr/>
          <w:sdtContent>
            <w:tc>
              <w:tcPr>
                <w:tcW w:w="0" w:type="auto"/>
              </w:tcPr>
              <w:p w14:paraId="0B88CA6E" w14:textId="76A6BA43"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9CA927D" w14:textId="77777777" w:rsidR="001A5A67" w:rsidRPr="000B1325" w:rsidRDefault="001A5A67" w:rsidP="001A5A67">
            <w:pPr>
              <w:rPr>
                <w:rFonts w:ascii="Verdana" w:hAnsi="Verdana" w:cs="Calibri"/>
              </w:rPr>
            </w:pPr>
            <w:r>
              <w:rPr>
                <w:rFonts w:ascii="Verdana" w:hAnsi="Verdana" w:cs="Calibri"/>
              </w:rPr>
              <w:t>T</w:t>
            </w:r>
            <w:r w:rsidRPr="000B1325">
              <w:rPr>
                <w:rFonts w:ascii="Verdana" w:hAnsi="Verdana" w:cs="Calibri"/>
              </w:rPr>
              <w:t>3</w:t>
            </w:r>
          </w:p>
        </w:tc>
        <w:tc>
          <w:tcPr>
            <w:tcW w:w="0" w:type="auto"/>
          </w:tcPr>
          <w:p w14:paraId="0B62858D" w14:textId="77777777" w:rsidR="001A5A67" w:rsidRPr="000B1325" w:rsidRDefault="001A5A67" w:rsidP="001A5A67">
            <w:pPr>
              <w:pStyle w:val="ListParagraph"/>
              <w:numPr>
                <w:ilvl w:val="1"/>
                <w:numId w:val="11"/>
              </w:numPr>
              <w:contextualSpacing w:val="0"/>
              <w:rPr>
                <w:rFonts w:ascii="Verdana" w:hAnsi="Verdana"/>
              </w:rPr>
            </w:pPr>
            <w:r w:rsidRPr="000B1325">
              <w:rPr>
                <w:rFonts w:ascii="Verdana" w:hAnsi="Verdana"/>
              </w:rPr>
              <w:t>Change in the number of referrals over time</w:t>
            </w:r>
            <w:r>
              <w:rPr>
                <w:rFonts w:ascii="Verdana" w:hAnsi="Verdana"/>
              </w:rPr>
              <w:t>.</w:t>
            </w:r>
          </w:p>
        </w:tc>
      </w:tr>
      <w:tr w:rsidR="001A5A67" w:rsidRPr="000B1325" w14:paraId="7204E24C" w14:textId="77777777" w:rsidTr="00830EDA">
        <w:tc>
          <w:tcPr>
            <w:tcW w:w="0" w:type="auto"/>
            <w:gridSpan w:val="3"/>
          </w:tcPr>
          <w:p w14:paraId="663DF5A0" w14:textId="77777777" w:rsidR="001A5A67" w:rsidRPr="000B1325" w:rsidRDefault="001A5A67" w:rsidP="001A5A67">
            <w:pPr>
              <w:rPr>
                <w:rFonts w:ascii="Verdana" w:hAnsi="Verdana" w:cs="Calibri"/>
                <w:b/>
                <w:bCs/>
                <w:highlight w:val="yellow"/>
              </w:rPr>
            </w:pPr>
            <w:bookmarkStart w:id="15" w:name="_Hlk53565806"/>
            <w:r w:rsidRPr="000B1325">
              <w:rPr>
                <w:rFonts w:ascii="Verdana" w:hAnsi="Verdana" w:cs="Calibri"/>
                <w:b/>
                <w:bCs/>
              </w:rPr>
              <w:t>School Security Personnel</w:t>
            </w:r>
          </w:p>
        </w:tc>
      </w:tr>
      <w:tr w:rsidR="001A5A67" w:rsidRPr="000B1325" w14:paraId="062B4D09" w14:textId="77777777" w:rsidTr="00830EDA">
        <w:sdt>
          <w:sdtPr>
            <w:rPr>
              <w:rFonts w:ascii="Verdana" w:hAnsi="Verdana" w:cs="Calibri"/>
            </w:rPr>
            <w:id w:val="1915512849"/>
            <w14:checkbox>
              <w14:checked w14:val="0"/>
              <w14:checkedState w14:val="2612" w14:font="MS Gothic"/>
              <w14:uncheckedState w14:val="2610" w14:font="MS Gothic"/>
            </w14:checkbox>
          </w:sdtPr>
          <w:sdtEndPr/>
          <w:sdtContent>
            <w:tc>
              <w:tcPr>
                <w:tcW w:w="0" w:type="auto"/>
              </w:tcPr>
              <w:p w14:paraId="406A8262" w14:textId="0808394B"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118BE58" w14:textId="77777777" w:rsidR="001A5A67" w:rsidRPr="000B1325" w:rsidRDefault="001A5A67" w:rsidP="001A5A67">
            <w:pPr>
              <w:rPr>
                <w:rFonts w:ascii="Verdana" w:hAnsi="Verdana" w:cs="Calibri"/>
              </w:rPr>
            </w:pPr>
            <w:r>
              <w:rPr>
                <w:rFonts w:ascii="Verdana" w:hAnsi="Verdana" w:cs="Calibri"/>
              </w:rPr>
              <w:t>T1</w:t>
            </w:r>
          </w:p>
        </w:tc>
        <w:tc>
          <w:tcPr>
            <w:tcW w:w="0" w:type="auto"/>
          </w:tcPr>
          <w:p w14:paraId="3D4B2084" w14:textId="78E88FCA" w:rsidR="001A5A67" w:rsidRPr="000B1325" w:rsidRDefault="001A5A67" w:rsidP="001A5A67">
            <w:pPr>
              <w:pStyle w:val="ListParagraph"/>
              <w:numPr>
                <w:ilvl w:val="0"/>
                <w:numId w:val="12"/>
              </w:numPr>
              <w:contextualSpacing w:val="0"/>
              <w:rPr>
                <w:rFonts w:ascii="Verdana" w:hAnsi="Verdana" w:cs="Calibri"/>
              </w:rPr>
            </w:pPr>
            <w:r>
              <w:rPr>
                <w:rFonts w:ascii="Verdana" w:hAnsi="Verdana" w:cs="Calibri"/>
              </w:rPr>
              <w:t>The school entity should have policies/procedures regarding school security personnel that are</w:t>
            </w:r>
            <w:r w:rsidRPr="000B1325">
              <w:rPr>
                <w:rFonts w:ascii="Verdana" w:hAnsi="Verdana" w:cs="Calibri"/>
              </w:rPr>
              <w:t xml:space="preserve"> established by school administration</w:t>
            </w:r>
            <w:r>
              <w:rPr>
                <w:rFonts w:ascii="Verdana" w:hAnsi="Verdana" w:cs="Calibri"/>
              </w:rPr>
              <w:t xml:space="preserve"> and </w:t>
            </w:r>
            <w:r w:rsidRPr="000B1325">
              <w:rPr>
                <w:rFonts w:ascii="Verdana" w:hAnsi="Verdana" w:cs="Calibri"/>
              </w:rPr>
              <w:t xml:space="preserve">developed in coordination with the applicable </w:t>
            </w:r>
            <w:r>
              <w:rPr>
                <w:rFonts w:ascii="Verdana" w:hAnsi="Verdana" w:cs="Calibri"/>
              </w:rPr>
              <w:t>law enforcement agencies</w:t>
            </w:r>
            <w:r w:rsidRPr="000B1325">
              <w:rPr>
                <w:rFonts w:ascii="Verdana" w:hAnsi="Verdana" w:cs="Calibri"/>
              </w:rPr>
              <w:t xml:space="preserve"> as well as the school safety and security coordinator</w:t>
            </w:r>
            <w:r>
              <w:rPr>
                <w:rFonts w:ascii="Verdana" w:hAnsi="Verdana" w:cs="Calibri"/>
              </w:rPr>
              <w:t>.</w:t>
            </w:r>
          </w:p>
        </w:tc>
      </w:tr>
      <w:tr w:rsidR="001A5A67" w:rsidRPr="000B1325" w14:paraId="1A3BE3C8" w14:textId="77777777" w:rsidTr="00830EDA">
        <w:sdt>
          <w:sdtPr>
            <w:rPr>
              <w:rFonts w:ascii="Verdana" w:hAnsi="Verdana" w:cs="Calibri"/>
            </w:rPr>
            <w:id w:val="2098517551"/>
            <w14:checkbox>
              <w14:checked w14:val="0"/>
              <w14:checkedState w14:val="2612" w14:font="MS Gothic"/>
              <w14:uncheckedState w14:val="2610" w14:font="MS Gothic"/>
            </w14:checkbox>
          </w:sdtPr>
          <w:sdtEndPr/>
          <w:sdtContent>
            <w:tc>
              <w:tcPr>
                <w:tcW w:w="0" w:type="auto"/>
              </w:tcPr>
              <w:p w14:paraId="46370705" w14:textId="166E962C"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48151FDC" w14:textId="77777777" w:rsidR="001A5A67" w:rsidRPr="000B1325" w:rsidRDefault="001A5A67" w:rsidP="001A5A67">
            <w:pPr>
              <w:rPr>
                <w:rFonts w:ascii="Verdana" w:hAnsi="Verdana" w:cs="Calibri"/>
              </w:rPr>
            </w:pPr>
            <w:r>
              <w:rPr>
                <w:rFonts w:ascii="Verdana" w:hAnsi="Verdana" w:cs="Calibri"/>
              </w:rPr>
              <w:t>T1</w:t>
            </w:r>
          </w:p>
        </w:tc>
        <w:tc>
          <w:tcPr>
            <w:tcW w:w="0" w:type="auto"/>
          </w:tcPr>
          <w:p w14:paraId="6D741AFA" w14:textId="44DC1E26" w:rsidR="001A5A67" w:rsidRPr="0033579B" w:rsidRDefault="001A5A67" w:rsidP="001A5A67">
            <w:pPr>
              <w:pStyle w:val="ListParagraph"/>
              <w:numPr>
                <w:ilvl w:val="0"/>
                <w:numId w:val="12"/>
              </w:numPr>
              <w:contextualSpacing w:val="0"/>
              <w:rPr>
                <w:rFonts w:ascii="Verdana" w:hAnsi="Verdana" w:cs="Calibri"/>
              </w:rPr>
            </w:pPr>
            <w:r>
              <w:rPr>
                <w:rFonts w:ascii="Verdana" w:hAnsi="Verdana" w:cs="Calibri"/>
              </w:rPr>
              <w:t>These policies/procedures should address the following:</w:t>
            </w:r>
          </w:p>
        </w:tc>
      </w:tr>
      <w:tr w:rsidR="001A5A67" w:rsidRPr="000B1325" w14:paraId="0D10630C" w14:textId="77777777" w:rsidTr="00830EDA">
        <w:sdt>
          <w:sdtPr>
            <w:rPr>
              <w:rFonts w:ascii="Verdana" w:hAnsi="Verdana" w:cs="Calibri"/>
            </w:rPr>
            <w:id w:val="1460140023"/>
            <w14:checkbox>
              <w14:checked w14:val="0"/>
              <w14:checkedState w14:val="2612" w14:font="MS Gothic"/>
              <w14:uncheckedState w14:val="2610" w14:font="MS Gothic"/>
            </w14:checkbox>
          </w:sdtPr>
          <w:sdtEndPr/>
          <w:sdtContent>
            <w:tc>
              <w:tcPr>
                <w:tcW w:w="0" w:type="auto"/>
              </w:tcPr>
              <w:p w14:paraId="069E25FC" w14:textId="1DE3438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7C23DC1B" w14:textId="6969DA55" w:rsidR="001A5A67" w:rsidRPr="000B1325" w:rsidRDefault="001A5A67" w:rsidP="001A5A67">
            <w:pPr>
              <w:rPr>
                <w:rFonts w:ascii="Verdana" w:hAnsi="Verdana" w:cs="Calibri"/>
              </w:rPr>
            </w:pPr>
            <w:r>
              <w:rPr>
                <w:rFonts w:ascii="Verdana" w:hAnsi="Verdana" w:cs="Calibri"/>
              </w:rPr>
              <w:t>T1</w:t>
            </w:r>
          </w:p>
        </w:tc>
        <w:tc>
          <w:tcPr>
            <w:tcW w:w="0" w:type="auto"/>
          </w:tcPr>
          <w:p w14:paraId="06BFF46B" w14:textId="01256C82" w:rsidR="001A5A67" w:rsidRDefault="001A5A67" w:rsidP="001A5A67">
            <w:pPr>
              <w:pStyle w:val="ListParagraph"/>
              <w:numPr>
                <w:ilvl w:val="1"/>
                <w:numId w:val="12"/>
              </w:numPr>
              <w:contextualSpacing w:val="0"/>
              <w:rPr>
                <w:rFonts w:ascii="Verdana" w:hAnsi="Verdana" w:cs="Calibri"/>
              </w:rPr>
            </w:pPr>
            <w:r>
              <w:rPr>
                <w:rFonts w:ascii="Verdana" w:hAnsi="Verdana" w:cs="Calibri"/>
              </w:rPr>
              <w:t xml:space="preserve">Personnel, including job descriptions </w:t>
            </w:r>
            <w:r w:rsidRPr="000B1325">
              <w:rPr>
                <w:rFonts w:ascii="Verdana" w:hAnsi="Verdana" w:cs="Calibri"/>
              </w:rPr>
              <w:t>outl</w:t>
            </w:r>
            <w:r>
              <w:rPr>
                <w:rFonts w:ascii="Verdana" w:hAnsi="Verdana" w:cs="Calibri"/>
              </w:rPr>
              <w:t>ining</w:t>
            </w:r>
            <w:r w:rsidRPr="000B1325">
              <w:rPr>
                <w:rFonts w:ascii="Verdana" w:hAnsi="Verdana" w:cs="Calibri"/>
              </w:rPr>
              <w:t xml:space="preserve"> responsibilities</w:t>
            </w:r>
            <w:r>
              <w:rPr>
                <w:rFonts w:ascii="Verdana" w:hAnsi="Verdana" w:cs="Calibri"/>
              </w:rPr>
              <w:t>,</w:t>
            </w:r>
            <w:r w:rsidRPr="000B1325">
              <w:rPr>
                <w:rFonts w:ascii="Verdana" w:hAnsi="Verdana" w:cs="Calibri"/>
              </w:rPr>
              <w:t xml:space="preserve"> duties</w:t>
            </w:r>
            <w:r>
              <w:rPr>
                <w:rFonts w:ascii="Verdana" w:hAnsi="Verdana" w:cs="Calibri"/>
              </w:rPr>
              <w:t>,</w:t>
            </w:r>
            <w:r w:rsidRPr="000B1325">
              <w:rPr>
                <w:rFonts w:ascii="Verdana" w:hAnsi="Verdana" w:cs="Calibri"/>
              </w:rPr>
              <w:t xml:space="preserve"> and</w:t>
            </w:r>
            <w:r>
              <w:rPr>
                <w:rFonts w:ascii="Verdana" w:hAnsi="Verdana" w:cs="Calibri"/>
              </w:rPr>
              <w:t xml:space="preserve"> training requirements.</w:t>
            </w:r>
          </w:p>
        </w:tc>
      </w:tr>
      <w:tr w:rsidR="001A5A67" w:rsidRPr="000B1325" w14:paraId="5FB50FA4" w14:textId="77777777" w:rsidTr="00830EDA">
        <w:sdt>
          <w:sdtPr>
            <w:rPr>
              <w:rFonts w:ascii="Verdana" w:hAnsi="Verdana" w:cs="Calibri"/>
            </w:rPr>
            <w:id w:val="1698971325"/>
            <w14:checkbox>
              <w14:checked w14:val="0"/>
              <w14:checkedState w14:val="2612" w14:font="MS Gothic"/>
              <w14:uncheckedState w14:val="2610" w14:font="MS Gothic"/>
            </w14:checkbox>
          </w:sdtPr>
          <w:sdtEndPr/>
          <w:sdtContent>
            <w:tc>
              <w:tcPr>
                <w:tcW w:w="0" w:type="auto"/>
              </w:tcPr>
              <w:p w14:paraId="48B48359" w14:textId="0D7CB72D"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501FCBD1" w14:textId="547D5633" w:rsidR="001A5A67" w:rsidRPr="000B1325" w:rsidRDefault="001A5A67" w:rsidP="001A5A67">
            <w:pPr>
              <w:rPr>
                <w:rFonts w:ascii="Verdana" w:hAnsi="Verdana" w:cs="Calibri"/>
              </w:rPr>
            </w:pPr>
            <w:r>
              <w:rPr>
                <w:rFonts w:ascii="Verdana" w:hAnsi="Verdana" w:cs="Calibri"/>
              </w:rPr>
              <w:t>T2</w:t>
            </w:r>
          </w:p>
        </w:tc>
        <w:tc>
          <w:tcPr>
            <w:tcW w:w="0" w:type="auto"/>
          </w:tcPr>
          <w:p w14:paraId="6EDAECA3" w14:textId="77777777" w:rsidR="001A5A67" w:rsidRDefault="001A5A67" w:rsidP="001A5A67">
            <w:pPr>
              <w:pStyle w:val="ListParagraph"/>
              <w:numPr>
                <w:ilvl w:val="1"/>
                <w:numId w:val="12"/>
              </w:numPr>
              <w:contextualSpacing w:val="0"/>
              <w:rPr>
                <w:rFonts w:ascii="Verdana" w:hAnsi="Verdana" w:cs="Calibri"/>
              </w:rPr>
            </w:pPr>
            <w:r>
              <w:rPr>
                <w:rFonts w:ascii="Verdana" w:hAnsi="Verdana" w:cs="Calibri"/>
              </w:rPr>
              <w:t>Weapons.</w:t>
            </w:r>
          </w:p>
        </w:tc>
      </w:tr>
      <w:tr w:rsidR="001A5A67" w:rsidRPr="000B1325" w14:paraId="2CF01553" w14:textId="77777777" w:rsidTr="00830EDA">
        <w:sdt>
          <w:sdtPr>
            <w:rPr>
              <w:rFonts w:ascii="Verdana" w:hAnsi="Verdana" w:cs="Calibri"/>
            </w:rPr>
            <w:id w:val="152507547"/>
            <w14:checkbox>
              <w14:checked w14:val="0"/>
              <w14:checkedState w14:val="2612" w14:font="MS Gothic"/>
              <w14:uncheckedState w14:val="2610" w14:font="MS Gothic"/>
            </w14:checkbox>
          </w:sdtPr>
          <w:sdtEndPr/>
          <w:sdtContent>
            <w:tc>
              <w:tcPr>
                <w:tcW w:w="0" w:type="auto"/>
              </w:tcPr>
              <w:p w14:paraId="4025EC1B" w14:textId="6000A3B9"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09DFA65F" w14:textId="04697C5C" w:rsidR="001A5A67" w:rsidRPr="000B1325" w:rsidRDefault="001A5A67" w:rsidP="001A5A67">
            <w:pPr>
              <w:rPr>
                <w:rFonts w:ascii="Verdana" w:hAnsi="Verdana" w:cs="Calibri"/>
              </w:rPr>
            </w:pPr>
            <w:r>
              <w:rPr>
                <w:rFonts w:ascii="Verdana" w:hAnsi="Verdana" w:cs="Calibri"/>
              </w:rPr>
              <w:t>T1</w:t>
            </w:r>
          </w:p>
        </w:tc>
        <w:tc>
          <w:tcPr>
            <w:tcW w:w="0" w:type="auto"/>
          </w:tcPr>
          <w:p w14:paraId="63FE46D4" w14:textId="77777777" w:rsidR="001A5A67" w:rsidRDefault="001A5A67" w:rsidP="001A5A67">
            <w:pPr>
              <w:pStyle w:val="ListParagraph"/>
              <w:numPr>
                <w:ilvl w:val="1"/>
                <w:numId w:val="12"/>
              </w:numPr>
              <w:contextualSpacing w:val="0"/>
              <w:rPr>
                <w:rFonts w:ascii="Verdana" w:hAnsi="Verdana" w:cs="Calibri"/>
              </w:rPr>
            </w:pPr>
            <w:r>
              <w:rPr>
                <w:rFonts w:ascii="Verdana" w:hAnsi="Verdana" w:cs="Calibri"/>
              </w:rPr>
              <w:t>Use of force.</w:t>
            </w:r>
          </w:p>
        </w:tc>
      </w:tr>
      <w:tr w:rsidR="001A5A67" w:rsidRPr="000B1325" w14:paraId="6359FB2F" w14:textId="77777777" w:rsidTr="00830EDA">
        <w:sdt>
          <w:sdtPr>
            <w:rPr>
              <w:rFonts w:ascii="Verdana" w:hAnsi="Verdana" w:cs="Calibri"/>
            </w:rPr>
            <w:id w:val="657190683"/>
            <w14:checkbox>
              <w14:checked w14:val="0"/>
              <w14:checkedState w14:val="2612" w14:font="MS Gothic"/>
              <w14:uncheckedState w14:val="2610" w14:font="MS Gothic"/>
            </w14:checkbox>
          </w:sdtPr>
          <w:sdtEndPr/>
          <w:sdtContent>
            <w:tc>
              <w:tcPr>
                <w:tcW w:w="0" w:type="auto"/>
              </w:tcPr>
              <w:p w14:paraId="116ED09F" w14:textId="2B79361F"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3461177" w14:textId="47606316" w:rsidR="001A5A67" w:rsidRPr="000B1325" w:rsidRDefault="001A5A67" w:rsidP="001A5A67">
            <w:pPr>
              <w:rPr>
                <w:rFonts w:ascii="Verdana" w:hAnsi="Verdana" w:cs="Calibri"/>
              </w:rPr>
            </w:pPr>
            <w:r>
              <w:rPr>
                <w:rFonts w:ascii="Verdana" w:hAnsi="Verdana" w:cs="Calibri"/>
              </w:rPr>
              <w:t>T1</w:t>
            </w:r>
          </w:p>
        </w:tc>
        <w:tc>
          <w:tcPr>
            <w:tcW w:w="0" w:type="auto"/>
          </w:tcPr>
          <w:p w14:paraId="1218FACB" w14:textId="77777777" w:rsidR="001A5A67" w:rsidRDefault="001A5A67" w:rsidP="001A5A67">
            <w:pPr>
              <w:pStyle w:val="ListParagraph"/>
              <w:numPr>
                <w:ilvl w:val="1"/>
                <w:numId w:val="12"/>
              </w:numPr>
              <w:contextualSpacing w:val="0"/>
              <w:rPr>
                <w:rFonts w:ascii="Verdana" w:hAnsi="Verdana" w:cs="Calibri"/>
              </w:rPr>
            </w:pPr>
            <w:r>
              <w:rPr>
                <w:rFonts w:ascii="Verdana" w:hAnsi="Verdana" w:cs="Calibri"/>
              </w:rPr>
              <w:t>Interview/interrogation.</w:t>
            </w:r>
          </w:p>
        </w:tc>
      </w:tr>
      <w:tr w:rsidR="001A5A67" w:rsidRPr="000B1325" w14:paraId="7A00114E" w14:textId="77777777" w:rsidTr="00830EDA">
        <w:sdt>
          <w:sdtPr>
            <w:rPr>
              <w:rFonts w:ascii="Verdana" w:hAnsi="Verdana" w:cs="Calibri"/>
            </w:rPr>
            <w:id w:val="-935600729"/>
            <w14:checkbox>
              <w14:checked w14:val="0"/>
              <w14:checkedState w14:val="2612" w14:font="MS Gothic"/>
              <w14:uncheckedState w14:val="2610" w14:font="MS Gothic"/>
            </w14:checkbox>
          </w:sdtPr>
          <w:sdtEndPr/>
          <w:sdtContent>
            <w:tc>
              <w:tcPr>
                <w:tcW w:w="0" w:type="auto"/>
              </w:tcPr>
              <w:p w14:paraId="0E06382F" w14:textId="5C175E2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FA60B17" w14:textId="57C62034" w:rsidR="001A5A67" w:rsidRPr="000B1325" w:rsidRDefault="001A5A67" w:rsidP="001A5A67">
            <w:pPr>
              <w:rPr>
                <w:rFonts w:ascii="Verdana" w:hAnsi="Verdana" w:cs="Calibri"/>
              </w:rPr>
            </w:pPr>
            <w:r>
              <w:rPr>
                <w:rFonts w:ascii="Verdana" w:hAnsi="Verdana" w:cs="Calibri"/>
              </w:rPr>
              <w:t>T1</w:t>
            </w:r>
          </w:p>
        </w:tc>
        <w:tc>
          <w:tcPr>
            <w:tcW w:w="0" w:type="auto"/>
          </w:tcPr>
          <w:p w14:paraId="400424AF" w14:textId="77777777" w:rsidR="001A5A67" w:rsidRDefault="001A5A67" w:rsidP="001A5A67">
            <w:pPr>
              <w:pStyle w:val="ListParagraph"/>
              <w:numPr>
                <w:ilvl w:val="1"/>
                <w:numId w:val="12"/>
              </w:numPr>
              <w:contextualSpacing w:val="0"/>
              <w:rPr>
                <w:rFonts w:ascii="Verdana" w:hAnsi="Verdana" w:cs="Calibri"/>
              </w:rPr>
            </w:pPr>
            <w:r>
              <w:rPr>
                <w:rFonts w:ascii="Verdana" w:hAnsi="Verdana" w:cs="Calibri"/>
              </w:rPr>
              <w:t>Use of restraints.</w:t>
            </w:r>
          </w:p>
        </w:tc>
      </w:tr>
      <w:tr w:rsidR="001A5A67" w:rsidRPr="000B1325" w14:paraId="27813E25" w14:textId="77777777" w:rsidTr="00830EDA">
        <w:sdt>
          <w:sdtPr>
            <w:rPr>
              <w:rFonts w:ascii="Verdana" w:hAnsi="Verdana" w:cs="Calibri"/>
            </w:rPr>
            <w:id w:val="252258363"/>
            <w14:checkbox>
              <w14:checked w14:val="0"/>
              <w14:checkedState w14:val="2612" w14:font="MS Gothic"/>
              <w14:uncheckedState w14:val="2610" w14:font="MS Gothic"/>
            </w14:checkbox>
          </w:sdtPr>
          <w:sdtEndPr/>
          <w:sdtContent>
            <w:tc>
              <w:tcPr>
                <w:tcW w:w="0" w:type="auto"/>
              </w:tcPr>
              <w:p w14:paraId="6FA4E554" w14:textId="4EB962F8"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23FEBB6F" w14:textId="66CE433B" w:rsidR="001A5A67" w:rsidRPr="000B1325" w:rsidRDefault="001A5A67" w:rsidP="001A5A67">
            <w:pPr>
              <w:rPr>
                <w:rFonts w:ascii="Verdana" w:hAnsi="Verdana" w:cs="Calibri"/>
              </w:rPr>
            </w:pPr>
            <w:r>
              <w:rPr>
                <w:rFonts w:ascii="Verdana" w:hAnsi="Verdana" w:cs="Calibri"/>
              </w:rPr>
              <w:t>T1</w:t>
            </w:r>
          </w:p>
        </w:tc>
        <w:tc>
          <w:tcPr>
            <w:tcW w:w="0" w:type="auto"/>
          </w:tcPr>
          <w:p w14:paraId="7E6944CC" w14:textId="77777777" w:rsidR="001A5A67" w:rsidRDefault="001A5A67" w:rsidP="001A5A67">
            <w:pPr>
              <w:pStyle w:val="ListParagraph"/>
              <w:numPr>
                <w:ilvl w:val="1"/>
                <w:numId w:val="12"/>
              </w:numPr>
              <w:contextualSpacing w:val="0"/>
              <w:rPr>
                <w:rFonts w:ascii="Verdana" w:hAnsi="Verdana" w:cs="Calibri"/>
              </w:rPr>
            </w:pPr>
            <w:r>
              <w:rPr>
                <w:rFonts w:ascii="Verdana" w:hAnsi="Verdana" w:cs="Calibri"/>
              </w:rPr>
              <w:t xml:space="preserve">Conducting </w:t>
            </w:r>
            <w:r w:rsidRPr="000B1325">
              <w:rPr>
                <w:rFonts w:ascii="Verdana" w:hAnsi="Verdana" w:cs="Calibri"/>
              </w:rPr>
              <w:t>random unannounced searches to identify weapons, drugs, and other contraband throughout the school year.</w:t>
            </w:r>
          </w:p>
        </w:tc>
      </w:tr>
      <w:bookmarkEnd w:id="15"/>
    </w:tbl>
    <w:p w14:paraId="33C3FF01" w14:textId="77777777" w:rsidR="00517CAB" w:rsidRPr="000B1325" w:rsidRDefault="00517CAB" w:rsidP="000B1325">
      <w:pPr>
        <w:pStyle w:val="ListParagraph"/>
        <w:spacing w:before="0" w:after="0" w:line="240" w:lineRule="auto"/>
        <w:ind w:left="1440"/>
        <w:contextualSpacing w:val="0"/>
        <w:rPr>
          <w:rFonts w:ascii="Verdana" w:hAnsi="Verdana" w:cs="Calibri"/>
        </w:rPr>
      </w:pPr>
    </w:p>
    <w:p w14:paraId="60F989F1" w14:textId="77777777" w:rsidR="002070D1" w:rsidRDefault="002070D1">
      <w:pPr>
        <w:rPr>
          <w:rFonts w:ascii="Verdana" w:hAnsi="Verdana"/>
          <w:b/>
          <w:bCs/>
          <w:caps/>
          <w:spacing w:val="15"/>
        </w:rPr>
      </w:pPr>
      <w:bookmarkStart w:id="16" w:name="_Statutory_training_regarding"/>
      <w:bookmarkEnd w:id="16"/>
      <w:r>
        <w:rPr>
          <w:rFonts w:ascii="Verdana" w:hAnsi="Verdana"/>
          <w:b/>
          <w:bCs/>
        </w:rPr>
        <w:br w:type="page"/>
      </w:r>
    </w:p>
    <w:p w14:paraId="011A9B0A" w14:textId="3B9F151B" w:rsidR="00517CAB" w:rsidRPr="000B1325" w:rsidRDefault="001F3EBB" w:rsidP="000B132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rPr>
      </w:pPr>
      <w:r w:rsidRPr="000B1325">
        <w:rPr>
          <w:rFonts w:ascii="Verdana" w:hAnsi="Verdana"/>
          <w:b/>
          <w:bCs/>
        </w:rPr>
        <w:lastRenderedPageBreak/>
        <w:t xml:space="preserve">Statutory </w:t>
      </w:r>
      <w:r w:rsidR="00517CAB" w:rsidRPr="000B1325">
        <w:rPr>
          <w:rFonts w:ascii="Verdana" w:hAnsi="Verdana"/>
          <w:b/>
          <w:bCs/>
        </w:rPr>
        <w:t>training regarding school safety and security</w:t>
      </w:r>
    </w:p>
    <w:p w14:paraId="74BA81A8" w14:textId="77777777" w:rsidR="00517CAB" w:rsidRPr="000B1325" w:rsidRDefault="00517CAB" w:rsidP="000B1325">
      <w:pPr>
        <w:pStyle w:val="ListParagraph"/>
        <w:spacing w:before="0" w:after="0" w:line="240" w:lineRule="auto"/>
        <w:contextualSpacing w:val="0"/>
        <w:rPr>
          <w:rFonts w:ascii="Verdana" w:hAnsi="Verdana" w:cs="Calibri"/>
        </w:rPr>
      </w:pPr>
    </w:p>
    <w:p w14:paraId="320CFE9F" w14:textId="3D9EC13D" w:rsidR="00B61AB9" w:rsidRPr="000B1325" w:rsidRDefault="00B61AB9" w:rsidP="000B1325">
      <w:pPr>
        <w:spacing w:before="0" w:after="0" w:line="240" w:lineRule="auto"/>
        <w:rPr>
          <w:rFonts w:ascii="Verdana" w:hAnsi="Verdana"/>
        </w:rPr>
      </w:pPr>
      <w:r w:rsidRPr="000B1325">
        <w:rPr>
          <w:rFonts w:ascii="Verdana" w:hAnsi="Verdana"/>
        </w:rPr>
        <w:t xml:space="preserve">There are </w:t>
      </w:r>
      <w:r w:rsidR="008E5701" w:rsidRPr="000B1325">
        <w:rPr>
          <w:rFonts w:ascii="Verdana" w:hAnsi="Verdana"/>
        </w:rPr>
        <w:t xml:space="preserve">numerous </w:t>
      </w:r>
      <w:r w:rsidRPr="000B1325">
        <w:rPr>
          <w:rFonts w:ascii="Verdana" w:hAnsi="Verdana"/>
        </w:rPr>
        <w:t>trainings that are mandated by law</w:t>
      </w:r>
      <w:r w:rsidR="000B1325">
        <w:rPr>
          <w:rFonts w:ascii="Verdana" w:hAnsi="Verdana"/>
        </w:rPr>
        <w:t xml:space="preserve">. </w:t>
      </w:r>
      <w:r w:rsidRPr="000B1325">
        <w:rPr>
          <w:rFonts w:ascii="Verdana" w:hAnsi="Verdana" w:cs="Calibri"/>
          <w:b/>
        </w:rPr>
        <w:t>School entities should be prepared to provide documentation of compliance with all mandated trainings to assessors</w:t>
      </w:r>
      <w:r w:rsidR="000B1325">
        <w:rPr>
          <w:rFonts w:ascii="Verdana" w:hAnsi="Verdana" w:cs="Calibri"/>
          <w:b/>
        </w:rPr>
        <w:t xml:space="preserve">. </w:t>
      </w:r>
      <w:r w:rsidRPr="000B1325">
        <w:rPr>
          <w:rFonts w:ascii="Verdana" w:hAnsi="Verdana"/>
        </w:rPr>
        <w:t xml:space="preserve">At a minimum, each of the following statutory </w:t>
      </w:r>
      <w:r w:rsidR="00542855">
        <w:rPr>
          <w:rFonts w:ascii="Verdana" w:hAnsi="Verdana"/>
        </w:rPr>
        <w:t>requirements</w:t>
      </w:r>
      <w:r w:rsidR="00F21C92">
        <w:rPr>
          <w:rFonts w:ascii="Verdana" w:hAnsi="Verdana"/>
        </w:rPr>
        <w:t xml:space="preserve"> </w:t>
      </w:r>
      <w:r w:rsidRPr="000B1325">
        <w:rPr>
          <w:rFonts w:ascii="Verdana" w:hAnsi="Verdana"/>
        </w:rPr>
        <w:t>should be reviewed by the assessor and evaluated:</w:t>
      </w:r>
    </w:p>
    <w:p w14:paraId="3790F10E" w14:textId="77777777" w:rsidR="007D7421" w:rsidRPr="000B1325" w:rsidRDefault="007D7421" w:rsidP="000B1325">
      <w:pPr>
        <w:spacing w:before="0" w:after="0" w:line="240" w:lineRule="auto"/>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7D7421" w:rsidRPr="000B1325" w14:paraId="17087282" w14:textId="77777777" w:rsidTr="00830EDA">
        <w:tc>
          <w:tcPr>
            <w:tcW w:w="0" w:type="auto"/>
            <w:gridSpan w:val="3"/>
            <w:vAlign w:val="center"/>
          </w:tcPr>
          <w:p w14:paraId="4E7C7104" w14:textId="77777777" w:rsidR="007D7421" w:rsidRPr="000B1325" w:rsidRDefault="007D7421" w:rsidP="000B1325">
            <w:pPr>
              <w:rPr>
                <w:rFonts w:ascii="Verdana" w:hAnsi="Verdana"/>
                <w:b/>
                <w:bCs/>
              </w:rPr>
            </w:pPr>
            <w:r w:rsidRPr="000B1325">
              <w:rPr>
                <w:rFonts w:ascii="Verdana" w:hAnsi="Verdana"/>
                <w:b/>
                <w:bCs/>
              </w:rPr>
              <w:t>Mandated Trainings</w:t>
            </w:r>
          </w:p>
        </w:tc>
      </w:tr>
      <w:tr w:rsidR="007D7421" w:rsidRPr="000B1325" w14:paraId="4D286D08" w14:textId="77777777" w:rsidTr="00830EDA">
        <w:tc>
          <w:tcPr>
            <w:tcW w:w="0" w:type="auto"/>
            <w:vAlign w:val="center"/>
          </w:tcPr>
          <w:p w14:paraId="3A1DA6B7" w14:textId="77777777" w:rsidR="007D7421" w:rsidRPr="000B1325" w:rsidRDefault="007D7421" w:rsidP="000B1325">
            <w:pPr>
              <w:jc w:val="center"/>
              <w:rPr>
                <w:rFonts w:ascii="Verdana" w:hAnsi="Verdana"/>
              </w:rPr>
            </w:pPr>
            <w:r w:rsidRPr="000B1325">
              <w:rPr>
                <w:rFonts w:ascii="Verdana" w:hAnsi="Verdana" w:cs="Calibri"/>
                <w:b/>
                <w:bCs/>
              </w:rPr>
              <w:sym w:font="Wingdings" w:char="F0FC"/>
            </w:r>
          </w:p>
        </w:tc>
        <w:tc>
          <w:tcPr>
            <w:tcW w:w="0" w:type="auto"/>
            <w:vAlign w:val="center"/>
          </w:tcPr>
          <w:p w14:paraId="1E918AE2" w14:textId="77777777" w:rsidR="007D7421" w:rsidRPr="000B1325" w:rsidRDefault="007D7421" w:rsidP="005B7D4B">
            <w:pPr>
              <w:rPr>
                <w:rFonts w:ascii="Verdana" w:hAnsi="Verdana"/>
              </w:rPr>
            </w:pPr>
            <w:r w:rsidRPr="000B1325">
              <w:rPr>
                <w:rFonts w:ascii="Verdana" w:hAnsi="Verdana" w:cs="Calibri"/>
                <w:b/>
                <w:bCs/>
              </w:rPr>
              <w:t>Tier</w:t>
            </w:r>
          </w:p>
        </w:tc>
        <w:tc>
          <w:tcPr>
            <w:tcW w:w="0" w:type="auto"/>
            <w:vAlign w:val="center"/>
          </w:tcPr>
          <w:p w14:paraId="5089AFC1" w14:textId="77777777" w:rsidR="007D7421" w:rsidRPr="000B1325" w:rsidRDefault="007D7421" w:rsidP="000B1325">
            <w:pPr>
              <w:rPr>
                <w:rFonts w:ascii="Verdana" w:hAnsi="Verdana"/>
              </w:rPr>
            </w:pPr>
            <w:r w:rsidRPr="000B1325">
              <w:rPr>
                <w:rFonts w:ascii="Verdana" w:hAnsi="Verdana" w:cs="Calibri"/>
                <w:b/>
                <w:bCs/>
              </w:rPr>
              <w:t>Statement</w:t>
            </w:r>
          </w:p>
        </w:tc>
      </w:tr>
      <w:tr w:rsidR="001A5A67" w:rsidRPr="000B1325" w14:paraId="42F090CB" w14:textId="77777777" w:rsidTr="00830EDA">
        <w:sdt>
          <w:sdtPr>
            <w:rPr>
              <w:rFonts w:ascii="Verdana" w:hAnsi="Verdana" w:cs="Calibri"/>
            </w:rPr>
            <w:id w:val="-2054145622"/>
            <w14:checkbox>
              <w14:checked w14:val="0"/>
              <w14:checkedState w14:val="2612" w14:font="MS Gothic"/>
              <w14:uncheckedState w14:val="2610" w14:font="MS Gothic"/>
            </w14:checkbox>
          </w:sdtPr>
          <w:sdtEndPr/>
          <w:sdtContent>
            <w:tc>
              <w:tcPr>
                <w:tcW w:w="0" w:type="auto"/>
              </w:tcPr>
              <w:p w14:paraId="22EBB7A8" w14:textId="04BE3A59"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47F16326" w14:textId="278B4CE3" w:rsidR="001A5A67" w:rsidRPr="000B1325" w:rsidRDefault="001A5A67" w:rsidP="001A5A67">
            <w:pPr>
              <w:rPr>
                <w:rFonts w:ascii="Verdana" w:hAnsi="Verdana"/>
              </w:rPr>
            </w:pPr>
            <w:r>
              <w:rPr>
                <w:rFonts w:ascii="Verdana" w:hAnsi="Verdana" w:cs="Calibri"/>
              </w:rPr>
              <w:t>T1</w:t>
            </w:r>
          </w:p>
        </w:tc>
        <w:tc>
          <w:tcPr>
            <w:tcW w:w="0" w:type="auto"/>
            <w:vAlign w:val="center"/>
          </w:tcPr>
          <w:p w14:paraId="12758EB6" w14:textId="77777777" w:rsidR="001A5A67" w:rsidRPr="00AA1F0D" w:rsidRDefault="001A5A67" w:rsidP="001A5A67">
            <w:pPr>
              <w:pStyle w:val="ListParagraph"/>
              <w:numPr>
                <w:ilvl w:val="0"/>
                <w:numId w:val="13"/>
              </w:numPr>
              <w:rPr>
                <w:rFonts w:ascii="Verdana" w:hAnsi="Verdana"/>
              </w:rPr>
            </w:pPr>
            <w:r>
              <w:rPr>
                <w:rFonts w:ascii="Verdana" w:hAnsi="Verdana"/>
              </w:rPr>
              <w:t xml:space="preserve">In accordance with </w:t>
            </w:r>
            <w:hyperlink r:id="rId25" w:history="1">
              <w:r w:rsidRPr="002E5075">
                <w:rPr>
                  <w:rStyle w:val="Hyperlink"/>
                  <w:rFonts w:ascii="Verdana" w:hAnsi="Verdana"/>
                </w:rPr>
                <w:t>Section 1310-B</w:t>
              </w:r>
            </w:hyperlink>
            <w:r>
              <w:rPr>
                <w:rFonts w:ascii="Verdana" w:hAnsi="Verdana"/>
              </w:rPr>
              <w:t xml:space="preserve"> </w:t>
            </w:r>
            <w:r w:rsidRPr="000B1325">
              <w:rPr>
                <w:rFonts w:ascii="Verdana" w:hAnsi="Verdana"/>
              </w:rPr>
              <w:t xml:space="preserve">of the </w:t>
            </w:r>
            <w:r>
              <w:rPr>
                <w:rFonts w:ascii="Verdana" w:hAnsi="Verdana"/>
              </w:rPr>
              <w:t>PA School Code,</w:t>
            </w:r>
            <w:r w:rsidRPr="000B1325">
              <w:rPr>
                <w:rFonts w:ascii="Verdana" w:hAnsi="Verdana"/>
              </w:rPr>
              <w:t xml:space="preserve"> </w:t>
            </w:r>
            <w:r>
              <w:rPr>
                <w:rFonts w:ascii="Verdana" w:hAnsi="Verdana"/>
              </w:rPr>
              <w:t>s</w:t>
            </w:r>
            <w:r w:rsidRPr="000B1325">
              <w:rPr>
                <w:rFonts w:ascii="Verdana" w:hAnsi="Verdana"/>
              </w:rPr>
              <w:t>chool</w:t>
            </w:r>
            <w:r>
              <w:rPr>
                <w:rFonts w:ascii="Verdana" w:hAnsi="Verdana"/>
              </w:rPr>
              <w:t xml:space="preserve"> employees have completed a minimum </w:t>
            </w:r>
            <w:r w:rsidRPr="000B1325">
              <w:rPr>
                <w:rFonts w:ascii="Verdana" w:hAnsi="Verdana" w:cs="Calibri"/>
              </w:rPr>
              <w:t xml:space="preserve">of 3 hours </w:t>
            </w:r>
            <w:r>
              <w:rPr>
                <w:rFonts w:ascii="Verdana" w:hAnsi="Verdana" w:cs="Calibri"/>
              </w:rPr>
              <w:t xml:space="preserve">of training </w:t>
            </w:r>
            <w:r w:rsidRPr="000B1325">
              <w:rPr>
                <w:rFonts w:ascii="Verdana" w:hAnsi="Verdana" w:cs="Calibri"/>
              </w:rPr>
              <w:t>every 5 years</w:t>
            </w:r>
            <w:r w:rsidRPr="000B1325">
              <w:rPr>
                <w:rFonts w:ascii="Verdana" w:hAnsi="Verdana"/>
              </w:rPr>
              <w:t xml:space="preserve"> </w:t>
            </w:r>
            <w:r>
              <w:rPr>
                <w:rFonts w:ascii="Verdana" w:hAnsi="Verdana"/>
              </w:rPr>
              <w:t xml:space="preserve">in one or more of the following areas, based on the needs of the school entity: </w:t>
            </w:r>
            <w:r w:rsidRPr="000B1325">
              <w:rPr>
                <w:rFonts w:ascii="Verdana" w:hAnsi="Verdana"/>
              </w:rPr>
              <w:t>(check all that apply):</w:t>
            </w:r>
          </w:p>
        </w:tc>
      </w:tr>
      <w:tr w:rsidR="001A5A67" w:rsidRPr="000B1325" w14:paraId="798D27B1" w14:textId="77777777" w:rsidTr="00830EDA">
        <w:sdt>
          <w:sdtPr>
            <w:rPr>
              <w:rFonts w:ascii="Verdana" w:hAnsi="Verdana" w:cs="Calibri"/>
            </w:rPr>
            <w:id w:val="564297852"/>
            <w14:checkbox>
              <w14:checked w14:val="0"/>
              <w14:checkedState w14:val="2612" w14:font="MS Gothic"/>
              <w14:uncheckedState w14:val="2610" w14:font="MS Gothic"/>
            </w14:checkbox>
          </w:sdtPr>
          <w:sdtEndPr/>
          <w:sdtContent>
            <w:tc>
              <w:tcPr>
                <w:tcW w:w="0" w:type="auto"/>
              </w:tcPr>
              <w:p w14:paraId="21EF89D3" w14:textId="3FFB1E26"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7D872177" w14:textId="26116733" w:rsidR="001A5A67" w:rsidRPr="000B1325" w:rsidRDefault="001A5A67" w:rsidP="001A5A67">
            <w:pPr>
              <w:rPr>
                <w:rFonts w:ascii="Verdana" w:hAnsi="Verdana"/>
              </w:rPr>
            </w:pPr>
            <w:r>
              <w:rPr>
                <w:rFonts w:ascii="Verdana" w:hAnsi="Verdana" w:cs="Calibri"/>
              </w:rPr>
              <w:t>T1</w:t>
            </w:r>
          </w:p>
        </w:tc>
        <w:tc>
          <w:tcPr>
            <w:tcW w:w="0" w:type="auto"/>
            <w:vAlign w:val="center"/>
          </w:tcPr>
          <w:p w14:paraId="441BCCD0" w14:textId="77777777" w:rsidR="001A5A67" w:rsidRDefault="001A5A67" w:rsidP="001A5A67">
            <w:pPr>
              <w:pStyle w:val="ListParagraph"/>
              <w:numPr>
                <w:ilvl w:val="1"/>
                <w:numId w:val="13"/>
              </w:numPr>
              <w:rPr>
                <w:rFonts w:ascii="Verdana" w:hAnsi="Verdana"/>
              </w:rPr>
            </w:pPr>
            <w:r w:rsidRPr="000B1325">
              <w:rPr>
                <w:rFonts w:ascii="Verdana" w:hAnsi="Verdana"/>
              </w:rPr>
              <w:t>Situational awareness</w:t>
            </w:r>
            <w:r>
              <w:rPr>
                <w:rFonts w:ascii="Verdana" w:hAnsi="Verdana"/>
              </w:rPr>
              <w:t>.</w:t>
            </w:r>
          </w:p>
        </w:tc>
      </w:tr>
      <w:tr w:rsidR="001A5A67" w:rsidRPr="000B1325" w14:paraId="36B08391" w14:textId="77777777" w:rsidTr="00830EDA">
        <w:sdt>
          <w:sdtPr>
            <w:rPr>
              <w:rFonts w:ascii="Verdana" w:hAnsi="Verdana" w:cs="Calibri"/>
            </w:rPr>
            <w:id w:val="1065380017"/>
            <w14:checkbox>
              <w14:checked w14:val="0"/>
              <w14:checkedState w14:val="2612" w14:font="MS Gothic"/>
              <w14:uncheckedState w14:val="2610" w14:font="MS Gothic"/>
            </w14:checkbox>
          </w:sdtPr>
          <w:sdtEndPr/>
          <w:sdtContent>
            <w:tc>
              <w:tcPr>
                <w:tcW w:w="0" w:type="auto"/>
              </w:tcPr>
              <w:p w14:paraId="3738B33A" w14:textId="551BCF20"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54090B7" w14:textId="04B0D4FD" w:rsidR="001A5A67" w:rsidRPr="000B1325" w:rsidRDefault="001A5A67" w:rsidP="001A5A67">
            <w:pPr>
              <w:rPr>
                <w:rFonts w:ascii="Verdana" w:hAnsi="Verdana"/>
              </w:rPr>
            </w:pPr>
            <w:r>
              <w:rPr>
                <w:rFonts w:ascii="Verdana" w:hAnsi="Verdana" w:cs="Calibri"/>
              </w:rPr>
              <w:t>T1</w:t>
            </w:r>
          </w:p>
        </w:tc>
        <w:tc>
          <w:tcPr>
            <w:tcW w:w="0" w:type="auto"/>
            <w:vAlign w:val="center"/>
          </w:tcPr>
          <w:p w14:paraId="68FC6B62" w14:textId="77777777" w:rsidR="001A5A67" w:rsidRDefault="001A5A67" w:rsidP="001A5A67">
            <w:pPr>
              <w:pStyle w:val="ListParagraph"/>
              <w:numPr>
                <w:ilvl w:val="1"/>
                <w:numId w:val="13"/>
              </w:numPr>
              <w:rPr>
                <w:rFonts w:ascii="Verdana" w:hAnsi="Verdana"/>
              </w:rPr>
            </w:pPr>
            <w:r w:rsidRPr="000B1325">
              <w:rPr>
                <w:rFonts w:ascii="Verdana" w:hAnsi="Verdana"/>
              </w:rPr>
              <w:t>Trauma-informed approaches</w:t>
            </w:r>
            <w:r>
              <w:rPr>
                <w:rFonts w:ascii="Verdana" w:hAnsi="Verdana"/>
              </w:rPr>
              <w:t>.</w:t>
            </w:r>
          </w:p>
        </w:tc>
      </w:tr>
      <w:tr w:rsidR="001A5A67" w:rsidRPr="000B1325" w14:paraId="7E6F9586" w14:textId="77777777" w:rsidTr="00830EDA">
        <w:sdt>
          <w:sdtPr>
            <w:rPr>
              <w:rFonts w:ascii="Verdana" w:hAnsi="Verdana" w:cs="Calibri"/>
            </w:rPr>
            <w:id w:val="1305196683"/>
            <w14:checkbox>
              <w14:checked w14:val="0"/>
              <w14:checkedState w14:val="2612" w14:font="MS Gothic"/>
              <w14:uncheckedState w14:val="2610" w14:font="MS Gothic"/>
            </w14:checkbox>
          </w:sdtPr>
          <w:sdtEndPr/>
          <w:sdtContent>
            <w:tc>
              <w:tcPr>
                <w:tcW w:w="0" w:type="auto"/>
              </w:tcPr>
              <w:p w14:paraId="2CB419E8" w14:textId="0FF319C9"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452B705" w14:textId="0EE7B000" w:rsidR="001A5A67" w:rsidRPr="000B1325" w:rsidRDefault="001A5A67" w:rsidP="001A5A67">
            <w:pPr>
              <w:rPr>
                <w:rFonts w:ascii="Verdana" w:hAnsi="Verdana"/>
              </w:rPr>
            </w:pPr>
            <w:r>
              <w:rPr>
                <w:rFonts w:ascii="Verdana" w:hAnsi="Verdana" w:cs="Calibri"/>
              </w:rPr>
              <w:t>T1</w:t>
            </w:r>
          </w:p>
        </w:tc>
        <w:tc>
          <w:tcPr>
            <w:tcW w:w="0" w:type="auto"/>
            <w:vAlign w:val="center"/>
          </w:tcPr>
          <w:p w14:paraId="4443F735" w14:textId="77777777" w:rsidR="001A5A67" w:rsidRDefault="001A5A67" w:rsidP="001A5A67">
            <w:pPr>
              <w:pStyle w:val="ListParagraph"/>
              <w:numPr>
                <w:ilvl w:val="1"/>
                <w:numId w:val="13"/>
              </w:numPr>
              <w:rPr>
                <w:rFonts w:ascii="Verdana" w:hAnsi="Verdana"/>
              </w:rPr>
            </w:pPr>
            <w:r w:rsidRPr="000B1325">
              <w:rPr>
                <w:rFonts w:ascii="Verdana" w:hAnsi="Verdana"/>
              </w:rPr>
              <w:t>Behavioral health awareness</w:t>
            </w:r>
            <w:r>
              <w:rPr>
                <w:rFonts w:ascii="Verdana" w:hAnsi="Verdana"/>
              </w:rPr>
              <w:t>.</w:t>
            </w:r>
          </w:p>
        </w:tc>
      </w:tr>
      <w:tr w:rsidR="001A5A67" w:rsidRPr="000B1325" w14:paraId="1CC1BE4F" w14:textId="77777777" w:rsidTr="00830EDA">
        <w:sdt>
          <w:sdtPr>
            <w:rPr>
              <w:rFonts w:ascii="Verdana" w:hAnsi="Verdana" w:cs="Calibri"/>
            </w:rPr>
            <w:id w:val="-127862959"/>
            <w14:checkbox>
              <w14:checked w14:val="0"/>
              <w14:checkedState w14:val="2612" w14:font="MS Gothic"/>
              <w14:uncheckedState w14:val="2610" w14:font="MS Gothic"/>
            </w14:checkbox>
          </w:sdtPr>
          <w:sdtEndPr/>
          <w:sdtContent>
            <w:tc>
              <w:tcPr>
                <w:tcW w:w="0" w:type="auto"/>
              </w:tcPr>
              <w:p w14:paraId="19C83DC1" w14:textId="2BB7DBF7"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31F5C332" w14:textId="6957AB6A" w:rsidR="001A5A67" w:rsidRPr="000B1325" w:rsidRDefault="001A5A67" w:rsidP="001A5A67">
            <w:pPr>
              <w:rPr>
                <w:rFonts w:ascii="Verdana" w:hAnsi="Verdana"/>
              </w:rPr>
            </w:pPr>
            <w:r>
              <w:rPr>
                <w:rFonts w:ascii="Verdana" w:hAnsi="Verdana" w:cs="Calibri"/>
              </w:rPr>
              <w:t>T1</w:t>
            </w:r>
          </w:p>
        </w:tc>
        <w:tc>
          <w:tcPr>
            <w:tcW w:w="0" w:type="auto"/>
            <w:vAlign w:val="center"/>
          </w:tcPr>
          <w:p w14:paraId="3C4E23D7" w14:textId="77777777" w:rsidR="001A5A67" w:rsidRDefault="001A5A67" w:rsidP="001A5A67">
            <w:pPr>
              <w:pStyle w:val="ListParagraph"/>
              <w:numPr>
                <w:ilvl w:val="1"/>
                <w:numId w:val="13"/>
              </w:numPr>
              <w:rPr>
                <w:rFonts w:ascii="Verdana" w:hAnsi="Verdana"/>
              </w:rPr>
            </w:pPr>
            <w:r w:rsidRPr="000B1325">
              <w:rPr>
                <w:rFonts w:ascii="Verdana" w:hAnsi="Verdana"/>
              </w:rPr>
              <w:t>Suicide and bullying awareness</w:t>
            </w:r>
            <w:r>
              <w:rPr>
                <w:rFonts w:ascii="Verdana" w:hAnsi="Verdana"/>
              </w:rPr>
              <w:t>.</w:t>
            </w:r>
          </w:p>
        </w:tc>
      </w:tr>
      <w:tr w:rsidR="001A5A67" w:rsidRPr="000B1325" w14:paraId="2C6B4406" w14:textId="77777777" w:rsidTr="00830EDA">
        <w:sdt>
          <w:sdtPr>
            <w:rPr>
              <w:rFonts w:ascii="Verdana" w:hAnsi="Verdana" w:cs="Calibri"/>
            </w:rPr>
            <w:id w:val="-1896044507"/>
            <w14:checkbox>
              <w14:checked w14:val="0"/>
              <w14:checkedState w14:val="2612" w14:font="MS Gothic"/>
              <w14:uncheckedState w14:val="2610" w14:font="MS Gothic"/>
            </w14:checkbox>
          </w:sdtPr>
          <w:sdtEndPr/>
          <w:sdtContent>
            <w:tc>
              <w:tcPr>
                <w:tcW w:w="0" w:type="auto"/>
              </w:tcPr>
              <w:p w14:paraId="4FAE8FF3" w14:textId="72B580A5"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76D54068" w14:textId="50CF9908" w:rsidR="001A5A67" w:rsidRPr="000B1325" w:rsidRDefault="001A5A67" w:rsidP="001A5A67">
            <w:pPr>
              <w:rPr>
                <w:rFonts w:ascii="Verdana" w:hAnsi="Verdana"/>
              </w:rPr>
            </w:pPr>
            <w:r>
              <w:rPr>
                <w:rFonts w:ascii="Verdana" w:hAnsi="Verdana" w:cs="Calibri"/>
              </w:rPr>
              <w:t>T1</w:t>
            </w:r>
          </w:p>
        </w:tc>
        <w:tc>
          <w:tcPr>
            <w:tcW w:w="0" w:type="auto"/>
            <w:vAlign w:val="center"/>
          </w:tcPr>
          <w:p w14:paraId="6E14BB88" w14:textId="77777777" w:rsidR="001A5A67" w:rsidRDefault="001A5A67" w:rsidP="001A5A67">
            <w:pPr>
              <w:pStyle w:val="ListParagraph"/>
              <w:numPr>
                <w:ilvl w:val="1"/>
                <w:numId w:val="13"/>
              </w:numPr>
              <w:rPr>
                <w:rFonts w:ascii="Verdana" w:hAnsi="Verdana"/>
              </w:rPr>
            </w:pPr>
            <w:r w:rsidRPr="000B1325">
              <w:rPr>
                <w:rFonts w:ascii="Verdana" w:hAnsi="Verdana"/>
              </w:rPr>
              <w:t>Substance use awareness</w:t>
            </w:r>
            <w:r>
              <w:rPr>
                <w:rFonts w:ascii="Verdana" w:hAnsi="Verdana"/>
              </w:rPr>
              <w:t>.</w:t>
            </w:r>
          </w:p>
        </w:tc>
      </w:tr>
      <w:tr w:rsidR="001A5A67" w:rsidRPr="000B1325" w14:paraId="3C9EDC45" w14:textId="77777777" w:rsidTr="00830EDA">
        <w:sdt>
          <w:sdtPr>
            <w:rPr>
              <w:rFonts w:ascii="Verdana" w:hAnsi="Verdana" w:cs="Calibri"/>
            </w:rPr>
            <w:id w:val="1881818392"/>
            <w14:checkbox>
              <w14:checked w14:val="0"/>
              <w14:checkedState w14:val="2612" w14:font="MS Gothic"/>
              <w14:uncheckedState w14:val="2610" w14:font="MS Gothic"/>
            </w14:checkbox>
          </w:sdtPr>
          <w:sdtEndPr/>
          <w:sdtContent>
            <w:tc>
              <w:tcPr>
                <w:tcW w:w="0" w:type="auto"/>
              </w:tcPr>
              <w:p w14:paraId="2A1D5826" w14:textId="0361DF69"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42CB6599" w14:textId="472EAF88" w:rsidR="001A5A67" w:rsidRPr="000B1325" w:rsidRDefault="001A5A67" w:rsidP="001A5A67">
            <w:pPr>
              <w:rPr>
                <w:rFonts w:ascii="Verdana" w:hAnsi="Verdana"/>
              </w:rPr>
            </w:pPr>
            <w:r>
              <w:rPr>
                <w:rFonts w:ascii="Verdana" w:hAnsi="Verdana" w:cs="Calibri"/>
              </w:rPr>
              <w:t>T1</w:t>
            </w:r>
          </w:p>
        </w:tc>
        <w:tc>
          <w:tcPr>
            <w:tcW w:w="0" w:type="auto"/>
            <w:vAlign w:val="center"/>
          </w:tcPr>
          <w:p w14:paraId="1005767A" w14:textId="77777777" w:rsidR="001A5A67" w:rsidRDefault="001A5A67" w:rsidP="001A5A67">
            <w:pPr>
              <w:pStyle w:val="ListParagraph"/>
              <w:numPr>
                <w:ilvl w:val="1"/>
                <w:numId w:val="13"/>
              </w:numPr>
              <w:rPr>
                <w:rFonts w:ascii="Verdana" w:hAnsi="Verdana"/>
              </w:rPr>
            </w:pPr>
            <w:r w:rsidRPr="000B1325">
              <w:rPr>
                <w:rFonts w:ascii="Verdana" w:hAnsi="Verdana"/>
              </w:rPr>
              <w:t>Emergency training drills, including fire, natural disaster, active shooter, hostage situation and bomb threat</w:t>
            </w:r>
            <w:r>
              <w:rPr>
                <w:rFonts w:ascii="Verdana" w:hAnsi="Verdana"/>
              </w:rPr>
              <w:t>.</w:t>
            </w:r>
          </w:p>
        </w:tc>
      </w:tr>
      <w:tr w:rsidR="001A5A67" w:rsidRPr="000B1325" w14:paraId="21E0F56C" w14:textId="77777777" w:rsidTr="00830EDA">
        <w:sdt>
          <w:sdtPr>
            <w:rPr>
              <w:rFonts w:ascii="Verdana" w:hAnsi="Verdana" w:cs="Calibri"/>
            </w:rPr>
            <w:id w:val="-1182209800"/>
            <w14:checkbox>
              <w14:checked w14:val="0"/>
              <w14:checkedState w14:val="2612" w14:font="MS Gothic"/>
              <w14:uncheckedState w14:val="2610" w14:font="MS Gothic"/>
            </w14:checkbox>
          </w:sdtPr>
          <w:sdtEndPr/>
          <w:sdtContent>
            <w:tc>
              <w:tcPr>
                <w:tcW w:w="0" w:type="auto"/>
              </w:tcPr>
              <w:p w14:paraId="35751484" w14:textId="78428F5B"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7A0D06F" w14:textId="6510D643" w:rsidR="001A5A67" w:rsidRPr="000B1325" w:rsidRDefault="001A5A67" w:rsidP="001A5A67">
            <w:pPr>
              <w:rPr>
                <w:rFonts w:ascii="Verdana" w:hAnsi="Verdana"/>
              </w:rPr>
            </w:pPr>
            <w:r>
              <w:rPr>
                <w:rFonts w:ascii="Verdana" w:hAnsi="Verdana" w:cs="Calibri"/>
              </w:rPr>
              <w:t>T1</w:t>
            </w:r>
          </w:p>
        </w:tc>
        <w:tc>
          <w:tcPr>
            <w:tcW w:w="0" w:type="auto"/>
            <w:vAlign w:val="center"/>
          </w:tcPr>
          <w:p w14:paraId="1F693347" w14:textId="77777777" w:rsidR="001A5A67" w:rsidRDefault="001A5A67" w:rsidP="001A5A67">
            <w:pPr>
              <w:pStyle w:val="ListParagraph"/>
              <w:numPr>
                <w:ilvl w:val="1"/>
                <w:numId w:val="13"/>
              </w:numPr>
              <w:rPr>
                <w:rFonts w:ascii="Verdana" w:hAnsi="Verdana"/>
              </w:rPr>
            </w:pPr>
            <w:r w:rsidRPr="00AA1F0D">
              <w:rPr>
                <w:rFonts w:ascii="Verdana" w:hAnsi="Verdana"/>
              </w:rPr>
              <w:t>Identification or recognition of student behavior that may indicate a threat to the safety of the student, other students, school employees, school facilities, the community or others</w:t>
            </w:r>
            <w:r>
              <w:rPr>
                <w:rFonts w:ascii="Verdana" w:hAnsi="Verdana"/>
              </w:rPr>
              <w:t>.</w:t>
            </w:r>
          </w:p>
        </w:tc>
      </w:tr>
      <w:tr w:rsidR="001A5A67" w:rsidRPr="000B1325" w14:paraId="259B7D0D" w14:textId="77777777" w:rsidTr="00830EDA">
        <w:sdt>
          <w:sdtPr>
            <w:rPr>
              <w:rFonts w:ascii="Verdana" w:hAnsi="Verdana" w:cs="Calibri"/>
            </w:rPr>
            <w:id w:val="1493455668"/>
            <w14:checkbox>
              <w14:checked w14:val="0"/>
              <w14:checkedState w14:val="2612" w14:font="MS Gothic"/>
              <w14:uncheckedState w14:val="2610" w14:font="MS Gothic"/>
            </w14:checkbox>
          </w:sdtPr>
          <w:sdtEndPr/>
          <w:sdtContent>
            <w:tc>
              <w:tcPr>
                <w:tcW w:w="0" w:type="auto"/>
              </w:tcPr>
              <w:p w14:paraId="4E3406C7" w14:textId="2019A67B"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3CF4D244" w14:textId="51F8AAB8" w:rsidR="001A5A67" w:rsidRPr="000B1325" w:rsidRDefault="001A5A67" w:rsidP="001A5A67">
            <w:pPr>
              <w:rPr>
                <w:rFonts w:ascii="Verdana" w:hAnsi="Verdana"/>
              </w:rPr>
            </w:pPr>
            <w:r>
              <w:rPr>
                <w:rFonts w:ascii="Verdana" w:hAnsi="Verdana" w:cs="Calibri"/>
              </w:rPr>
              <w:t>T1</w:t>
            </w:r>
          </w:p>
        </w:tc>
        <w:tc>
          <w:tcPr>
            <w:tcW w:w="0" w:type="auto"/>
            <w:vAlign w:val="center"/>
          </w:tcPr>
          <w:p w14:paraId="1733499B" w14:textId="1BC9C520" w:rsidR="001A5A67" w:rsidRPr="000B1325" w:rsidRDefault="001A5A67" w:rsidP="001A5A67">
            <w:pPr>
              <w:pStyle w:val="ListParagraph"/>
              <w:numPr>
                <w:ilvl w:val="0"/>
                <w:numId w:val="13"/>
              </w:numPr>
              <w:contextualSpacing w:val="0"/>
              <w:rPr>
                <w:rFonts w:ascii="Verdana" w:hAnsi="Verdana" w:cs="Courier New"/>
              </w:rPr>
            </w:pPr>
            <w:r>
              <w:rPr>
                <w:rFonts w:ascii="Verdana" w:hAnsi="Verdana" w:cs="Calibri"/>
              </w:rPr>
              <w:t xml:space="preserve">School employees having direct contact with children have completed </w:t>
            </w:r>
            <w:r>
              <w:rPr>
                <w:rFonts w:ascii="Verdana" w:hAnsi="Verdana"/>
              </w:rPr>
              <w:t xml:space="preserve">a minimum </w:t>
            </w:r>
            <w:r w:rsidRPr="000B1325">
              <w:rPr>
                <w:rFonts w:ascii="Verdana" w:hAnsi="Verdana" w:cs="Calibri"/>
              </w:rPr>
              <w:t xml:space="preserve">of 3 hours </w:t>
            </w:r>
            <w:r>
              <w:rPr>
                <w:rFonts w:ascii="Verdana" w:hAnsi="Verdana" w:cs="Calibri"/>
              </w:rPr>
              <w:t xml:space="preserve">of training </w:t>
            </w:r>
            <w:r w:rsidRPr="000B1325">
              <w:rPr>
                <w:rFonts w:ascii="Verdana" w:hAnsi="Verdana" w:cs="Calibri"/>
              </w:rPr>
              <w:t>every 5 years</w:t>
            </w:r>
            <w:r w:rsidRPr="000B1325">
              <w:rPr>
                <w:rFonts w:ascii="Verdana" w:hAnsi="Verdana"/>
              </w:rPr>
              <w:t xml:space="preserve"> </w:t>
            </w:r>
            <w:r>
              <w:rPr>
                <w:rFonts w:ascii="Verdana" w:hAnsi="Verdana" w:cs="Calibri"/>
              </w:rPr>
              <w:t xml:space="preserve">on </w:t>
            </w:r>
            <w:r w:rsidRPr="000B1325">
              <w:rPr>
                <w:rFonts w:ascii="Verdana" w:hAnsi="Verdana" w:cs="Calibri"/>
              </w:rPr>
              <w:t xml:space="preserve">child abuse recognition and reporting </w:t>
            </w:r>
            <w:r>
              <w:rPr>
                <w:rFonts w:ascii="Verdana" w:hAnsi="Verdana" w:cs="Calibri"/>
              </w:rPr>
              <w:t xml:space="preserve">in accordance with </w:t>
            </w:r>
            <w:hyperlink r:id="rId26" w:history="1">
              <w:r w:rsidRPr="00D545B1">
                <w:rPr>
                  <w:rStyle w:val="Hyperlink"/>
                  <w:rFonts w:ascii="Verdana" w:hAnsi="Verdana" w:cs="Calibri"/>
                </w:rPr>
                <w:t>Section 1205.6</w:t>
              </w:r>
            </w:hyperlink>
            <w:r w:rsidRPr="00D545B1">
              <w:rPr>
                <w:rFonts w:ascii="Verdana" w:hAnsi="Verdana" w:cs="Calibri"/>
              </w:rPr>
              <w:t xml:space="preserve"> </w:t>
            </w:r>
            <w:r w:rsidRPr="000B1325">
              <w:rPr>
                <w:rFonts w:ascii="Verdana" w:hAnsi="Verdana" w:cs="Calibri"/>
              </w:rPr>
              <w:t xml:space="preserve">of the </w:t>
            </w:r>
            <w:r>
              <w:rPr>
                <w:rFonts w:ascii="Verdana" w:hAnsi="Verdana" w:cs="Calibri"/>
              </w:rPr>
              <w:t>PA School Code, including:</w:t>
            </w:r>
          </w:p>
        </w:tc>
      </w:tr>
      <w:tr w:rsidR="001A5A67" w:rsidRPr="000B1325" w14:paraId="011F255A" w14:textId="77777777" w:rsidTr="00830EDA">
        <w:sdt>
          <w:sdtPr>
            <w:rPr>
              <w:rFonts w:ascii="Verdana" w:hAnsi="Verdana" w:cs="Calibri"/>
            </w:rPr>
            <w:id w:val="640165789"/>
            <w14:checkbox>
              <w14:checked w14:val="0"/>
              <w14:checkedState w14:val="2612" w14:font="MS Gothic"/>
              <w14:uncheckedState w14:val="2610" w14:font="MS Gothic"/>
            </w14:checkbox>
          </w:sdtPr>
          <w:sdtEndPr/>
          <w:sdtContent>
            <w:tc>
              <w:tcPr>
                <w:tcW w:w="0" w:type="auto"/>
              </w:tcPr>
              <w:p w14:paraId="591928F9" w14:textId="0087EDAB"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3545BCB6" w14:textId="4BBA41A4" w:rsidR="001A5A67" w:rsidRPr="000B1325" w:rsidRDefault="001A5A67" w:rsidP="001A5A67">
            <w:pPr>
              <w:rPr>
                <w:rFonts w:ascii="Verdana" w:hAnsi="Verdana"/>
              </w:rPr>
            </w:pPr>
            <w:r>
              <w:rPr>
                <w:rFonts w:ascii="Verdana" w:hAnsi="Verdana" w:cs="Calibri"/>
              </w:rPr>
              <w:t>T1</w:t>
            </w:r>
          </w:p>
        </w:tc>
        <w:tc>
          <w:tcPr>
            <w:tcW w:w="0" w:type="auto"/>
            <w:vAlign w:val="center"/>
          </w:tcPr>
          <w:p w14:paraId="4F656D4E" w14:textId="77777777" w:rsidR="001A5A67" w:rsidRDefault="001A5A67" w:rsidP="001A5A67">
            <w:pPr>
              <w:pStyle w:val="ListParagraph"/>
              <w:numPr>
                <w:ilvl w:val="1"/>
                <w:numId w:val="13"/>
              </w:numPr>
              <w:contextualSpacing w:val="0"/>
              <w:rPr>
                <w:rFonts w:ascii="Verdana" w:hAnsi="Verdana" w:cs="Calibri"/>
              </w:rPr>
            </w:pPr>
            <w:r>
              <w:rPr>
                <w:rFonts w:ascii="Verdana" w:hAnsi="Verdana" w:cs="Calibri"/>
              </w:rPr>
              <w:t>R</w:t>
            </w:r>
            <w:r w:rsidRPr="000B1325">
              <w:rPr>
                <w:rFonts w:ascii="Verdana" w:hAnsi="Verdana" w:cs="Calibri"/>
              </w:rPr>
              <w:t>ecognition of the signs of abuse and sexual misconduct</w:t>
            </w:r>
            <w:r>
              <w:rPr>
                <w:rFonts w:ascii="Verdana" w:hAnsi="Verdana" w:cs="Calibri"/>
              </w:rPr>
              <w:t>.</w:t>
            </w:r>
          </w:p>
        </w:tc>
      </w:tr>
      <w:tr w:rsidR="001A5A67" w:rsidRPr="000B1325" w14:paraId="07F8C354" w14:textId="77777777" w:rsidTr="00830EDA">
        <w:sdt>
          <w:sdtPr>
            <w:rPr>
              <w:rFonts w:ascii="Verdana" w:hAnsi="Verdana" w:cs="Calibri"/>
            </w:rPr>
            <w:id w:val="-211189244"/>
            <w14:checkbox>
              <w14:checked w14:val="0"/>
              <w14:checkedState w14:val="2612" w14:font="MS Gothic"/>
              <w14:uncheckedState w14:val="2610" w14:font="MS Gothic"/>
            </w14:checkbox>
          </w:sdtPr>
          <w:sdtEndPr/>
          <w:sdtContent>
            <w:tc>
              <w:tcPr>
                <w:tcW w:w="0" w:type="auto"/>
              </w:tcPr>
              <w:p w14:paraId="22E8A345" w14:textId="1A6F268B"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51CC6309" w14:textId="0E6BC0E6" w:rsidR="001A5A67" w:rsidRPr="000B1325" w:rsidRDefault="001A5A67" w:rsidP="001A5A67">
            <w:pPr>
              <w:rPr>
                <w:rFonts w:ascii="Verdana" w:hAnsi="Verdana"/>
              </w:rPr>
            </w:pPr>
            <w:r>
              <w:rPr>
                <w:rFonts w:ascii="Verdana" w:hAnsi="Verdana" w:cs="Calibri"/>
              </w:rPr>
              <w:t>T1</w:t>
            </w:r>
          </w:p>
        </w:tc>
        <w:tc>
          <w:tcPr>
            <w:tcW w:w="0" w:type="auto"/>
            <w:vAlign w:val="center"/>
          </w:tcPr>
          <w:p w14:paraId="290034DD" w14:textId="77777777" w:rsidR="001A5A67" w:rsidRDefault="001A5A67" w:rsidP="001A5A67">
            <w:pPr>
              <w:pStyle w:val="ListParagraph"/>
              <w:numPr>
                <w:ilvl w:val="1"/>
                <w:numId w:val="13"/>
              </w:numPr>
              <w:contextualSpacing w:val="0"/>
              <w:rPr>
                <w:rFonts w:ascii="Verdana" w:hAnsi="Verdana" w:cs="Calibri"/>
              </w:rPr>
            </w:pPr>
            <w:r>
              <w:rPr>
                <w:rFonts w:ascii="Verdana" w:hAnsi="Verdana" w:cs="Calibri"/>
              </w:rPr>
              <w:t>Mandatory r</w:t>
            </w:r>
            <w:r w:rsidRPr="00D545B1">
              <w:rPr>
                <w:rFonts w:ascii="Verdana" w:hAnsi="Verdana" w:cs="Calibri"/>
              </w:rPr>
              <w:t>eporting requirements for suspected abuse and sexual misconduct</w:t>
            </w:r>
            <w:r>
              <w:rPr>
                <w:rFonts w:ascii="Verdana" w:hAnsi="Verdana" w:cs="Calibri"/>
              </w:rPr>
              <w:t>.</w:t>
            </w:r>
          </w:p>
        </w:tc>
      </w:tr>
      <w:tr w:rsidR="001A5A67" w:rsidRPr="000B1325" w14:paraId="45202D6D" w14:textId="77777777" w:rsidTr="00830EDA">
        <w:sdt>
          <w:sdtPr>
            <w:rPr>
              <w:rFonts w:ascii="Verdana" w:hAnsi="Verdana" w:cs="Calibri"/>
            </w:rPr>
            <w:id w:val="1783381270"/>
            <w14:checkbox>
              <w14:checked w14:val="0"/>
              <w14:checkedState w14:val="2612" w14:font="MS Gothic"/>
              <w14:uncheckedState w14:val="2610" w14:font="MS Gothic"/>
            </w14:checkbox>
          </w:sdtPr>
          <w:sdtEndPr/>
          <w:sdtContent>
            <w:tc>
              <w:tcPr>
                <w:tcW w:w="0" w:type="auto"/>
              </w:tcPr>
              <w:p w14:paraId="6D6A141A" w14:textId="676C1B4F"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9921831" w14:textId="56D3F0CD" w:rsidR="001A5A67" w:rsidRPr="000B1325" w:rsidRDefault="001A5A67" w:rsidP="001A5A67">
            <w:pPr>
              <w:rPr>
                <w:rFonts w:ascii="Verdana" w:hAnsi="Verdana"/>
              </w:rPr>
            </w:pPr>
            <w:r>
              <w:rPr>
                <w:rFonts w:ascii="Verdana" w:hAnsi="Verdana" w:cs="Calibri"/>
              </w:rPr>
              <w:t>T1</w:t>
            </w:r>
          </w:p>
        </w:tc>
        <w:tc>
          <w:tcPr>
            <w:tcW w:w="0" w:type="auto"/>
            <w:vAlign w:val="center"/>
          </w:tcPr>
          <w:p w14:paraId="14B6D543" w14:textId="7012B54E" w:rsidR="001A5A67" w:rsidRDefault="001A5A67" w:rsidP="001A5A67">
            <w:pPr>
              <w:pStyle w:val="ListParagraph"/>
              <w:numPr>
                <w:ilvl w:val="1"/>
                <w:numId w:val="13"/>
              </w:numPr>
              <w:contextualSpacing w:val="0"/>
              <w:rPr>
                <w:rFonts w:ascii="Verdana" w:hAnsi="Verdana" w:cs="Calibri"/>
              </w:rPr>
            </w:pPr>
            <w:r>
              <w:rPr>
                <w:rFonts w:ascii="Verdana" w:hAnsi="Verdana" w:cs="Calibri"/>
              </w:rPr>
              <w:t>T</w:t>
            </w:r>
            <w:r w:rsidRPr="000B1325">
              <w:rPr>
                <w:rFonts w:ascii="Verdana" w:hAnsi="Verdana" w:cs="Calibri"/>
              </w:rPr>
              <w:t xml:space="preserve">he school entity’s </w:t>
            </w:r>
            <w:r>
              <w:rPr>
                <w:rFonts w:ascii="Verdana" w:hAnsi="Verdana" w:cs="Calibri"/>
              </w:rPr>
              <w:t xml:space="preserve">policies/procedures </w:t>
            </w:r>
            <w:r w:rsidRPr="000B1325">
              <w:rPr>
                <w:rFonts w:ascii="Verdana" w:hAnsi="Verdana" w:cs="Calibri"/>
              </w:rPr>
              <w:t>related to reporting of suspected abuse and sexual misconduct</w:t>
            </w:r>
            <w:r>
              <w:rPr>
                <w:rFonts w:ascii="Verdana" w:hAnsi="Verdana" w:cs="Calibri"/>
              </w:rPr>
              <w:t>.</w:t>
            </w:r>
          </w:p>
        </w:tc>
      </w:tr>
      <w:tr w:rsidR="001A5A67" w:rsidRPr="000B1325" w14:paraId="63179B47" w14:textId="77777777" w:rsidTr="00830EDA">
        <w:sdt>
          <w:sdtPr>
            <w:rPr>
              <w:rFonts w:ascii="Verdana" w:hAnsi="Verdana" w:cs="Calibri"/>
            </w:rPr>
            <w:id w:val="1925224361"/>
            <w14:checkbox>
              <w14:checked w14:val="0"/>
              <w14:checkedState w14:val="2612" w14:font="MS Gothic"/>
              <w14:uncheckedState w14:val="2610" w14:font="MS Gothic"/>
            </w14:checkbox>
          </w:sdtPr>
          <w:sdtEndPr/>
          <w:sdtContent>
            <w:tc>
              <w:tcPr>
                <w:tcW w:w="0" w:type="auto"/>
              </w:tcPr>
              <w:p w14:paraId="7E7B9060" w14:textId="40A501CF"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55EB4A6" w14:textId="269C13ED" w:rsidR="001A5A67" w:rsidRPr="000B1325" w:rsidRDefault="001A5A67" w:rsidP="001A5A67">
            <w:pPr>
              <w:rPr>
                <w:rFonts w:ascii="Verdana" w:hAnsi="Verdana"/>
              </w:rPr>
            </w:pPr>
            <w:r>
              <w:rPr>
                <w:rFonts w:ascii="Verdana" w:hAnsi="Verdana" w:cs="Calibri"/>
              </w:rPr>
              <w:t>T1</w:t>
            </w:r>
          </w:p>
        </w:tc>
        <w:tc>
          <w:tcPr>
            <w:tcW w:w="0" w:type="auto"/>
            <w:vAlign w:val="center"/>
          </w:tcPr>
          <w:p w14:paraId="7D453538" w14:textId="77777777" w:rsidR="001A5A67" w:rsidRDefault="001A5A67" w:rsidP="001A5A67">
            <w:pPr>
              <w:pStyle w:val="ListParagraph"/>
              <w:numPr>
                <w:ilvl w:val="1"/>
                <w:numId w:val="13"/>
              </w:numPr>
              <w:contextualSpacing w:val="0"/>
              <w:rPr>
                <w:rFonts w:ascii="Verdana" w:hAnsi="Verdana" w:cs="Calibri"/>
              </w:rPr>
            </w:pPr>
            <w:r w:rsidRPr="00D545B1">
              <w:rPr>
                <w:rFonts w:ascii="Verdana" w:hAnsi="Verdana" w:cs="Calibri"/>
              </w:rPr>
              <w:t>Maintenance of professional</w:t>
            </w:r>
            <w:r>
              <w:rPr>
                <w:rFonts w:ascii="Verdana" w:hAnsi="Verdana" w:cs="Calibri"/>
              </w:rPr>
              <w:t>,</w:t>
            </w:r>
            <w:r w:rsidRPr="00D545B1">
              <w:rPr>
                <w:rFonts w:ascii="Verdana" w:hAnsi="Verdana" w:cs="Calibri"/>
              </w:rPr>
              <w:t xml:space="preserve"> appropriate relationships with students</w:t>
            </w:r>
            <w:r>
              <w:rPr>
                <w:rFonts w:ascii="Verdana" w:hAnsi="Verdana" w:cs="Calibri"/>
              </w:rPr>
              <w:t>.</w:t>
            </w:r>
          </w:p>
        </w:tc>
      </w:tr>
      <w:tr w:rsidR="001A5A67" w:rsidRPr="000B1325" w14:paraId="1C4328DA" w14:textId="77777777" w:rsidTr="00830EDA">
        <w:sdt>
          <w:sdtPr>
            <w:rPr>
              <w:rFonts w:ascii="Verdana" w:hAnsi="Verdana" w:cs="Calibri"/>
            </w:rPr>
            <w:id w:val="713464765"/>
            <w14:checkbox>
              <w14:checked w14:val="0"/>
              <w14:checkedState w14:val="2612" w14:font="MS Gothic"/>
              <w14:uncheckedState w14:val="2610" w14:font="MS Gothic"/>
            </w14:checkbox>
          </w:sdtPr>
          <w:sdtEndPr/>
          <w:sdtContent>
            <w:tc>
              <w:tcPr>
                <w:tcW w:w="0" w:type="auto"/>
              </w:tcPr>
              <w:p w14:paraId="1BACEF67" w14:textId="01463B7D"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5468F884" w14:textId="4CB52085" w:rsidR="001A5A67" w:rsidRPr="000B1325" w:rsidRDefault="001A5A67" w:rsidP="001A5A67">
            <w:pPr>
              <w:rPr>
                <w:rFonts w:ascii="Verdana" w:hAnsi="Verdana"/>
              </w:rPr>
            </w:pPr>
            <w:r>
              <w:rPr>
                <w:rFonts w:ascii="Verdana" w:hAnsi="Verdana" w:cs="Calibri"/>
              </w:rPr>
              <w:t>T1</w:t>
            </w:r>
          </w:p>
        </w:tc>
        <w:tc>
          <w:tcPr>
            <w:tcW w:w="0" w:type="auto"/>
            <w:vAlign w:val="center"/>
          </w:tcPr>
          <w:p w14:paraId="5A12BF56" w14:textId="77777777" w:rsidR="001A5A67" w:rsidRPr="000B1325" w:rsidRDefault="001A5A67" w:rsidP="001A5A67">
            <w:pPr>
              <w:pStyle w:val="ListParagraph"/>
              <w:numPr>
                <w:ilvl w:val="0"/>
                <w:numId w:val="13"/>
              </w:numPr>
              <w:contextualSpacing w:val="0"/>
              <w:rPr>
                <w:rFonts w:ascii="Verdana" w:hAnsi="Verdana" w:cs="Courier New"/>
              </w:rPr>
            </w:pPr>
            <w:r>
              <w:rPr>
                <w:rFonts w:ascii="Verdana" w:hAnsi="Verdana" w:cs="Courier New"/>
              </w:rPr>
              <w:t xml:space="preserve">The school entity provides at least 4 hours of training </w:t>
            </w:r>
            <w:r w:rsidRPr="000B1325">
              <w:rPr>
                <w:rFonts w:ascii="Verdana" w:hAnsi="Verdana" w:cs="Calibri"/>
              </w:rPr>
              <w:t>in youth suicide awareness and prevention</w:t>
            </w:r>
            <w:r>
              <w:rPr>
                <w:rFonts w:ascii="Verdana" w:hAnsi="Verdana" w:cs="Calibri"/>
              </w:rPr>
              <w:t xml:space="preserve"> every 5 years for professional educators in buildings serving </w:t>
            </w:r>
            <w:r w:rsidRPr="000B1325">
              <w:rPr>
                <w:rFonts w:ascii="Verdana" w:hAnsi="Verdana" w:cs="Calibri"/>
              </w:rPr>
              <w:t>students in grades 6-12</w:t>
            </w:r>
            <w:r>
              <w:rPr>
                <w:rFonts w:ascii="Verdana" w:hAnsi="Verdana" w:cs="Calibri"/>
              </w:rPr>
              <w:t xml:space="preserve">, in accordance with </w:t>
            </w:r>
            <w:hyperlink r:id="rId27" w:history="1">
              <w:r w:rsidRPr="008A5841">
                <w:rPr>
                  <w:rStyle w:val="Hyperlink"/>
                  <w:rFonts w:ascii="Verdana" w:hAnsi="Verdana" w:cs="Calibri"/>
                </w:rPr>
                <w:t>Section 1526</w:t>
              </w:r>
            </w:hyperlink>
            <w:r>
              <w:rPr>
                <w:rFonts w:ascii="Verdana" w:hAnsi="Verdana" w:cs="Calibri"/>
              </w:rPr>
              <w:t xml:space="preserve"> </w:t>
            </w:r>
            <w:r w:rsidRPr="000B1325">
              <w:rPr>
                <w:rFonts w:ascii="Verdana" w:hAnsi="Verdana" w:cs="Calibri"/>
              </w:rPr>
              <w:t xml:space="preserve">of the </w:t>
            </w:r>
            <w:r>
              <w:rPr>
                <w:rFonts w:ascii="Verdana" w:hAnsi="Verdana" w:cs="Calibri"/>
              </w:rPr>
              <w:t>PA School Code.</w:t>
            </w:r>
          </w:p>
        </w:tc>
      </w:tr>
      <w:tr w:rsidR="001A5A67" w:rsidRPr="000B1325" w14:paraId="41AC6104" w14:textId="77777777" w:rsidTr="00830EDA">
        <w:sdt>
          <w:sdtPr>
            <w:rPr>
              <w:rFonts w:ascii="Verdana" w:hAnsi="Verdana" w:cs="Calibri"/>
            </w:rPr>
            <w:id w:val="-54001251"/>
            <w14:checkbox>
              <w14:checked w14:val="0"/>
              <w14:checkedState w14:val="2612" w14:font="MS Gothic"/>
              <w14:uncheckedState w14:val="2610" w14:font="MS Gothic"/>
            </w14:checkbox>
          </w:sdtPr>
          <w:sdtEndPr/>
          <w:sdtContent>
            <w:tc>
              <w:tcPr>
                <w:tcW w:w="0" w:type="auto"/>
              </w:tcPr>
              <w:p w14:paraId="5782E82B" w14:textId="1790A56F"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5411A392" w14:textId="5BAD7BB6" w:rsidR="001A5A67" w:rsidRPr="000B1325" w:rsidRDefault="001A5A67" w:rsidP="001A5A67">
            <w:pPr>
              <w:rPr>
                <w:rFonts w:ascii="Verdana" w:hAnsi="Verdana"/>
              </w:rPr>
            </w:pPr>
            <w:r>
              <w:rPr>
                <w:rFonts w:ascii="Verdana" w:hAnsi="Verdana" w:cs="Calibri"/>
              </w:rPr>
              <w:t>T1</w:t>
            </w:r>
          </w:p>
        </w:tc>
        <w:tc>
          <w:tcPr>
            <w:tcW w:w="0" w:type="auto"/>
            <w:vAlign w:val="center"/>
          </w:tcPr>
          <w:p w14:paraId="43BCEBBC" w14:textId="77777777" w:rsidR="001A5A67" w:rsidRPr="000B1325" w:rsidRDefault="001A5A67" w:rsidP="001A5A67">
            <w:pPr>
              <w:pStyle w:val="ListParagraph"/>
              <w:numPr>
                <w:ilvl w:val="0"/>
                <w:numId w:val="13"/>
              </w:numPr>
              <w:contextualSpacing w:val="0"/>
              <w:rPr>
                <w:rFonts w:ascii="Verdana" w:hAnsi="Verdana" w:cs="Calibri"/>
              </w:rPr>
            </w:pPr>
            <w:r>
              <w:rPr>
                <w:rFonts w:ascii="Verdana" w:hAnsi="Verdana" w:cs="Calibri"/>
              </w:rPr>
              <w:t xml:space="preserve">Per </w:t>
            </w:r>
            <w:hyperlink r:id="rId28" w:history="1">
              <w:r w:rsidRPr="008A5841">
                <w:rPr>
                  <w:rStyle w:val="Hyperlink"/>
                  <w:rFonts w:ascii="Verdana" w:hAnsi="Verdana" w:cs="Calibri"/>
                </w:rPr>
                <w:t>Section 1205.4</w:t>
              </w:r>
            </w:hyperlink>
            <w:r>
              <w:rPr>
                <w:rFonts w:ascii="Verdana" w:hAnsi="Verdana" w:cs="Calibri"/>
              </w:rPr>
              <w:t xml:space="preserve"> of the PA School Code, the school entity offers </w:t>
            </w:r>
            <w:r w:rsidRPr="000B1325">
              <w:rPr>
                <w:rFonts w:ascii="Verdana" w:hAnsi="Verdana" w:cs="Calibri"/>
              </w:rPr>
              <w:t xml:space="preserve">a cardiopulmonary resuscitation training (CPR) class on school premises at least once every </w:t>
            </w:r>
            <w:r>
              <w:rPr>
                <w:rFonts w:ascii="Verdana" w:hAnsi="Verdana" w:cs="Calibri"/>
              </w:rPr>
              <w:t>3</w:t>
            </w:r>
            <w:r w:rsidRPr="000B1325">
              <w:rPr>
                <w:rFonts w:ascii="Verdana" w:hAnsi="Verdana" w:cs="Calibri"/>
              </w:rPr>
              <w:t xml:space="preserve"> years</w:t>
            </w:r>
            <w:r>
              <w:rPr>
                <w:rFonts w:ascii="Verdana" w:hAnsi="Verdana" w:cs="Calibri"/>
              </w:rPr>
              <w:t xml:space="preserve"> to all employees.</w:t>
            </w:r>
            <w:r w:rsidRPr="000B1325">
              <w:rPr>
                <w:rFonts w:ascii="Verdana" w:hAnsi="Verdana" w:cs="Calibri"/>
              </w:rPr>
              <w:t xml:space="preserve"> </w:t>
            </w:r>
          </w:p>
        </w:tc>
      </w:tr>
      <w:tr w:rsidR="001A5A67" w:rsidRPr="000B1325" w14:paraId="2C15AFFB" w14:textId="77777777" w:rsidTr="00830EDA">
        <w:sdt>
          <w:sdtPr>
            <w:rPr>
              <w:rFonts w:ascii="Verdana" w:hAnsi="Verdana" w:cs="Calibri"/>
            </w:rPr>
            <w:id w:val="1179545637"/>
            <w14:checkbox>
              <w14:checked w14:val="0"/>
              <w14:checkedState w14:val="2612" w14:font="MS Gothic"/>
              <w14:uncheckedState w14:val="2610" w14:font="MS Gothic"/>
            </w14:checkbox>
          </w:sdtPr>
          <w:sdtEndPr/>
          <w:sdtContent>
            <w:tc>
              <w:tcPr>
                <w:tcW w:w="0" w:type="auto"/>
              </w:tcPr>
              <w:p w14:paraId="0D12A881" w14:textId="421A4362"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FD70C5F" w14:textId="296FD673" w:rsidR="001A5A67" w:rsidRPr="000B1325" w:rsidRDefault="001A5A67" w:rsidP="001A5A67">
            <w:pPr>
              <w:rPr>
                <w:rFonts w:ascii="Verdana" w:hAnsi="Verdana"/>
              </w:rPr>
            </w:pPr>
            <w:r>
              <w:rPr>
                <w:rFonts w:ascii="Verdana" w:hAnsi="Verdana" w:cs="Calibri"/>
              </w:rPr>
              <w:t>T1</w:t>
            </w:r>
          </w:p>
        </w:tc>
        <w:tc>
          <w:tcPr>
            <w:tcW w:w="0" w:type="auto"/>
            <w:vAlign w:val="center"/>
          </w:tcPr>
          <w:p w14:paraId="18025222" w14:textId="345827F2" w:rsidR="001A5A67" w:rsidRDefault="001A5A67" w:rsidP="001A5A67">
            <w:pPr>
              <w:pStyle w:val="ListParagraph"/>
              <w:numPr>
                <w:ilvl w:val="1"/>
                <w:numId w:val="13"/>
              </w:numPr>
              <w:contextualSpacing w:val="0"/>
              <w:rPr>
                <w:rFonts w:ascii="Verdana" w:hAnsi="Verdana" w:cs="Calibri"/>
              </w:rPr>
            </w:pPr>
            <w:r>
              <w:rPr>
                <w:rFonts w:ascii="Verdana" w:hAnsi="Verdana" w:cs="Calibri"/>
              </w:rPr>
              <w:t xml:space="preserve">The training was conducted by employees of or an individual certified by </w:t>
            </w:r>
            <w:r w:rsidRPr="000B1325">
              <w:rPr>
                <w:rFonts w:ascii="Verdana" w:hAnsi="Verdana" w:cs="Calibri"/>
              </w:rPr>
              <w:t>the American Red Cross</w:t>
            </w:r>
            <w:r>
              <w:rPr>
                <w:rFonts w:ascii="Verdana" w:hAnsi="Verdana" w:cs="Calibri"/>
              </w:rPr>
              <w:t>,</w:t>
            </w:r>
            <w:r w:rsidRPr="000B1325">
              <w:rPr>
                <w:rFonts w:ascii="Verdana" w:hAnsi="Verdana" w:cs="Calibri"/>
              </w:rPr>
              <w:t xml:space="preserve"> the American Heart Association</w:t>
            </w:r>
            <w:r>
              <w:rPr>
                <w:rFonts w:ascii="Verdana" w:hAnsi="Verdana" w:cs="Calibri"/>
              </w:rPr>
              <w:t>, or</w:t>
            </w:r>
            <w:r w:rsidRPr="000B1325">
              <w:rPr>
                <w:rFonts w:ascii="Verdana" w:hAnsi="Verdana" w:cs="Calibri"/>
              </w:rPr>
              <w:t xml:space="preserve"> other certifying agency approved by the Department of Health.</w:t>
            </w:r>
          </w:p>
        </w:tc>
      </w:tr>
      <w:tr w:rsidR="001A5A67" w:rsidRPr="000B1325" w14:paraId="5B01888E" w14:textId="77777777" w:rsidTr="00830EDA">
        <w:sdt>
          <w:sdtPr>
            <w:rPr>
              <w:rFonts w:ascii="Verdana" w:hAnsi="Verdana" w:cs="Calibri"/>
            </w:rPr>
            <w:id w:val="154115498"/>
            <w14:checkbox>
              <w14:checked w14:val="0"/>
              <w14:checkedState w14:val="2612" w14:font="MS Gothic"/>
              <w14:uncheckedState w14:val="2610" w14:font="MS Gothic"/>
            </w14:checkbox>
          </w:sdtPr>
          <w:sdtEndPr/>
          <w:sdtContent>
            <w:tc>
              <w:tcPr>
                <w:tcW w:w="0" w:type="auto"/>
              </w:tcPr>
              <w:p w14:paraId="570CEA8D" w14:textId="6ACC82F2"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258F102C" w14:textId="4282D1BE" w:rsidR="001A5A67" w:rsidRPr="000B1325" w:rsidRDefault="001A5A67" w:rsidP="001A5A67">
            <w:pPr>
              <w:rPr>
                <w:rFonts w:ascii="Verdana" w:hAnsi="Verdana"/>
              </w:rPr>
            </w:pPr>
            <w:r>
              <w:rPr>
                <w:rFonts w:ascii="Verdana" w:hAnsi="Verdana" w:cs="Calibri"/>
              </w:rPr>
              <w:t>T1</w:t>
            </w:r>
          </w:p>
        </w:tc>
        <w:tc>
          <w:tcPr>
            <w:tcW w:w="0" w:type="auto"/>
            <w:vAlign w:val="center"/>
          </w:tcPr>
          <w:p w14:paraId="7C6C1F81" w14:textId="77777777" w:rsidR="001A5A67" w:rsidRDefault="001A5A67" w:rsidP="001A5A67">
            <w:pPr>
              <w:pStyle w:val="ListParagraph"/>
              <w:numPr>
                <w:ilvl w:val="1"/>
                <w:numId w:val="13"/>
              </w:numPr>
              <w:contextualSpacing w:val="0"/>
              <w:rPr>
                <w:rFonts w:ascii="Verdana" w:hAnsi="Verdana" w:cs="Calibri"/>
              </w:rPr>
            </w:pPr>
            <w:r>
              <w:rPr>
                <w:rFonts w:ascii="Verdana" w:hAnsi="Verdana" w:cs="Calibri"/>
              </w:rPr>
              <w:t>The documented completion of training, including testing of skills and knowledge, signed by the trainer with their title and date, is retained in the participating employee’s files.</w:t>
            </w:r>
          </w:p>
        </w:tc>
      </w:tr>
      <w:tr w:rsidR="00D3306C" w:rsidRPr="000B1325" w14:paraId="2229117D" w14:textId="77777777" w:rsidTr="0024131F">
        <w:tc>
          <w:tcPr>
            <w:tcW w:w="0" w:type="auto"/>
            <w:vAlign w:val="center"/>
          </w:tcPr>
          <w:p w14:paraId="246B842F" w14:textId="7438CAF2" w:rsidR="003528BD" w:rsidRPr="003528BD" w:rsidRDefault="00D3306C" w:rsidP="003528BD">
            <w:pPr>
              <w:rPr>
                <w:rFonts w:ascii="Verdana" w:hAnsi="Verdana" w:cs="Calibri"/>
                <w:b/>
                <w:bCs/>
              </w:rPr>
            </w:pPr>
            <w:r w:rsidRPr="000B1325">
              <w:rPr>
                <w:rFonts w:ascii="Verdana" w:hAnsi="Verdana" w:cs="Calibri"/>
                <w:b/>
                <w:bCs/>
              </w:rPr>
              <w:lastRenderedPageBreak/>
              <w:sym w:font="Wingdings" w:char="F0FC"/>
            </w:r>
          </w:p>
        </w:tc>
        <w:tc>
          <w:tcPr>
            <w:tcW w:w="0" w:type="auto"/>
            <w:vAlign w:val="center"/>
          </w:tcPr>
          <w:p w14:paraId="4BBAD5B1" w14:textId="77777777" w:rsidR="00D3306C" w:rsidRPr="000B1325" w:rsidRDefault="00D3306C" w:rsidP="0024131F">
            <w:pPr>
              <w:rPr>
                <w:rFonts w:ascii="Verdana" w:hAnsi="Verdana"/>
              </w:rPr>
            </w:pPr>
            <w:r w:rsidRPr="000B1325">
              <w:rPr>
                <w:rFonts w:ascii="Verdana" w:hAnsi="Verdana" w:cs="Calibri"/>
                <w:b/>
                <w:bCs/>
              </w:rPr>
              <w:t>Tier</w:t>
            </w:r>
          </w:p>
        </w:tc>
        <w:tc>
          <w:tcPr>
            <w:tcW w:w="0" w:type="auto"/>
            <w:vAlign w:val="center"/>
          </w:tcPr>
          <w:p w14:paraId="59A4CBBE" w14:textId="77777777" w:rsidR="00D3306C" w:rsidRPr="000B1325" w:rsidRDefault="00D3306C" w:rsidP="0024131F">
            <w:pPr>
              <w:rPr>
                <w:rFonts w:ascii="Verdana" w:hAnsi="Verdana"/>
              </w:rPr>
            </w:pPr>
            <w:r w:rsidRPr="000B1325">
              <w:rPr>
                <w:rFonts w:ascii="Verdana" w:hAnsi="Verdana" w:cs="Calibri"/>
                <w:b/>
                <w:bCs/>
              </w:rPr>
              <w:t>Statement</w:t>
            </w:r>
          </w:p>
        </w:tc>
      </w:tr>
      <w:tr w:rsidR="001A5A67" w:rsidRPr="000B1325" w14:paraId="54D66AD2" w14:textId="77777777" w:rsidTr="00830EDA">
        <w:sdt>
          <w:sdtPr>
            <w:rPr>
              <w:rFonts w:ascii="Verdana" w:hAnsi="Verdana" w:cs="Calibri"/>
            </w:rPr>
            <w:id w:val="1959055747"/>
            <w14:checkbox>
              <w14:checked w14:val="0"/>
              <w14:checkedState w14:val="2612" w14:font="MS Gothic"/>
              <w14:uncheckedState w14:val="2610" w14:font="MS Gothic"/>
            </w14:checkbox>
          </w:sdtPr>
          <w:sdtEndPr/>
          <w:sdtContent>
            <w:tc>
              <w:tcPr>
                <w:tcW w:w="0" w:type="auto"/>
              </w:tcPr>
              <w:p w14:paraId="4FF5B9CE" w14:textId="429FC82F"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20E5F731" w14:textId="3A30C1E0" w:rsidR="001A5A67" w:rsidRDefault="001A5A67" w:rsidP="001A5A67">
            <w:pPr>
              <w:rPr>
                <w:rFonts w:ascii="Verdana" w:hAnsi="Verdana" w:cs="Calibri"/>
              </w:rPr>
            </w:pPr>
            <w:r>
              <w:rPr>
                <w:rFonts w:ascii="Verdana" w:hAnsi="Verdana" w:cs="Calibri"/>
              </w:rPr>
              <w:t>T1</w:t>
            </w:r>
          </w:p>
        </w:tc>
        <w:tc>
          <w:tcPr>
            <w:tcW w:w="0" w:type="auto"/>
            <w:vAlign w:val="center"/>
          </w:tcPr>
          <w:p w14:paraId="3148E719" w14:textId="3A3472F6" w:rsidR="001A5A67" w:rsidRPr="00D3306C" w:rsidRDefault="001A5A67" w:rsidP="001A5A67">
            <w:pPr>
              <w:pStyle w:val="ListParagraph"/>
              <w:numPr>
                <w:ilvl w:val="1"/>
                <w:numId w:val="13"/>
              </w:numPr>
              <w:contextualSpacing w:val="0"/>
              <w:rPr>
                <w:rFonts w:ascii="Verdana" w:hAnsi="Verdana" w:cs="Calibri"/>
              </w:rPr>
            </w:pPr>
            <w:r>
              <w:rPr>
                <w:rFonts w:ascii="Verdana" w:hAnsi="Verdana" w:cs="Calibri"/>
              </w:rPr>
              <w:t>The</w:t>
            </w:r>
            <w:r w:rsidRPr="00D3306C">
              <w:rPr>
                <w:rFonts w:ascii="Verdana" w:hAnsi="Verdana" w:cs="Calibri"/>
              </w:rPr>
              <w:t xml:space="preserve"> school entity </w:t>
            </w:r>
            <w:r>
              <w:rPr>
                <w:rFonts w:ascii="Verdana" w:hAnsi="Verdana" w:cs="Calibri"/>
              </w:rPr>
              <w:t>ensures that each school location has at least</w:t>
            </w:r>
            <w:r w:rsidRPr="00D3306C">
              <w:rPr>
                <w:rFonts w:ascii="Verdana" w:hAnsi="Verdana" w:cs="Calibri"/>
              </w:rPr>
              <w:t xml:space="preserve"> one person certified in </w:t>
            </w:r>
            <w:r>
              <w:rPr>
                <w:rFonts w:ascii="Verdana" w:hAnsi="Verdana" w:cs="Calibri"/>
              </w:rPr>
              <w:t>CPR</w:t>
            </w:r>
            <w:r w:rsidRPr="00D3306C">
              <w:rPr>
                <w:rFonts w:ascii="Verdana" w:hAnsi="Verdana" w:cs="Calibri"/>
              </w:rPr>
              <w:t xml:space="preserve"> during regular school hours when school is in session and students are present</w:t>
            </w:r>
            <w:r>
              <w:rPr>
                <w:rFonts w:ascii="Verdana" w:hAnsi="Verdana" w:cs="Calibri"/>
              </w:rPr>
              <w:t xml:space="preserve">, in accordance with </w:t>
            </w:r>
            <w:hyperlink r:id="rId29" w:history="1">
              <w:r w:rsidRPr="00D3306C">
                <w:rPr>
                  <w:rStyle w:val="Hyperlink"/>
                  <w:rFonts w:ascii="Verdana" w:hAnsi="Verdana" w:cs="Calibri"/>
                </w:rPr>
                <w:t>Section 1424</w:t>
              </w:r>
            </w:hyperlink>
            <w:r>
              <w:rPr>
                <w:rFonts w:ascii="Verdana" w:hAnsi="Verdana" w:cs="Calibri"/>
              </w:rPr>
              <w:t xml:space="preserve"> of the PA School Code.</w:t>
            </w:r>
          </w:p>
        </w:tc>
      </w:tr>
      <w:tr w:rsidR="001A5A67" w:rsidRPr="000B1325" w14:paraId="3C2AAEB5" w14:textId="77777777" w:rsidTr="00830EDA">
        <w:sdt>
          <w:sdtPr>
            <w:rPr>
              <w:rFonts w:ascii="Verdana" w:hAnsi="Verdana" w:cs="Calibri"/>
            </w:rPr>
            <w:id w:val="228575286"/>
            <w14:checkbox>
              <w14:checked w14:val="0"/>
              <w14:checkedState w14:val="2612" w14:font="MS Gothic"/>
              <w14:uncheckedState w14:val="2610" w14:font="MS Gothic"/>
            </w14:checkbox>
          </w:sdtPr>
          <w:sdtEndPr/>
          <w:sdtContent>
            <w:tc>
              <w:tcPr>
                <w:tcW w:w="0" w:type="auto"/>
              </w:tcPr>
              <w:p w14:paraId="6B601F1B" w14:textId="0C903F63"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19651EE" w14:textId="2FB5494E" w:rsidR="001A5A67" w:rsidRPr="000B1325" w:rsidRDefault="001A5A67" w:rsidP="001A5A67">
            <w:pPr>
              <w:rPr>
                <w:rFonts w:ascii="Verdana" w:hAnsi="Verdana"/>
              </w:rPr>
            </w:pPr>
            <w:r>
              <w:rPr>
                <w:rFonts w:ascii="Verdana" w:hAnsi="Verdana" w:cs="Calibri"/>
              </w:rPr>
              <w:t>T1</w:t>
            </w:r>
          </w:p>
        </w:tc>
        <w:tc>
          <w:tcPr>
            <w:tcW w:w="0" w:type="auto"/>
            <w:vAlign w:val="center"/>
          </w:tcPr>
          <w:p w14:paraId="5ED212DE" w14:textId="4EB818C4" w:rsidR="001A5A67" w:rsidRPr="000B1325" w:rsidRDefault="001A5A67" w:rsidP="001A5A67">
            <w:pPr>
              <w:pStyle w:val="ListParagraph"/>
              <w:numPr>
                <w:ilvl w:val="0"/>
                <w:numId w:val="13"/>
              </w:numPr>
              <w:contextualSpacing w:val="0"/>
              <w:rPr>
                <w:rFonts w:ascii="Verdana" w:hAnsi="Verdana"/>
              </w:rPr>
            </w:pPr>
            <w:r>
              <w:rPr>
                <w:rFonts w:ascii="Verdana" w:hAnsi="Verdana"/>
              </w:rPr>
              <w:t xml:space="preserve">In accordance with </w:t>
            </w:r>
            <w:hyperlink r:id="rId30" w:history="1">
              <w:r w:rsidRPr="00CF715D">
                <w:rPr>
                  <w:rStyle w:val="Hyperlink"/>
                  <w:rFonts w:ascii="Verdana" w:hAnsi="Verdana"/>
                </w:rPr>
                <w:t>Section 1302-E</w:t>
              </w:r>
            </w:hyperlink>
            <w:r>
              <w:rPr>
                <w:rFonts w:ascii="Verdana" w:hAnsi="Verdana"/>
              </w:rPr>
              <w:t xml:space="preserve"> </w:t>
            </w:r>
            <w:r w:rsidRPr="000B1325">
              <w:rPr>
                <w:rFonts w:ascii="Verdana" w:hAnsi="Verdana"/>
              </w:rPr>
              <w:t xml:space="preserve">of the </w:t>
            </w:r>
            <w:r>
              <w:rPr>
                <w:rFonts w:ascii="Verdana" w:hAnsi="Verdana"/>
              </w:rPr>
              <w:t xml:space="preserve">PA School Code, the </w:t>
            </w:r>
            <w:r w:rsidRPr="00CF715D">
              <w:rPr>
                <w:rFonts w:ascii="Verdana" w:hAnsi="Verdana"/>
              </w:rPr>
              <w:t>chief school administrator or a designee, after consultation with the school entity's safety and security coordinator</w:t>
            </w:r>
            <w:r>
              <w:rPr>
                <w:rFonts w:ascii="Verdana" w:hAnsi="Verdana"/>
              </w:rPr>
              <w:t xml:space="preserve">, has facilitated opportunities for members of the threat assessment team to complete </w:t>
            </w:r>
            <w:r w:rsidRPr="000B1325">
              <w:rPr>
                <w:rFonts w:ascii="Verdana" w:hAnsi="Verdana"/>
              </w:rPr>
              <w:t xml:space="preserve">training that is consistent with nationally recognized best practices. </w:t>
            </w:r>
          </w:p>
        </w:tc>
      </w:tr>
      <w:tr w:rsidR="001A5A67" w:rsidRPr="000B1325" w14:paraId="1537FB74" w14:textId="77777777" w:rsidTr="00830EDA">
        <w:sdt>
          <w:sdtPr>
            <w:rPr>
              <w:rFonts w:ascii="Verdana" w:hAnsi="Verdana" w:cs="Calibri"/>
            </w:rPr>
            <w:id w:val="699978335"/>
            <w14:checkbox>
              <w14:checked w14:val="0"/>
              <w14:checkedState w14:val="2612" w14:font="MS Gothic"/>
              <w14:uncheckedState w14:val="2610" w14:font="MS Gothic"/>
            </w14:checkbox>
          </w:sdtPr>
          <w:sdtEndPr/>
          <w:sdtContent>
            <w:tc>
              <w:tcPr>
                <w:tcW w:w="0" w:type="auto"/>
              </w:tcPr>
              <w:p w14:paraId="4C7D2A59" w14:textId="72668176"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78CE74F1" w14:textId="58CA02A9" w:rsidR="001A5A67" w:rsidRPr="000B1325" w:rsidRDefault="001A5A67" w:rsidP="001A5A67">
            <w:pPr>
              <w:rPr>
                <w:rFonts w:ascii="Verdana" w:hAnsi="Verdana"/>
              </w:rPr>
            </w:pPr>
            <w:r>
              <w:rPr>
                <w:rFonts w:ascii="Verdana" w:hAnsi="Verdana" w:cs="Calibri"/>
              </w:rPr>
              <w:t>T1</w:t>
            </w:r>
          </w:p>
        </w:tc>
        <w:tc>
          <w:tcPr>
            <w:tcW w:w="0" w:type="auto"/>
            <w:vAlign w:val="center"/>
          </w:tcPr>
          <w:p w14:paraId="23692EE0" w14:textId="77777777" w:rsidR="001A5A67" w:rsidRPr="000B1325" w:rsidRDefault="001A5A67" w:rsidP="001A5A67">
            <w:pPr>
              <w:pStyle w:val="ListParagraph"/>
              <w:numPr>
                <w:ilvl w:val="0"/>
                <w:numId w:val="13"/>
              </w:numPr>
              <w:rPr>
                <w:rFonts w:ascii="Verdana" w:hAnsi="Verdana"/>
              </w:rPr>
            </w:pPr>
            <w:r w:rsidRPr="000B1325">
              <w:rPr>
                <w:rFonts w:ascii="Verdana" w:hAnsi="Verdana"/>
              </w:rPr>
              <w:t xml:space="preserve">Threat assessment team </w:t>
            </w:r>
            <w:r>
              <w:rPr>
                <w:rFonts w:ascii="Verdana" w:hAnsi="Verdana"/>
              </w:rPr>
              <w:t xml:space="preserve">members have </w:t>
            </w:r>
            <w:r w:rsidRPr="000B1325">
              <w:rPr>
                <w:rFonts w:ascii="Verdana" w:hAnsi="Verdana"/>
              </w:rPr>
              <w:t>completed</w:t>
            </w:r>
            <w:r>
              <w:rPr>
                <w:rFonts w:ascii="Verdana" w:hAnsi="Verdana"/>
              </w:rPr>
              <w:t xml:space="preserve"> training that addresses the following, as required by </w:t>
            </w:r>
            <w:hyperlink r:id="rId31" w:history="1">
              <w:r w:rsidRPr="00CF715D">
                <w:rPr>
                  <w:rStyle w:val="Hyperlink"/>
                  <w:rFonts w:ascii="Verdana" w:hAnsi="Verdana"/>
                </w:rPr>
                <w:t>Section 1302-E</w:t>
              </w:r>
            </w:hyperlink>
            <w:r>
              <w:rPr>
                <w:rFonts w:ascii="Verdana" w:hAnsi="Verdana"/>
              </w:rPr>
              <w:t>:</w:t>
            </w:r>
          </w:p>
        </w:tc>
      </w:tr>
      <w:tr w:rsidR="001A5A67" w:rsidRPr="000B1325" w14:paraId="663C8BA0" w14:textId="77777777" w:rsidTr="00830EDA">
        <w:sdt>
          <w:sdtPr>
            <w:rPr>
              <w:rFonts w:ascii="Verdana" w:hAnsi="Verdana" w:cs="Calibri"/>
            </w:rPr>
            <w:id w:val="1651555887"/>
            <w14:checkbox>
              <w14:checked w14:val="0"/>
              <w14:checkedState w14:val="2612" w14:font="MS Gothic"/>
              <w14:uncheckedState w14:val="2610" w14:font="MS Gothic"/>
            </w14:checkbox>
          </w:sdtPr>
          <w:sdtEndPr/>
          <w:sdtContent>
            <w:tc>
              <w:tcPr>
                <w:tcW w:w="0" w:type="auto"/>
              </w:tcPr>
              <w:p w14:paraId="1FB64DD6" w14:textId="41D0E6BE"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2FD4C32A" w14:textId="58D4F89E" w:rsidR="001A5A67" w:rsidRPr="000B1325" w:rsidRDefault="001A5A67" w:rsidP="001A5A67">
            <w:pPr>
              <w:rPr>
                <w:rFonts w:ascii="Verdana" w:hAnsi="Verdana"/>
              </w:rPr>
            </w:pPr>
            <w:r>
              <w:rPr>
                <w:rFonts w:ascii="Verdana" w:hAnsi="Verdana" w:cs="Calibri"/>
              </w:rPr>
              <w:t>T1</w:t>
            </w:r>
          </w:p>
        </w:tc>
        <w:tc>
          <w:tcPr>
            <w:tcW w:w="0" w:type="auto"/>
            <w:vAlign w:val="center"/>
          </w:tcPr>
          <w:p w14:paraId="104FF37C" w14:textId="77777777" w:rsidR="001A5A67" w:rsidRPr="000B1325" w:rsidRDefault="001A5A67" w:rsidP="001A5A67">
            <w:pPr>
              <w:pStyle w:val="ListParagraph"/>
              <w:numPr>
                <w:ilvl w:val="1"/>
                <w:numId w:val="13"/>
              </w:numPr>
              <w:rPr>
                <w:rFonts w:ascii="Verdana" w:hAnsi="Verdana"/>
              </w:rPr>
            </w:pPr>
            <w:r>
              <w:rPr>
                <w:rFonts w:ascii="Verdana" w:hAnsi="Verdana"/>
              </w:rPr>
              <w:t>The responsibilities of team members.</w:t>
            </w:r>
          </w:p>
        </w:tc>
      </w:tr>
      <w:tr w:rsidR="001A5A67" w:rsidRPr="000B1325" w14:paraId="6098A5E8" w14:textId="77777777" w:rsidTr="00830EDA">
        <w:sdt>
          <w:sdtPr>
            <w:rPr>
              <w:rFonts w:ascii="Verdana" w:hAnsi="Verdana" w:cs="Calibri"/>
            </w:rPr>
            <w:id w:val="207698802"/>
            <w14:checkbox>
              <w14:checked w14:val="0"/>
              <w14:checkedState w14:val="2612" w14:font="MS Gothic"/>
              <w14:uncheckedState w14:val="2610" w14:font="MS Gothic"/>
            </w14:checkbox>
          </w:sdtPr>
          <w:sdtEndPr/>
          <w:sdtContent>
            <w:tc>
              <w:tcPr>
                <w:tcW w:w="0" w:type="auto"/>
              </w:tcPr>
              <w:p w14:paraId="3BC56014" w14:textId="61C9EE6A"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E03A8C6" w14:textId="7D529C76" w:rsidR="001A5A67" w:rsidRPr="000B1325" w:rsidRDefault="001A5A67" w:rsidP="001A5A67">
            <w:pPr>
              <w:rPr>
                <w:rFonts w:ascii="Verdana" w:hAnsi="Verdana"/>
              </w:rPr>
            </w:pPr>
            <w:r>
              <w:rPr>
                <w:rFonts w:ascii="Verdana" w:hAnsi="Verdana" w:cs="Calibri"/>
              </w:rPr>
              <w:t>T1</w:t>
            </w:r>
          </w:p>
        </w:tc>
        <w:tc>
          <w:tcPr>
            <w:tcW w:w="0" w:type="auto"/>
            <w:vAlign w:val="center"/>
          </w:tcPr>
          <w:p w14:paraId="0D6E6EAD" w14:textId="77777777" w:rsidR="001A5A67" w:rsidRPr="000B1325" w:rsidRDefault="001A5A67" w:rsidP="001A5A67">
            <w:pPr>
              <w:pStyle w:val="ListParagraph"/>
              <w:numPr>
                <w:ilvl w:val="1"/>
                <w:numId w:val="13"/>
              </w:numPr>
              <w:rPr>
                <w:rFonts w:ascii="Verdana" w:hAnsi="Verdana"/>
              </w:rPr>
            </w:pPr>
            <w:r>
              <w:rPr>
                <w:rFonts w:ascii="Verdana" w:hAnsi="Verdana"/>
              </w:rPr>
              <w:t>T</w:t>
            </w:r>
            <w:r w:rsidRPr="00CF715D">
              <w:rPr>
                <w:rFonts w:ascii="Verdana" w:hAnsi="Verdana"/>
              </w:rPr>
              <w:t>he process of identifying, reporting, assessing, responding to and intervening with threats, including identifying and avoiding racial, cultural or disability bias</w:t>
            </w:r>
            <w:r>
              <w:rPr>
                <w:rFonts w:ascii="Verdana" w:hAnsi="Verdana"/>
              </w:rPr>
              <w:t>.</w:t>
            </w:r>
          </w:p>
        </w:tc>
      </w:tr>
      <w:tr w:rsidR="001A5A67" w:rsidRPr="000B1325" w14:paraId="7FF16A35" w14:textId="77777777" w:rsidTr="00830EDA">
        <w:sdt>
          <w:sdtPr>
            <w:rPr>
              <w:rFonts w:ascii="Verdana" w:hAnsi="Verdana" w:cs="Calibri"/>
            </w:rPr>
            <w:id w:val="899173839"/>
            <w14:checkbox>
              <w14:checked w14:val="0"/>
              <w14:checkedState w14:val="2612" w14:font="MS Gothic"/>
              <w14:uncheckedState w14:val="2610" w14:font="MS Gothic"/>
            </w14:checkbox>
          </w:sdtPr>
          <w:sdtEndPr/>
          <w:sdtContent>
            <w:tc>
              <w:tcPr>
                <w:tcW w:w="0" w:type="auto"/>
              </w:tcPr>
              <w:p w14:paraId="5B21A4EC" w14:textId="2FAE3BC9"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34C0E44D" w14:textId="65495D9D" w:rsidR="001A5A67" w:rsidRPr="000B1325" w:rsidRDefault="001A5A67" w:rsidP="001A5A67">
            <w:pPr>
              <w:rPr>
                <w:rFonts w:ascii="Verdana" w:hAnsi="Verdana"/>
              </w:rPr>
            </w:pPr>
            <w:r>
              <w:rPr>
                <w:rFonts w:ascii="Verdana" w:hAnsi="Verdana" w:cs="Calibri"/>
              </w:rPr>
              <w:t>T1</w:t>
            </w:r>
          </w:p>
        </w:tc>
        <w:tc>
          <w:tcPr>
            <w:tcW w:w="0" w:type="auto"/>
            <w:vAlign w:val="center"/>
          </w:tcPr>
          <w:p w14:paraId="67032D65" w14:textId="77777777" w:rsidR="001A5A67" w:rsidRPr="000B1325" w:rsidRDefault="001A5A67" w:rsidP="001A5A67">
            <w:pPr>
              <w:pStyle w:val="ListParagraph"/>
              <w:numPr>
                <w:ilvl w:val="1"/>
                <w:numId w:val="13"/>
              </w:numPr>
              <w:rPr>
                <w:rFonts w:ascii="Verdana" w:hAnsi="Verdana"/>
              </w:rPr>
            </w:pPr>
            <w:r w:rsidRPr="00CF715D">
              <w:rPr>
                <w:rFonts w:ascii="Verdana" w:hAnsi="Verdana"/>
              </w:rPr>
              <w:t>Confidentiality requirements under Federal and State law</w:t>
            </w:r>
            <w:r>
              <w:rPr>
                <w:rFonts w:ascii="Verdana" w:hAnsi="Verdana"/>
              </w:rPr>
              <w:t>.</w:t>
            </w:r>
          </w:p>
        </w:tc>
      </w:tr>
      <w:tr w:rsidR="001A5A67" w:rsidRPr="000B1325" w14:paraId="64BCC039" w14:textId="77777777" w:rsidTr="00830EDA">
        <w:sdt>
          <w:sdtPr>
            <w:rPr>
              <w:rFonts w:ascii="Verdana" w:hAnsi="Verdana" w:cs="Calibri"/>
            </w:rPr>
            <w:id w:val="-1804541837"/>
            <w14:checkbox>
              <w14:checked w14:val="0"/>
              <w14:checkedState w14:val="2612" w14:font="MS Gothic"/>
              <w14:uncheckedState w14:val="2610" w14:font="MS Gothic"/>
            </w14:checkbox>
          </w:sdtPr>
          <w:sdtEndPr/>
          <w:sdtContent>
            <w:tc>
              <w:tcPr>
                <w:tcW w:w="0" w:type="auto"/>
              </w:tcPr>
              <w:p w14:paraId="6B847062" w14:textId="0A0EA1B8"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52D846A1" w14:textId="4A994EE3" w:rsidR="001A5A67" w:rsidRPr="000B1325" w:rsidRDefault="001A5A67" w:rsidP="001A5A67">
            <w:pPr>
              <w:rPr>
                <w:rFonts w:ascii="Verdana" w:hAnsi="Verdana"/>
              </w:rPr>
            </w:pPr>
            <w:r>
              <w:rPr>
                <w:rFonts w:ascii="Verdana" w:hAnsi="Verdana" w:cs="Calibri"/>
              </w:rPr>
              <w:t>T1</w:t>
            </w:r>
          </w:p>
        </w:tc>
        <w:tc>
          <w:tcPr>
            <w:tcW w:w="0" w:type="auto"/>
            <w:vAlign w:val="center"/>
          </w:tcPr>
          <w:p w14:paraId="4E1A5F09" w14:textId="1D9B16BB" w:rsidR="001A5A67" w:rsidRPr="000B1325" w:rsidRDefault="001A5A67" w:rsidP="001A5A67">
            <w:pPr>
              <w:pStyle w:val="ListParagraph"/>
              <w:numPr>
                <w:ilvl w:val="0"/>
                <w:numId w:val="13"/>
              </w:numPr>
              <w:contextualSpacing w:val="0"/>
              <w:rPr>
                <w:rFonts w:ascii="Verdana" w:hAnsi="Verdana" w:cs="Calibri"/>
              </w:rPr>
            </w:pPr>
            <w:r>
              <w:rPr>
                <w:rFonts w:ascii="Verdana" w:hAnsi="Verdana"/>
              </w:rPr>
              <w:t>Educational awareness</w:t>
            </w:r>
            <w:r w:rsidRPr="000B1325">
              <w:rPr>
                <w:rFonts w:ascii="Verdana" w:hAnsi="Verdana"/>
              </w:rPr>
              <w:t xml:space="preserve"> regarding threat assessment has been </w:t>
            </w:r>
            <w:r>
              <w:rPr>
                <w:rFonts w:ascii="Verdana" w:hAnsi="Verdana"/>
              </w:rPr>
              <w:t>provided</w:t>
            </w:r>
            <w:r w:rsidRPr="000B1325">
              <w:rPr>
                <w:rFonts w:ascii="Verdana" w:hAnsi="Verdana"/>
              </w:rPr>
              <w:t xml:space="preserve"> for school employees who are not members of the threat assessment tea</w:t>
            </w:r>
            <w:r>
              <w:rPr>
                <w:rFonts w:ascii="Verdana" w:hAnsi="Verdana"/>
              </w:rPr>
              <w:t xml:space="preserve">m, in accordance with </w:t>
            </w:r>
            <w:hyperlink r:id="rId32" w:history="1">
              <w:r w:rsidRPr="00CF715D">
                <w:rPr>
                  <w:rStyle w:val="Hyperlink"/>
                  <w:rFonts w:ascii="Verdana" w:hAnsi="Verdana"/>
                </w:rPr>
                <w:t>Section 1302-E</w:t>
              </w:r>
            </w:hyperlink>
            <w:r>
              <w:rPr>
                <w:rFonts w:ascii="Verdana" w:hAnsi="Verdana"/>
              </w:rPr>
              <w:t>(</w:t>
            </w:r>
            <w:r>
              <w:t>a).</w:t>
            </w:r>
          </w:p>
        </w:tc>
      </w:tr>
      <w:tr w:rsidR="001A5A67" w:rsidRPr="000B1325" w14:paraId="3BFBD25F" w14:textId="77777777" w:rsidTr="00830EDA">
        <w:sdt>
          <w:sdtPr>
            <w:rPr>
              <w:rFonts w:ascii="Verdana" w:hAnsi="Verdana" w:cs="Calibri"/>
            </w:rPr>
            <w:id w:val="-591623769"/>
            <w14:checkbox>
              <w14:checked w14:val="0"/>
              <w14:checkedState w14:val="2612" w14:font="MS Gothic"/>
              <w14:uncheckedState w14:val="2610" w14:font="MS Gothic"/>
            </w14:checkbox>
          </w:sdtPr>
          <w:sdtEndPr/>
          <w:sdtContent>
            <w:tc>
              <w:tcPr>
                <w:tcW w:w="0" w:type="auto"/>
              </w:tcPr>
              <w:p w14:paraId="38273063" w14:textId="116AAEE9"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52780C19" w14:textId="76744828" w:rsidR="001A5A67" w:rsidRPr="000B1325" w:rsidRDefault="001A5A67" w:rsidP="001A5A67">
            <w:pPr>
              <w:rPr>
                <w:rFonts w:ascii="Verdana" w:hAnsi="Verdana"/>
              </w:rPr>
            </w:pPr>
            <w:r>
              <w:rPr>
                <w:rFonts w:ascii="Verdana" w:hAnsi="Verdana" w:cs="Calibri"/>
              </w:rPr>
              <w:t>T1</w:t>
            </w:r>
          </w:p>
        </w:tc>
        <w:tc>
          <w:tcPr>
            <w:tcW w:w="0" w:type="auto"/>
            <w:vAlign w:val="center"/>
          </w:tcPr>
          <w:p w14:paraId="6274F585" w14:textId="77777777" w:rsidR="001A5A67" w:rsidRPr="000B1325" w:rsidRDefault="001A5A67" w:rsidP="001A5A67">
            <w:pPr>
              <w:pStyle w:val="ListParagraph"/>
              <w:numPr>
                <w:ilvl w:val="0"/>
                <w:numId w:val="13"/>
              </w:numPr>
              <w:contextualSpacing w:val="0"/>
              <w:rPr>
                <w:rFonts w:ascii="Verdana" w:hAnsi="Verdana"/>
              </w:rPr>
            </w:pPr>
            <w:r w:rsidRPr="005F6A71">
              <w:rPr>
                <w:rFonts w:ascii="Verdana" w:hAnsi="Verdana"/>
              </w:rPr>
              <w:t>Threat</w:t>
            </w:r>
            <w:r w:rsidRPr="000B1325">
              <w:rPr>
                <w:rFonts w:ascii="Verdana" w:hAnsi="Verdana"/>
              </w:rPr>
              <w:t xml:space="preserve"> assessment awareness education</w:t>
            </w:r>
            <w:r>
              <w:rPr>
                <w:rFonts w:ascii="Verdana" w:hAnsi="Verdana"/>
              </w:rPr>
              <w:t>, including the existence and purpose of the threat assessment team,</w:t>
            </w:r>
            <w:r w:rsidRPr="000B1325">
              <w:rPr>
                <w:rFonts w:ascii="Verdana" w:hAnsi="Verdana"/>
              </w:rPr>
              <w:t xml:space="preserve"> </w:t>
            </w:r>
            <w:r>
              <w:rPr>
                <w:rFonts w:ascii="Verdana" w:hAnsi="Verdana"/>
              </w:rPr>
              <w:t>has been</w:t>
            </w:r>
            <w:r w:rsidRPr="000B1325">
              <w:rPr>
                <w:rFonts w:ascii="Verdana" w:hAnsi="Verdana"/>
              </w:rPr>
              <w:t xml:space="preserve"> provided for </w:t>
            </w:r>
            <w:r>
              <w:rPr>
                <w:rFonts w:ascii="Verdana" w:hAnsi="Verdana"/>
              </w:rPr>
              <w:t xml:space="preserve">all </w:t>
            </w:r>
            <w:r w:rsidRPr="000B1325">
              <w:rPr>
                <w:rFonts w:ascii="Verdana" w:hAnsi="Verdana"/>
              </w:rPr>
              <w:t>students</w:t>
            </w:r>
            <w:r>
              <w:rPr>
                <w:rFonts w:ascii="Verdana" w:hAnsi="Verdana"/>
              </w:rPr>
              <w:t>, parents and guardians</w:t>
            </w:r>
            <w:r w:rsidRPr="000B1325">
              <w:rPr>
                <w:rFonts w:ascii="Verdana" w:hAnsi="Verdana"/>
              </w:rPr>
              <w:t>.</w:t>
            </w:r>
          </w:p>
        </w:tc>
      </w:tr>
      <w:tr w:rsidR="001A5A67" w:rsidRPr="000B1325" w14:paraId="0F1A1ABE" w14:textId="77777777" w:rsidTr="00830EDA">
        <w:sdt>
          <w:sdtPr>
            <w:rPr>
              <w:rFonts w:ascii="Verdana" w:hAnsi="Verdana" w:cs="Calibri"/>
            </w:rPr>
            <w:id w:val="-1987469218"/>
            <w14:checkbox>
              <w14:checked w14:val="0"/>
              <w14:checkedState w14:val="2612" w14:font="MS Gothic"/>
              <w14:uncheckedState w14:val="2610" w14:font="MS Gothic"/>
            </w14:checkbox>
          </w:sdtPr>
          <w:sdtEndPr/>
          <w:sdtContent>
            <w:tc>
              <w:tcPr>
                <w:tcW w:w="0" w:type="auto"/>
              </w:tcPr>
              <w:p w14:paraId="46C2654C" w14:textId="49A3FD54"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2AB4E5D5" w14:textId="660123BC" w:rsidR="001A5A67" w:rsidRPr="000B1325" w:rsidRDefault="001A5A67" w:rsidP="001A5A67">
            <w:pPr>
              <w:rPr>
                <w:rFonts w:ascii="Verdana" w:hAnsi="Verdana"/>
              </w:rPr>
            </w:pPr>
            <w:r>
              <w:rPr>
                <w:rFonts w:ascii="Verdana" w:hAnsi="Verdana" w:cs="Calibri"/>
              </w:rPr>
              <w:t>T1</w:t>
            </w:r>
          </w:p>
        </w:tc>
        <w:tc>
          <w:tcPr>
            <w:tcW w:w="0" w:type="auto"/>
            <w:vAlign w:val="center"/>
          </w:tcPr>
          <w:p w14:paraId="78E1F252" w14:textId="77777777" w:rsidR="001A5A67" w:rsidRDefault="001A5A67" w:rsidP="001A5A67">
            <w:pPr>
              <w:pStyle w:val="ListParagraph"/>
              <w:numPr>
                <w:ilvl w:val="0"/>
                <w:numId w:val="13"/>
              </w:numPr>
              <w:contextualSpacing w:val="0"/>
              <w:rPr>
                <w:rFonts w:ascii="Verdana" w:hAnsi="Verdana"/>
              </w:rPr>
            </w:pPr>
            <w:r>
              <w:rPr>
                <w:rFonts w:ascii="Verdana" w:hAnsi="Verdana"/>
              </w:rPr>
              <w:t xml:space="preserve">As required in </w:t>
            </w:r>
            <w:hyperlink r:id="rId33" w:history="1">
              <w:r w:rsidRPr="00916390">
                <w:rPr>
                  <w:rStyle w:val="Hyperlink"/>
                  <w:rFonts w:ascii="Verdana" w:hAnsi="Verdana"/>
                </w:rPr>
                <w:t>Section 328</w:t>
              </w:r>
            </w:hyperlink>
            <w:r>
              <w:rPr>
                <w:rFonts w:ascii="Verdana" w:hAnsi="Verdana"/>
              </w:rPr>
              <w:t xml:space="preserve">(1) </w:t>
            </w:r>
            <w:r w:rsidRPr="000B1325">
              <w:rPr>
                <w:rFonts w:ascii="Verdana" w:hAnsi="Verdana"/>
              </w:rPr>
              <w:t xml:space="preserve">of the </w:t>
            </w:r>
            <w:r>
              <w:rPr>
                <w:rFonts w:ascii="Verdana" w:hAnsi="Verdana"/>
              </w:rPr>
              <w:t>PA School Code, new school directors completed 5 hours of training within their first year, including instruction and academic programs with 1 hour on b</w:t>
            </w:r>
            <w:r w:rsidRPr="00916390">
              <w:rPr>
                <w:rFonts w:ascii="Verdana" w:hAnsi="Verdana"/>
              </w:rPr>
              <w:t>est practices related to trauma-informed approaches</w:t>
            </w:r>
            <w:r>
              <w:rPr>
                <w:rFonts w:ascii="Verdana" w:hAnsi="Verdana"/>
              </w:rPr>
              <w:t>; personnel; fiscal management; operations; governance; and ethics and open meetings.</w:t>
            </w:r>
          </w:p>
        </w:tc>
      </w:tr>
      <w:tr w:rsidR="001A5A67" w:rsidRPr="000B1325" w14:paraId="1B46CFDD" w14:textId="77777777" w:rsidTr="00830EDA">
        <w:sdt>
          <w:sdtPr>
            <w:rPr>
              <w:rFonts w:ascii="Verdana" w:hAnsi="Verdana" w:cs="Calibri"/>
            </w:rPr>
            <w:id w:val="1718929276"/>
            <w14:checkbox>
              <w14:checked w14:val="0"/>
              <w14:checkedState w14:val="2612" w14:font="MS Gothic"/>
              <w14:uncheckedState w14:val="2610" w14:font="MS Gothic"/>
            </w14:checkbox>
          </w:sdtPr>
          <w:sdtEndPr/>
          <w:sdtContent>
            <w:tc>
              <w:tcPr>
                <w:tcW w:w="0" w:type="auto"/>
              </w:tcPr>
              <w:p w14:paraId="7780B4AD" w14:textId="23B904D6"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FA03FE5" w14:textId="54C4D137" w:rsidR="001A5A67" w:rsidRPr="000B1325" w:rsidRDefault="001A5A67" w:rsidP="001A5A67">
            <w:pPr>
              <w:rPr>
                <w:rFonts w:ascii="Verdana" w:hAnsi="Verdana"/>
              </w:rPr>
            </w:pPr>
            <w:r>
              <w:rPr>
                <w:rFonts w:ascii="Verdana" w:hAnsi="Verdana" w:cs="Calibri"/>
              </w:rPr>
              <w:t>T1</w:t>
            </w:r>
          </w:p>
        </w:tc>
        <w:tc>
          <w:tcPr>
            <w:tcW w:w="0" w:type="auto"/>
            <w:vAlign w:val="center"/>
          </w:tcPr>
          <w:p w14:paraId="61BFEF29" w14:textId="77777777" w:rsidR="001A5A67" w:rsidRDefault="001A5A67" w:rsidP="001A5A67">
            <w:pPr>
              <w:pStyle w:val="ListParagraph"/>
              <w:numPr>
                <w:ilvl w:val="0"/>
                <w:numId w:val="13"/>
              </w:numPr>
              <w:contextualSpacing w:val="0"/>
              <w:rPr>
                <w:rFonts w:ascii="Verdana" w:hAnsi="Verdana"/>
              </w:rPr>
            </w:pPr>
            <w:r>
              <w:rPr>
                <w:rFonts w:ascii="Verdana" w:hAnsi="Verdana"/>
              </w:rPr>
              <w:t xml:space="preserve">Re-elected/re-appointed school directors completed 3 hours of advanced training within one year of their renewed term, including </w:t>
            </w:r>
            <w:r w:rsidRPr="00F851D7">
              <w:rPr>
                <w:rFonts w:ascii="Verdana" w:hAnsi="Verdana"/>
              </w:rPr>
              <w:t>information on relevant changes to Federal and State public school law and regulations, fiscal management, trauma-informed approaches and other information deemed appropriate by</w:t>
            </w:r>
            <w:r>
              <w:rPr>
                <w:rFonts w:ascii="Verdana" w:hAnsi="Verdana"/>
              </w:rPr>
              <w:t xml:space="preserve"> PDE, per </w:t>
            </w:r>
            <w:hyperlink r:id="rId34" w:history="1">
              <w:r w:rsidRPr="00916390">
                <w:rPr>
                  <w:rStyle w:val="Hyperlink"/>
                  <w:rFonts w:ascii="Verdana" w:hAnsi="Verdana"/>
                </w:rPr>
                <w:t>Section 328</w:t>
              </w:r>
            </w:hyperlink>
            <w:r>
              <w:rPr>
                <w:rFonts w:ascii="Verdana" w:hAnsi="Verdana"/>
              </w:rPr>
              <w:t>(</w:t>
            </w:r>
            <w:r w:rsidRPr="000B1325">
              <w:rPr>
                <w:rFonts w:ascii="Verdana" w:hAnsi="Verdana"/>
              </w:rPr>
              <w:t>2</w:t>
            </w:r>
            <w:r>
              <w:rPr>
                <w:rFonts w:ascii="Verdana" w:hAnsi="Verdana"/>
              </w:rPr>
              <w:t>)</w:t>
            </w:r>
            <w:r w:rsidRPr="000B1325">
              <w:rPr>
                <w:rFonts w:ascii="Verdana" w:hAnsi="Verdana"/>
              </w:rPr>
              <w:t xml:space="preserve"> of the </w:t>
            </w:r>
            <w:r>
              <w:rPr>
                <w:rFonts w:ascii="Verdana" w:hAnsi="Verdana"/>
              </w:rPr>
              <w:t>PA School Code.</w:t>
            </w:r>
          </w:p>
        </w:tc>
      </w:tr>
      <w:tr w:rsidR="001A5A67" w:rsidRPr="000B1325" w14:paraId="73532508" w14:textId="77777777" w:rsidTr="00830EDA">
        <w:sdt>
          <w:sdtPr>
            <w:rPr>
              <w:rFonts w:ascii="Verdana" w:hAnsi="Verdana" w:cs="Calibri"/>
            </w:rPr>
            <w:id w:val="402031993"/>
            <w14:checkbox>
              <w14:checked w14:val="0"/>
              <w14:checkedState w14:val="2612" w14:font="MS Gothic"/>
              <w14:uncheckedState w14:val="2610" w14:font="MS Gothic"/>
            </w14:checkbox>
          </w:sdtPr>
          <w:sdtEndPr/>
          <w:sdtContent>
            <w:tc>
              <w:tcPr>
                <w:tcW w:w="0" w:type="auto"/>
              </w:tcPr>
              <w:p w14:paraId="06A10E35" w14:textId="6DE4C74E"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6BAAAE37" w14:textId="77777777" w:rsidR="001A5A67" w:rsidRPr="000B1325" w:rsidRDefault="001A5A67" w:rsidP="001A5A67">
            <w:pPr>
              <w:rPr>
                <w:rFonts w:ascii="Verdana" w:hAnsi="Verdana" w:cs="Calibri"/>
              </w:rPr>
            </w:pPr>
            <w:r>
              <w:rPr>
                <w:rFonts w:ascii="Verdana" w:hAnsi="Verdana" w:cs="Calibri"/>
              </w:rPr>
              <w:t>T1</w:t>
            </w:r>
          </w:p>
        </w:tc>
        <w:tc>
          <w:tcPr>
            <w:tcW w:w="0" w:type="auto"/>
          </w:tcPr>
          <w:p w14:paraId="0DEA5F35" w14:textId="7A0E3498" w:rsidR="001A5A67" w:rsidRPr="000B1325" w:rsidRDefault="001A5A67" w:rsidP="001A5A67">
            <w:pPr>
              <w:pStyle w:val="ListParagraph"/>
              <w:numPr>
                <w:ilvl w:val="0"/>
                <w:numId w:val="13"/>
              </w:numPr>
              <w:contextualSpacing w:val="0"/>
              <w:rPr>
                <w:rFonts w:ascii="Verdana" w:hAnsi="Verdana" w:cs="Calibri"/>
              </w:rPr>
            </w:pPr>
            <w:r w:rsidRPr="000B1325">
              <w:rPr>
                <w:rFonts w:ascii="Verdana" w:hAnsi="Verdana" w:cs="Calibri"/>
              </w:rPr>
              <w:t xml:space="preserve">All </w:t>
            </w:r>
            <w:r>
              <w:rPr>
                <w:rFonts w:ascii="Verdana" w:hAnsi="Verdana" w:cs="Calibri"/>
              </w:rPr>
              <w:t xml:space="preserve">school </w:t>
            </w:r>
            <w:r w:rsidRPr="000B1325">
              <w:rPr>
                <w:rFonts w:ascii="Verdana" w:hAnsi="Verdana" w:cs="Calibri"/>
              </w:rPr>
              <w:t>security personnel successfully complete</w:t>
            </w:r>
            <w:r>
              <w:rPr>
                <w:rFonts w:ascii="Verdana" w:hAnsi="Verdana" w:cs="Calibri"/>
              </w:rPr>
              <w:t>d</w:t>
            </w:r>
            <w:r w:rsidRPr="000B1325">
              <w:rPr>
                <w:rFonts w:ascii="Verdana" w:hAnsi="Verdana" w:cs="Calibri"/>
              </w:rPr>
              <w:t xml:space="preserve"> the Basic School Resource Officer Course offered by NASRO or equivalent </w:t>
            </w:r>
            <w:r>
              <w:rPr>
                <w:rFonts w:ascii="Verdana" w:hAnsi="Verdana" w:cs="Calibri"/>
              </w:rPr>
              <w:t>t</w:t>
            </w:r>
            <w:r w:rsidRPr="000B1325">
              <w:rPr>
                <w:rFonts w:ascii="Verdana" w:hAnsi="Verdana" w:cs="Calibri"/>
              </w:rPr>
              <w:t>raining</w:t>
            </w:r>
            <w:r>
              <w:rPr>
                <w:rFonts w:ascii="Verdana" w:hAnsi="Verdana" w:cs="Calibri"/>
              </w:rPr>
              <w:t xml:space="preserve"> prior to starting with the school, in accordance with </w:t>
            </w:r>
            <w:hyperlink r:id="rId35" w:history="1">
              <w:r w:rsidRPr="0033579B">
                <w:rPr>
                  <w:rStyle w:val="Hyperlink"/>
                  <w:rFonts w:ascii="Verdana" w:hAnsi="Verdana" w:cs="Calibri"/>
                </w:rPr>
                <w:t>Article XIII-C</w:t>
              </w:r>
            </w:hyperlink>
            <w:r>
              <w:rPr>
                <w:rFonts w:ascii="Verdana" w:hAnsi="Verdana" w:cs="Calibri"/>
              </w:rPr>
              <w:t xml:space="preserve"> of the PA School Code.</w:t>
            </w:r>
          </w:p>
        </w:tc>
      </w:tr>
      <w:tr w:rsidR="001A5A67" w:rsidRPr="000B1325" w14:paraId="070285DE" w14:textId="77777777" w:rsidTr="00830EDA">
        <w:sdt>
          <w:sdtPr>
            <w:rPr>
              <w:rFonts w:ascii="Verdana" w:hAnsi="Verdana" w:cs="Calibri"/>
            </w:rPr>
            <w:id w:val="-109280547"/>
            <w14:checkbox>
              <w14:checked w14:val="0"/>
              <w14:checkedState w14:val="2612" w14:font="MS Gothic"/>
              <w14:uncheckedState w14:val="2610" w14:font="MS Gothic"/>
            </w14:checkbox>
          </w:sdtPr>
          <w:sdtEndPr/>
          <w:sdtContent>
            <w:tc>
              <w:tcPr>
                <w:tcW w:w="0" w:type="auto"/>
              </w:tcPr>
              <w:p w14:paraId="57C08743" w14:textId="5F4A2460"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0" w:type="auto"/>
          </w:tcPr>
          <w:p w14:paraId="1011E9CA" w14:textId="77777777" w:rsidR="001A5A67" w:rsidRPr="000B1325" w:rsidRDefault="001A5A67" w:rsidP="001A5A67">
            <w:pPr>
              <w:rPr>
                <w:rFonts w:ascii="Verdana" w:hAnsi="Verdana" w:cs="Calibri"/>
              </w:rPr>
            </w:pPr>
            <w:r>
              <w:rPr>
                <w:rFonts w:ascii="Verdana" w:hAnsi="Verdana" w:cs="Calibri"/>
              </w:rPr>
              <w:t>T1</w:t>
            </w:r>
          </w:p>
        </w:tc>
        <w:tc>
          <w:tcPr>
            <w:tcW w:w="0" w:type="auto"/>
          </w:tcPr>
          <w:p w14:paraId="1A4292B2" w14:textId="77777777" w:rsidR="001A5A67" w:rsidRPr="0033579B" w:rsidRDefault="001A5A67" w:rsidP="001A5A67">
            <w:pPr>
              <w:pStyle w:val="ListParagraph"/>
              <w:numPr>
                <w:ilvl w:val="0"/>
                <w:numId w:val="13"/>
              </w:numPr>
              <w:contextualSpacing w:val="0"/>
              <w:rPr>
                <w:rFonts w:ascii="Verdana" w:hAnsi="Verdana" w:cs="Calibri"/>
              </w:rPr>
            </w:pPr>
            <w:r w:rsidRPr="0033579B">
              <w:rPr>
                <w:rFonts w:ascii="Verdana" w:hAnsi="Verdana" w:cs="Calibri"/>
              </w:rPr>
              <w:t>All school security personnel s</w:t>
            </w:r>
            <w:r w:rsidRPr="0033579B">
              <w:rPr>
                <w:rFonts w:ascii="Verdana" w:hAnsi="Verdana"/>
              </w:rPr>
              <w:t xml:space="preserve">uccessfully </w:t>
            </w:r>
            <w:r>
              <w:rPr>
                <w:rFonts w:ascii="Verdana" w:hAnsi="Verdana"/>
              </w:rPr>
              <w:t xml:space="preserve">completed annual </w:t>
            </w:r>
            <w:r w:rsidRPr="0033579B">
              <w:rPr>
                <w:rFonts w:ascii="Verdana" w:hAnsi="Verdana" w:cs="Calibri"/>
              </w:rPr>
              <w:t xml:space="preserve">training </w:t>
            </w:r>
            <w:r>
              <w:rPr>
                <w:rFonts w:ascii="Verdana" w:hAnsi="Verdana" w:cs="Calibri"/>
              </w:rPr>
              <w:t xml:space="preserve">as </w:t>
            </w:r>
            <w:r w:rsidRPr="0033579B">
              <w:rPr>
                <w:rFonts w:ascii="Verdana" w:hAnsi="Verdana" w:cs="Calibri"/>
              </w:rPr>
              <w:t>requir</w:t>
            </w:r>
            <w:r>
              <w:rPr>
                <w:rFonts w:ascii="Verdana" w:hAnsi="Verdana" w:cs="Calibri"/>
              </w:rPr>
              <w:t xml:space="preserve">ed by </w:t>
            </w:r>
            <w:hyperlink r:id="rId36" w:history="1">
              <w:r w:rsidRPr="0033579B">
                <w:rPr>
                  <w:rStyle w:val="Hyperlink"/>
                  <w:rFonts w:ascii="Verdana" w:hAnsi="Verdana" w:cs="Calibri"/>
                </w:rPr>
                <w:t>Article XIII-C</w:t>
              </w:r>
            </w:hyperlink>
            <w:r w:rsidRPr="0033579B">
              <w:rPr>
                <w:rFonts w:ascii="Verdana" w:hAnsi="Verdana" w:cs="Calibri"/>
              </w:rPr>
              <w:t xml:space="preserve"> of the </w:t>
            </w:r>
            <w:bookmarkStart w:id="17" w:name="_Hlk54867023"/>
            <w:r>
              <w:rPr>
                <w:rFonts w:ascii="Verdana" w:hAnsi="Verdana" w:cs="Calibri"/>
              </w:rPr>
              <w:t>PA School Code</w:t>
            </w:r>
            <w:bookmarkEnd w:id="17"/>
            <w:r w:rsidRPr="0033579B">
              <w:rPr>
                <w:rFonts w:ascii="Verdana" w:hAnsi="Verdana" w:cs="Calibri"/>
              </w:rPr>
              <w:t>.</w:t>
            </w:r>
          </w:p>
        </w:tc>
      </w:tr>
      <w:tr w:rsidR="004E1795" w:rsidRPr="000B1325" w14:paraId="65B782AF" w14:textId="77777777" w:rsidTr="00830EDA">
        <w:tc>
          <w:tcPr>
            <w:tcW w:w="0" w:type="auto"/>
            <w:gridSpan w:val="3"/>
            <w:vAlign w:val="center"/>
          </w:tcPr>
          <w:p w14:paraId="06D648E7" w14:textId="77777777" w:rsidR="004E1795" w:rsidRPr="000B1325" w:rsidRDefault="004E1795" w:rsidP="000B1325">
            <w:pPr>
              <w:rPr>
                <w:rFonts w:ascii="Verdana" w:hAnsi="Verdana"/>
              </w:rPr>
            </w:pPr>
            <w:bookmarkStart w:id="18" w:name="_Hlk53575078"/>
            <w:r w:rsidRPr="000B1325">
              <w:rPr>
                <w:rFonts w:ascii="Verdana" w:hAnsi="Verdana"/>
                <w:b/>
                <w:bCs/>
              </w:rPr>
              <w:t xml:space="preserve">Mandated </w:t>
            </w:r>
            <w:r w:rsidR="00D17719" w:rsidRPr="000B1325">
              <w:rPr>
                <w:rFonts w:ascii="Verdana" w:hAnsi="Verdana"/>
                <w:b/>
                <w:bCs/>
              </w:rPr>
              <w:t>School Dril</w:t>
            </w:r>
            <w:r w:rsidR="00CD6E22" w:rsidRPr="000B1325">
              <w:rPr>
                <w:rFonts w:ascii="Verdana" w:hAnsi="Verdana"/>
                <w:b/>
                <w:bCs/>
              </w:rPr>
              <w:t>ls</w:t>
            </w:r>
          </w:p>
        </w:tc>
      </w:tr>
      <w:tr w:rsidR="001A5A67" w:rsidRPr="000B1325" w14:paraId="03971A1F" w14:textId="77777777" w:rsidTr="0024131F">
        <w:sdt>
          <w:sdtPr>
            <w:rPr>
              <w:rFonts w:ascii="Verdana" w:hAnsi="Verdana" w:cs="Calibri"/>
            </w:rPr>
            <w:id w:val="735892959"/>
            <w14:checkbox>
              <w14:checked w14:val="0"/>
              <w14:checkedState w14:val="2612" w14:font="MS Gothic"/>
              <w14:uncheckedState w14:val="2610" w14:font="MS Gothic"/>
            </w14:checkbox>
          </w:sdtPr>
          <w:sdtEndPr/>
          <w:sdtContent>
            <w:tc>
              <w:tcPr>
                <w:tcW w:w="0" w:type="auto"/>
              </w:tcPr>
              <w:p w14:paraId="0A472FDC" w14:textId="0273F16A"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803C058" w14:textId="77777777" w:rsidR="001A5A67" w:rsidRPr="000B1325" w:rsidRDefault="001A5A67" w:rsidP="001A5A67">
            <w:pPr>
              <w:rPr>
                <w:rFonts w:ascii="Verdana" w:hAnsi="Verdana"/>
              </w:rPr>
            </w:pPr>
            <w:r>
              <w:rPr>
                <w:rFonts w:ascii="Verdana" w:hAnsi="Verdana" w:cs="Calibri"/>
              </w:rPr>
              <w:t>T1</w:t>
            </w:r>
          </w:p>
        </w:tc>
        <w:tc>
          <w:tcPr>
            <w:tcW w:w="0" w:type="auto"/>
            <w:vAlign w:val="center"/>
          </w:tcPr>
          <w:p w14:paraId="72F6DD5C" w14:textId="77777777" w:rsidR="001A5A67" w:rsidRPr="000B1325" w:rsidRDefault="001A5A67" w:rsidP="001A5A67">
            <w:pPr>
              <w:pStyle w:val="ListParagraph"/>
              <w:numPr>
                <w:ilvl w:val="0"/>
                <w:numId w:val="14"/>
              </w:numPr>
              <w:contextualSpacing w:val="0"/>
              <w:rPr>
                <w:rFonts w:ascii="Verdana" w:hAnsi="Verdana" w:cs="Calibri"/>
              </w:rPr>
            </w:pPr>
            <w:r>
              <w:rPr>
                <w:rFonts w:ascii="Verdana" w:hAnsi="Verdana"/>
              </w:rPr>
              <w:t xml:space="preserve">In accordance with </w:t>
            </w:r>
            <w:hyperlink r:id="rId37" w:history="1">
              <w:r w:rsidRPr="0043149F">
                <w:rPr>
                  <w:rStyle w:val="Hyperlink"/>
                  <w:rFonts w:ascii="Verdana" w:hAnsi="Verdana"/>
                </w:rPr>
                <w:t>Section 1517</w:t>
              </w:r>
            </w:hyperlink>
            <w:r>
              <w:rPr>
                <w:rFonts w:ascii="Verdana" w:hAnsi="Verdana"/>
              </w:rPr>
              <w:t xml:space="preserve">(a.1)(2) </w:t>
            </w:r>
            <w:r w:rsidRPr="000B1325">
              <w:rPr>
                <w:rFonts w:ascii="Verdana" w:hAnsi="Verdana"/>
              </w:rPr>
              <w:t>of</w:t>
            </w:r>
            <w:r>
              <w:rPr>
                <w:rFonts w:ascii="Verdana" w:hAnsi="Verdana"/>
              </w:rPr>
              <w:t xml:space="preserve"> </w:t>
            </w:r>
            <w:r w:rsidRPr="000B1325">
              <w:rPr>
                <w:rFonts w:ascii="Verdana" w:hAnsi="Verdana"/>
              </w:rPr>
              <w:t xml:space="preserve">the </w:t>
            </w:r>
            <w:r>
              <w:rPr>
                <w:rFonts w:ascii="Verdana" w:hAnsi="Verdana"/>
              </w:rPr>
              <w:t>PA School Code, the c</w:t>
            </w:r>
            <w:r w:rsidRPr="007247A3">
              <w:rPr>
                <w:rFonts w:ascii="Verdana" w:hAnsi="Verdana"/>
              </w:rPr>
              <w:t>hief school administrator or a designee oversee</w:t>
            </w:r>
            <w:r>
              <w:rPr>
                <w:rFonts w:ascii="Verdana" w:hAnsi="Verdana"/>
              </w:rPr>
              <w:t>s</w:t>
            </w:r>
            <w:r w:rsidRPr="007247A3">
              <w:rPr>
                <w:rFonts w:ascii="Verdana" w:hAnsi="Verdana"/>
              </w:rPr>
              <w:t xml:space="preserve"> the instruction and training of students and school employees in school security drill procedures</w:t>
            </w:r>
            <w:r>
              <w:rPr>
                <w:rFonts w:ascii="Verdana" w:hAnsi="Verdana"/>
              </w:rPr>
              <w:t>.</w:t>
            </w:r>
            <w:r w:rsidRPr="000B1325">
              <w:rPr>
                <w:rFonts w:ascii="Verdana" w:hAnsi="Verdana" w:cs="Calibri"/>
              </w:rPr>
              <w:t xml:space="preserve"> </w:t>
            </w:r>
          </w:p>
        </w:tc>
      </w:tr>
      <w:tr w:rsidR="001A5A67" w:rsidRPr="000B1325" w14:paraId="02A15431" w14:textId="77777777" w:rsidTr="00830EDA">
        <w:sdt>
          <w:sdtPr>
            <w:rPr>
              <w:rFonts w:ascii="Verdana" w:hAnsi="Verdana" w:cs="Calibri"/>
            </w:rPr>
            <w:id w:val="1778454202"/>
            <w14:checkbox>
              <w14:checked w14:val="0"/>
              <w14:checkedState w14:val="2612" w14:font="MS Gothic"/>
              <w14:uncheckedState w14:val="2610" w14:font="MS Gothic"/>
            </w14:checkbox>
          </w:sdtPr>
          <w:sdtEndPr/>
          <w:sdtContent>
            <w:tc>
              <w:tcPr>
                <w:tcW w:w="0" w:type="auto"/>
              </w:tcPr>
              <w:p w14:paraId="7BF6C5B2" w14:textId="1D6A6695"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450B3028" w14:textId="056FEBD2" w:rsidR="001A5A67" w:rsidRDefault="001A5A67" w:rsidP="001A5A67">
            <w:pPr>
              <w:rPr>
                <w:rFonts w:ascii="Verdana" w:hAnsi="Verdana" w:cs="Calibri"/>
              </w:rPr>
            </w:pPr>
            <w:r>
              <w:rPr>
                <w:rFonts w:ascii="Verdana" w:hAnsi="Verdana" w:cs="Calibri"/>
              </w:rPr>
              <w:t>T1</w:t>
            </w:r>
          </w:p>
        </w:tc>
        <w:tc>
          <w:tcPr>
            <w:tcW w:w="0" w:type="auto"/>
            <w:vAlign w:val="center"/>
          </w:tcPr>
          <w:p w14:paraId="594336FC" w14:textId="5140A3A5" w:rsidR="001A5A67" w:rsidRDefault="001A5A67" w:rsidP="001A5A67">
            <w:pPr>
              <w:pStyle w:val="ListParagraph"/>
              <w:numPr>
                <w:ilvl w:val="0"/>
                <w:numId w:val="14"/>
              </w:numPr>
              <w:contextualSpacing w:val="0"/>
              <w:rPr>
                <w:rFonts w:ascii="Verdana" w:hAnsi="Verdana"/>
              </w:rPr>
            </w:pPr>
            <w:r>
              <w:rPr>
                <w:rFonts w:ascii="Verdana" w:hAnsi="Verdana"/>
              </w:rPr>
              <w:t xml:space="preserve">School building chief administrators ensure that their teachers conduct fire drills, per </w:t>
            </w:r>
            <w:hyperlink r:id="rId38" w:history="1">
              <w:r w:rsidRPr="0043149F">
                <w:rPr>
                  <w:rStyle w:val="Hyperlink"/>
                  <w:rFonts w:ascii="Verdana" w:hAnsi="Verdana"/>
                </w:rPr>
                <w:t>Section 1517</w:t>
              </w:r>
            </w:hyperlink>
            <w:r>
              <w:rPr>
                <w:rFonts w:ascii="Verdana" w:hAnsi="Verdana"/>
              </w:rPr>
              <w:t xml:space="preserve">(a) </w:t>
            </w:r>
            <w:r w:rsidRPr="000B1325">
              <w:rPr>
                <w:rFonts w:ascii="Verdana" w:hAnsi="Verdana"/>
              </w:rPr>
              <w:t>of</w:t>
            </w:r>
            <w:r>
              <w:rPr>
                <w:rFonts w:ascii="Verdana" w:hAnsi="Verdana"/>
              </w:rPr>
              <w:t xml:space="preserve"> </w:t>
            </w:r>
            <w:r w:rsidRPr="000B1325">
              <w:rPr>
                <w:rFonts w:ascii="Verdana" w:hAnsi="Verdana"/>
              </w:rPr>
              <w:t xml:space="preserve">the </w:t>
            </w:r>
            <w:r>
              <w:rPr>
                <w:rFonts w:ascii="Verdana" w:hAnsi="Verdana"/>
              </w:rPr>
              <w:t>PA School Code.</w:t>
            </w:r>
          </w:p>
        </w:tc>
      </w:tr>
    </w:tbl>
    <w:p w14:paraId="710D7240" w14:textId="683755E6" w:rsidR="00384E56" w:rsidRPr="003528BD" w:rsidRDefault="003528BD">
      <w:pPr>
        <w:rPr>
          <w:rFonts w:ascii="Verdana" w:hAnsi="Verdana"/>
          <w:i/>
          <w:iCs/>
        </w:rPr>
      </w:pPr>
      <w:r w:rsidRPr="003528BD">
        <w:rPr>
          <w:rFonts w:ascii="Verdana" w:hAnsi="Verdana"/>
          <w:i/>
          <w:iCs/>
        </w:rPr>
        <w:t xml:space="preserve">Note:  </w:t>
      </w:r>
      <w:r>
        <w:rPr>
          <w:rFonts w:ascii="Verdana" w:hAnsi="Verdana"/>
          <w:i/>
          <w:iCs/>
        </w:rPr>
        <w:t>Section 1302-E Threat Assessment Teams</w:t>
      </w:r>
      <w:r w:rsidRPr="003528BD">
        <w:rPr>
          <w:rFonts w:ascii="Verdana" w:hAnsi="Verdana" w:cs="Calibri"/>
          <w:i/>
          <w:iCs/>
        </w:rPr>
        <w:t xml:space="preserve"> shall apply beginning in the 2021-2022 school year</w:t>
      </w:r>
      <w:r>
        <w:rPr>
          <w:rFonts w:ascii="Verdana" w:hAnsi="Verdana" w:cs="Calibri"/>
          <w:i/>
          <w:iCs/>
        </w:rPr>
        <w:t>.</w:t>
      </w:r>
      <w:r w:rsidR="00384E56" w:rsidRPr="003528BD">
        <w:rPr>
          <w:rFonts w:ascii="Verdana" w:hAnsi="Verdana"/>
          <w:i/>
          <w:iCs/>
        </w:rPr>
        <w:br w:type="page"/>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67"/>
        <w:gridCol w:w="8263"/>
      </w:tblGrid>
      <w:tr w:rsidR="00384E56" w:rsidRPr="000B1325" w14:paraId="4EDDEF86" w14:textId="77777777" w:rsidTr="00666ACA">
        <w:tc>
          <w:tcPr>
            <w:tcW w:w="0" w:type="auto"/>
            <w:vAlign w:val="center"/>
          </w:tcPr>
          <w:p w14:paraId="3D4193A6" w14:textId="333AC7BD" w:rsidR="00384E56" w:rsidRPr="000B1325" w:rsidRDefault="00384E56" w:rsidP="00666ACA">
            <w:pPr>
              <w:jc w:val="center"/>
              <w:rPr>
                <w:rFonts w:ascii="Verdana" w:hAnsi="Verdana"/>
              </w:rPr>
            </w:pPr>
            <w:r w:rsidRPr="000B1325">
              <w:rPr>
                <w:rFonts w:ascii="Verdana" w:hAnsi="Verdana" w:cs="Calibri"/>
                <w:b/>
                <w:bCs/>
              </w:rPr>
              <w:lastRenderedPageBreak/>
              <w:sym w:font="Wingdings" w:char="F0FC"/>
            </w:r>
          </w:p>
        </w:tc>
        <w:tc>
          <w:tcPr>
            <w:tcW w:w="0" w:type="auto"/>
            <w:vAlign w:val="center"/>
          </w:tcPr>
          <w:p w14:paraId="17CA2C63" w14:textId="77777777" w:rsidR="00384E56" w:rsidRPr="000B1325" w:rsidRDefault="00384E56" w:rsidP="00666ACA">
            <w:pPr>
              <w:rPr>
                <w:rFonts w:ascii="Verdana" w:hAnsi="Verdana"/>
              </w:rPr>
            </w:pPr>
            <w:r w:rsidRPr="000B1325">
              <w:rPr>
                <w:rFonts w:ascii="Verdana" w:hAnsi="Verdana" w:cs="Calibri"/>
                <w:b/>
                <w:bCs/>
              </w:rPr>
              <w:t>Tier</w:t>
            </w:r>
          </w:p>
        </w:tc>
        <w:tc>
          <w:tcPr>
            <w:tcW w:w="0" w:type="auto"/>
            <w:vAlign w:val="center"/>
          </w:tcPr>
          <w:p w14:paraId="421586B7" w14:textId="77777777" w:rsidR="00384E56" w:rsidRPr="000B1325" w:rsidRDefault="00384E56" w:rsidP="00666ACA">
            <w:pPr>
              <w:rPr>
                <w:rFonts w:ascii="Verdana" w:hAnsi="Verdana"/>
              </w:rPr>
            </w:pPr>
            <w:r w:rsidRPr="000B1325">
              <w:rPr>
                <w:rFonts w:ascii="Verdana" w:hAnsi="Verdana" w:cs="Calibri"/>
                <w:b/>
                <w:bCs/>
              </w:rPr>
              <w:t>Statement</w:t>
            </w:r>
          </w:p>
        </w:tc>
      </w:tr>
      <w:tr w:rsidR="001A5A67" w:rsidRPr="000B1325" w14:paraId="26D7615E" w14:textId="77777777" w:rsidTr="00830EDA">
        <w:sdt>
          <w:sdtPr>
            <w:rPr>
              <w:rFonts w:ascii="Verdana" w:hAnsi="Verdana" w:cs="Calibri"/>
            </w:rPr>
            <w:id w:val="1738357491"/>
            <w14:checkbox>
              <w14:checked w14:val="0"/>
              <w14:checkedState w14:val="2612" w14:font="MS Gothic"/>
              <w14:uncheckedState w14:val="2610" w14:font="MS Gothic"/>
            </w14:checkbox>
          </w:sdtPr>
          <w:sdtEndPr/>
          <w:sdtContent>
            <w:tc>
              <w:tcPr>
                <w:tcW w:w="0" w:type="auto"/>
              </w:tcPr>
              <w:p w14:paraId="50DFC4A3" w14:textId="07A14F35"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338794C1" w14:textId="31BEBBB6" w:rsidR="001A5A67" w:rsidRDefault="001A5A67" w:rsidP="001A5A67">
            <w:pPr>
              <w:rPr>
                <w:rFonts w:ascii="Verdana" w:hAnsi="Verdana" w:cs="Calibri"/>
              </w:rPr>
            </w:pPr>
            <w:r>
              <w:rPr>
                <w:rFonts w:ascii="Verdana" w:hAnsi="Verdana" w:cs="Calibri"/>
              </w:rPr>
              <w:t>T1</w:t>
            </w:r>
          </w:p>
        </w:tc>
        <w:tc>
          <w:tcPr>
            <w:tcW w:w="0" w:type="auto"/>
            <w:vAlign w:val="center"/>
          </w:tcPr>
          <w:p w14:paraId="73628D65" w14:textId="0E04A25C" w:rsidR="001A5A67" w:rsidRDefault="001A5A67" w:rsidP="001A5A67">
            <w:pPr>
              <w:pStyle w:val="ListParagraph"/>
              <w:numPr>
                <w:ilvl w:val="0"/>
                <w:numId w:val="14"/>
              </w:numPr>
              <w:contextualSpacing w:val="0"/>
              <w:rPr>
                <w:rFonts w:ascii="Verdana" w:hAnsi="Verdana"/>
              </w:rPr>
            </w:pPr>
            <w:r>
              <w:rPr>
                <w:rFonts w:ascii="Verdana" w:hAnsi="Verdana"/>
              </w:rPr>
              <w:t xml:space="preserve">The school entity conducts at least one school security drill in each school building as required by </w:t>
            </w:r>
            <w:hyperlink r:id="rId39" w:history="1">
              <w:r w:rsidRPr="0043149F">
                <w:rPr>
                  <w:rStyle w:val="Hyperlink"/>
                  <w:rFonts w:ascii="Verdana" w:hAnsi="Verdana"/>
                </w:rPr>
                <w:t>Section 1517</w:t>
              </w:r>
            </w:hyperlink>
            <w:r>
              <w:rPr>
                <w:rFonts w:ascii="Verdana" w:hAnsi="Verdana"/>
              </w:rPr>
              <w:t xml:space="preserve">(a.1) </w:t>
            </w:r>
            <w:r w:rsidRPr="000B1325">
              <w:rPr>
                <w:rFonts w:ascii="Verdana" w:hAnsi="Verdana"/>
              </w:rPr>
              <w:t>of</w:t>
            </w:r>
            <w:r>
              <w:rPr>
                <w:rFonts w:ascii="Verdana" w:hAnsi="Verdana"/>
              </w:rPr>
              <w:t xml:space="preserve"> </w:t>
            </w:r>
            <w:r w:rsidRPr="000B1325">
              <w:rPr>
                <w:rFonts w:ascii="Verdana" w:hAnsi="Verdana"/>
              </w:rPr>
              <w:t xml:space="preserve">the </w:t>
            </w:r>
            <w:r>
              <w:rPr>
                <w:rFonts w:ascii="Verdana" w:hAnsi="Verdana"/>
              </w:rPr>
              <w:t>PA School Code.</w:t>
            </w:r>
          </w:p>
        </w:tc>
      </w:tr>
      <w:tr w:rsidR="001A5A67" w:rsidRPr="000B1325" w14:paraId="6EF955E0" w14:textId="77777777" w:rsidTr="00830EDA">
        <w:sdt>
          <w:sdtPr>
            <w:rPr>
              <w:rFonts w:ascii="Verdana" w:hAnsi="Verdana" w:cs="Calibri"/>
            </w:rPr>
            <w:id w:val="-1529868029"/>
            <w14:checkbox>
              <w14:checked w14:val="0"/>
              <w14:checkedState w14:val="2612" w14:font="MS Gothic"/>
              <w14:uncheckedState w14:val="2610" w14:font="MS Gothic"/>
            </w14:checkbox>
          </w:sdtPr>
          <w:sdtEndPr/>
          <w:sdtContent>
            <w:tc>
              <w:tcPr>
                <w:tcW w:w="0" w:type="auto"/>
              </w:tcPr>
              <w:p w14:paraId="1B2F8AA1" w14:textId="6CF8EE8F"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09E6070D" w14:textId="7D33F10E" w:rsidR="001A5A67" w:rsidRDefault="001A5A67" w:rsidP="001A5A67">
            <w:pPr>
              <w:rPr>
                <w:rFonts w:ascii="Verdana" w:hAnsi="Verdana" w:cs="Calibri"/>
              </w:rPr>
            </w:pPr>
            <w:r>
              <w:rPr>
                <w:rFonts w:ascii="Verdana" w:hAnsi="Verdana" w:cs="Calibri"/>
              </w:rPr>
              <w:t>T1</w:t>
            </w:r>
          </w:p>
        </w:tc>
        <w:tc>
          <w:tcPr>
            <w:tcW w:w="0" w:type="auto"/>
            <w:vAlign w:val="center"/>
          </w:tcPr>
          <w:p w14:paraId="58A938EA" w14:textId="4C7EA2FA" w:rsidR="001A5A67" w:rsidRDefault="001A5A67" w:rsidP="001A5A67">
            <w:pPr>
              <w:pStyle w:val="ListParagraph"/>
              <w:numPr>
                <w:ilvl w:val="1"/>
                <w:numId w:val="14"/>
              </w:numPr>
              <w:contextualSpacing w:val="0"/>
              <w:rPr>
                <w:rFonts w:ascii="Verdana" w:hAnsi="Verdana"/>
              </w:rPr>
            </w:pPr>
            <w:r>
              <w:rPr>
                <w:rFonts w:ascii="Verdana" w:hAnsi="Verdana"/>
              </w:rPr>
              <w:t>A school security drill was performed within the first 90 days of the school year.</w:t>
            </w:r>
          </w:p>
        </w:tc>
      </w:tr>
      <w:tr w:rsidR="001A5A67" w:rsidRPr="000B1325" w14:paraId="4B9D2FEA" w14:textId="77777777" w:rsidTr="00830EDA">
        <w:sdt>
          <w:sdtPr>
            <w:rPr>
              <w:rFonts w:ascii="Verdana" w:hAnsi="Verdana" w:cs="Calibri"/>
            </w:rPr>
            <w:id w:val="1237970542"/>
            <w14:checkbox>
              <w14:checked w14:val="0"/>
              <w14:checkedState w14:val="2612" w14:font="MS Gothic"/>
              <w14:uncheckedState w14:val="2610" w14:font="MS Gothic"/>
            </w14:checkbox>
          </w:sdtPr>
          <w:sdtEndPr/>
          <w:sdtContent>
            <w:tc>
              <w:tcPr>
                <w:tcW w:w="0" w:type="auto"/>
              </w:tcPr>
              <w:p w14:paraId="559D07D5" w14:textId="2F45A99A"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0442614E" w14:textId="45604569" w:rsidR="001A5A67" w:rsidRPr="000B1325" w:rsidRDefault="001A5A67" w:rsidP="001A5A67">
            <w:pPr>
              <w:rPr>
                <w:rFonts w:ascii="Verdana" w:hAnsi="Verdana"/>
              </w:rPr>
            </w:pPr>
            <w:r>
              <w:rPr>
                <w:rFonts w:ascii="Verdana" w:hAnsi="Verdana" w:cs="Calibri"/>
              </w:rPr>
              <w:t>T1</w:t>
            </w:r>
          </w:p>
        </w:tc>
        <w:tc>
          <w:tcPr>
            <w:tcW w:w="0" w:type="auto"/>
            <w:vAlign w:val="center"/>
          </w:tcPr>
          <w:p w14:paraId="019BA889" w14:textId="5860E68C" w:rsidR="001A5A67" w:rsidRDefault="001A5A67" w:rsidP="001A5A67">
            <w:pPr>
              <w:pStyle w:val="ListParagraph"/>
              <w:numPr>
                <w:ilvl w:val="0"/>
                <w:numId w:val="14"/>
              </w:numPr>
              <w:contextualSpacing w:val="0"/>
              <w:rPr>
                <w:rFonts w:ascii="Verdana" w:hAnsi="Verdana"/>
              </w:rPr>
            </w:pPr>
            <w:r>
              <w:rPr>
                <w:rFonts w:ascii="Verdana" w:hAnsi="Verdana" w:cs="Calibri"/>
              </w:rPr>
              <w:t>Two emergency s</w:t>
            </w:r>
            <w:r w:rsidRPr="000B1325">
              <w:rPr>
                <w:rFonts w:ascii="Verdana" w:hAnsi="Verdana" w:cs="Calibri"/>
              </w:rPr>
              <w:t>chool bus evacuation drills</w:t>
            </w:r>
            <w:r>
              <w:rPr>
                <w:rFonts w:ascii="Verdana" w:hAnsi="Verdana" w:cs="Calibri"/>
              </w:rPr>
              <w:t xml:space="preserve"> are conducted each year.</w:t>
            </w:r>
          </w:p>
        </w:tc>
      </w:tr>
      <w:tr w:rsidR="001A5A67" w:rsidRPr="000B1325" w14:paraId="4D9C7344" w14:textId="77777777" w:rsidTr="00830EDA">
        <w:sdt>
          <w:sdtPr>
            <w:rPr>
              <w:rFonts w:ascii="Verdana" w:hAnsi="Verdana" w:cs="Calibri"/>
            </w:rPr>
            <w:id w:val="1024513672"/>
            <w14:checkbox>
              <w14:checked w14:val="0"/>
              <w14:checkedState w14:val="2612" w14:font="MS Gothic"/>
              <w14:uncheckedState w14:val="2610" w14:font="MS Gothic"/>
            </w14:checkbox>
          </w:sdtPr>
          <w:sdtEndPr/>
          <w:sdtContent>
            <w:tc>
              <w:tcPr>
                <w:tcW w:w="0" w:type="auto"/>
              </w:tcPr>
              <w:p w14:paraId="78A5074C" w14:textId="4CEE94AD"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E15DC4D" w14:textId="4CB3B247" w:rsidR="001A5A67" w:rsidRDefault="001A5A67" w:rsidP="001A5A67">
            <w:pPr>
              <w:rPr>
                <w:rFonts w:ascii="Verdana" w:hAnsi="Verdana" w:cs="Calibri"/>
              </w:rPr>
            </w:pPr>
            <w:r>
              <w:rPr>
                <w:rFonts w:ascii="Verdana" w:hAnsi="Verdana" w:cs="Calibri"/>
              </w:rPr>
              <w:t>T1</w:t>
            </w:r>
          </w:p>
        </w:tc>
        <w:tc>
          <w:tcPr>
            <w:tcW w:w="0" w:type="auto"/>
            <w:vAlign w:val="center"/>
          </w:tcPr>
          <w:p w14:paraId="57B1732D" w14:textId="21446845" w:rsidR="001A5A67" w:rsidRDefault="001A5A67" w:rsidP="001A5A67">
            <w:pPr>
              <w:pStyle w:val="ListParagraph"/>
              <w:numPr>
                <w:ilvl w:val="1"/>
                <w:numId w:val="14"/>
              </w:numPr>
              <w:contextualSpacing w:val="0"/>
              <w:rPr>
                <w:rFonts w:ascii="Verdana" w:hAnsi="Verdana" w:cs="Calibri"/>
              </w:rPr>
            </w:pPr>
            <w:r>
              <w:rPr>
                <w:rFonts w:ascii="Verdana" w:hAnsi="Verdana" w:cs="Calibri"/>
              </w:rPr>
              <w:t xml:space="preserve">School bus evacuation drills include the practice and instruction </w:t>
            </w:r>
            <w:r w:rsidRPr="00F616CB">
              <w:rPr>
                <w:rFonts w:ascii="Verdana" w:hAnsi="Verdana" w:cs="Calibri"/>
              </w:rPr>
              <w:t>concerning the location, use and operation of emergency exit doors and fire extinguishers and the proper evacuation of buses in the event of fires or accidents</w:t>
            </w:r>
            <w:r>
              <w:rPr>
                <w:rFonts w:ascii="Verdana" w:hAnsi="Verdana" w:cs="Calibri"/>
              </w:rPr>
              <w:t xml:space="preserve">, per </w:t>
            </w:r>
            <w:hyperlink r:id="rId40" w:history="1">
              <w:r w:rsidRPr="0043149F">
                <w:rPr>
                  <w:rStyle w:val="Hyperlink"/>
                  <w:rFonts w:ascii="Verdana" w:hAnsi="Verdana"/>
                </w:rPr>
                <w:t>Section 1517</w:t>
              </w:r>
            </w:hyperlink>
            <w:r>
              <w:rPr>
                <w:rFonts w:ascii="Verdana" w:hAnsi="Verdana"/>
              </w:rPr>
              <w:t xml:space="preserve">(d) </w:t>
            </w:r>
            <w:r w:rsidRPr="000B1325">
              <w:rPr>
                <w:rFonts w:ascii="Verdana" w:hAnsi="Verdana"/>
              </w:rPr>
              <w:t>of</w:t>
            </w:r>
            <w:r>
              <w:rPr>
                <w:rFonts w:ascii="Verdana" w:hAnsi="Verdana"/>
              </w:rPr>
              <w:t xml:space="preserve"> </w:t>
            </w:r>
            <w:r w:rsidRPr="000B1325">
              <w:rPr>
                <w:rFonts w:ascii="Verdana" w:hAnsi="Verdana"/>
              </w:rPr>
              <w:t xml:space="preserve">the </w:t>
            </w:r>
            <w:r>
              <w:rPr>
                <w:rFonts w:ascii="Verdana" w:hAnsi="Verdana"/>
              </w:rPr>
              <w:t>PA School Code.</w:t>
            </w:r>
          </w:p>
        </w:tc>
      </w:tr>
      <w:tr w:rsidR="001A5A67" w:rsidRPr="000B1325" w14:paraId="4B22CA34" w14:textId="77777777" w:rsidTr="00830EDA">
        <w:sdt>
          <w:sdtPr>
            <w:rPr>
              <w:rFonts w:ascii="Verdana" w:hAnsi="Verdana" w:cs="Calibri"/>
            </w:rPr>
            <w:id w:val="-275486968"/>
            <w14:checkbox>
              <w14:checked w14:val="0"/>
              <w14:checkedState w14:val="2612" w14:font="MS Gothic"/>
              <w14:uncheckedState w14:val="2610" w14:font="MS Gothic"/>
            </w14:checkbox>
          </w:sdtPr>
          <w:sdtEndPr/>
          <w:sdtContent>
            <w:tc>
              <w:tcPr>
                <w:tcW w:w="0" w:type="auto"/>
              </w:tcPr>
              <w:p w14:paraId="6843FAEC" w14:textId="7A6CFCEA"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12FE3004" w14:textId="1953A50A" w:rsidR="001A5A67" w:rsidRPr="000B1325" w:rsidRDefault="001A5A67" w:rsidP="001A5A67">
            <w:pPr>
              <w:rPr>
                <w:rFonts w:ascii="Verdana" w:hAnsi="Verdana"/>
              </w:rPr>
            </w:pPr>
            <w:r>
              <w:rPr>
                <w:rFonts w:ascii="Verdana" w:hAnsi="Verdana" w:cs="Calibri"/>
              </w:rPr>
              <w:t>T1</w:t>
            </w:r>
          </w:p>
        </w:tc>
        <w:tc>
          <w:tcPr>
            <w:tcW w:w="0" w:type="auto"/>
            <w:vAlign w:val="center"/>
          </w:tcPr>
          <w:p w14:paraId="3C84BBBB" w14:textId="77777777" w:rsidR="001A5A67" w:rsidRPr="000B1325" w:rsidRDefault="001A5A67" w:rsidP="001A5A67">
            <w:pPr>
              <w:pStyle w:val="ListParagraph"/>
              <w:numPr>
                <w:ilvl w:val="1"/>
                <w:numId w:val="14"/>
              </w:numPr>
              <w:contextualSpacing w:val="0"/>
              <w:rPr>
                <w:rFonts w:ascii="Verdana" w:hAnsi="Verdana" w:cs="Calibri"/>
              </w:rPr>
            </w:pPr>
            <w:r>
              <w:rPr>
                <w:rFonts w:ascii="Verdana" w:hAnsi="Verdana" w:cs="Calibri"/>
              </w:rPr>
              <w:t>Bus operators are also provided with proper training and instructions.</w:t>
            </w:r>
          </w:p>
        </w:tc>
      </w:tr>
      <w:tr w:rsidR="001A5A67" w:rsidRPr="000B1325" w14:paraId="305D76D7" w14:textId="77777777" w:rsidTr="00830EDA">
        <w:sdt>
          <w:sdtPr>
            <w:rPr>
              <w:rFonts w:ascii="Verdana" w:hAnsi="Verdana" w:cs="Calibri"/>
            </w:rPr>
            <w:id w:val="-2074187162"/>
            <w14:checkbox>
              <w14:checked w14:val="0"/>
              <w14:checkedState w14:val="2612" w14:font="MS Gothic"/>
              <w14:uncheckedState w14:val="2610" w14:font="MS Gothic"/>
            </w14:checkbox>
          </w:sdtPr>
          <w:sdtEndPr/>
          <w:sdtContent>
            <w:tc>
              <w:tcPr>
                <w:tcW w:w="0" w:type="auto"/>
              </w:tcPr>
              <w:p w14:paraId="10B3FB7E" w14:textId="1ACE302E"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63C3D901" w14:textId="38EF2695" w:rsidR="001A5A67" w:rsidRPr="000B1325" w:rsidRDefault="001A5A67" w:rsidP="001A5A67">
            <w:pPr>
              <w:rPr>
                <w:rFonts w:ascii="Verdana" w:hAnsi="Verdana"/>
              </w:rPr>
            </w:pPr>
            <w:r>
              <w:rPr>
                <w:rFonts w:ascii="Verdana" w:hAnsi="Verdana" w:cs="Calibri"/>
              </w:rPr>
              <w:t>T1</w:t>
            </w:r>
          </w:p>
        </w:tc>
        <w:tc>
          <w:tcPr>
            <w:tcW w:w="0" w:type="auto"/>
            <w:vAlign w:val="center"/>
          </w:tcPr>
          <w:p w14:paraId="6B68D919" w14:textId="5E2CF75B" w:rsidR="001A5A67" w:rsidRPr="000B1325" w:rsidRDefault="001A5A67" w:rsidP="001A5A67">
            <w:pPr>
              <w:pStyle w:val="ListParagraph"/>
              <w:numPr>
                <w:ilvl w:val="0"/>
                <w:numId w:val="14"/>
              </w:numPr>
              <w:contextualSpacing w:val="0"/>
              <w:rPr>
                <w:rFonts w:ascii="Verdana" w:hAnsi="Verdana" w:cs="Calibri"/>
              </w:rPr>
            </w:pPr>
            <w:r>
              <w:rPr>
                <w:rFonts w:ascii="Verdana" w:hAnsi="Verdana"/>
              </w:rPr>
              <w:t xml:space="preserve">Teachers in all grades of the school entity have received instruction resources regarding the dangers of fire and prevention of fire waste, per </w:t>
            </w:r>
            <w:hyperlink r:id="rId41" w:history="1">
              <w:r w:rsidRPr="00766893">
                <w:rPr>
                  <w:rStyle w:val="Hyperlink"/>
                  <w:rFonts w:ascii="Verdana" w:hAnsi="Verdana"/>
                </w:rPr>
                <w:t>Section 1518</w:t>
              </w:r>
            </w:hyperlink>
            <w:r>
              <w:rPr>
                <w:rFonts w:ascii="Verdana" w:hAnsi="Verdana"/>
              </w:rPr>
              <w:t xml:space="preserve"> </w:t>
            </w:r>
            <w:r w:rsidRPr="000B1325">
              <w:rPr>
                <w:rFonts w:ascii="Verdana" w:hAnsi="Verdana"/>
              </w:rPr>
              <w:t xml:space="preserve">of the </w:t>
            </w:r>
            <w:r>
              <w:rPr>
                <w:rFonts w:ascii="Verdana" w:hAnsi="Verdana"/>
              </w:rPr>
              <w:t>PA School Code.</w:t>
            </w:r>
            <w:r w:rsidRPr="000B1325">
              <w:rPr>
                <w:rFonts w:ascii="Verdana" w:hAnsi="Verdana"/>
              </w:rPr>
              <w:t xml:space="preserve"> </w:t>
            </w:r>
          </w:p>
        </w:tc>
      </w:tr>
      <w:tr w:rsidR="001A5A67" w:rsidRPr="000B1325" w14:paraId="61E631A2" w14:textId="77777777" w:rsidTr="00830EDA">
        <w:sdt>
          <w:sdtPr>
            <w:rPr>
              <w:rFonts w:ascii="Verdana" w:hAnsi="Verdana" w:cs="Calibri"/>
            </w:rPr>
            <w:id w:val="-432676379"/>
            <w14:checkbox>
              <w14:checked w14:val="0"/>
              <w14:checkedState w14:val="2612" w14:font="MS Gothic"/>
              <w14:uncheckedState w14:val="2610" w14:font="MS Gothic"/>
            </w14:checkbox>
          </w:sdtPr>
          <w:sdtEndPr/>
          <w:sdtContent>
            <w:tc>
              <w:tcPr>
                <w:tcW w:w="0" w:type="auto"/>
              </w:tcPr>
              <w:p w14:paraId="17C6D119" w14:textId="3892146A"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41505C7C" w14:textId="49A7F393" w:rsidR="001A5A67" w:rsidRPr="000B1325" w:rsidRDefault="001A5A67" w:rsidP="001A5A67">
            <w:pPr>
              <w:rPr>
                <w:rFonts w:ascii="Verdana" w:hAnsi="Verdana"/>
              </w:rPr>
            </w:pPr>
            <w:r>
              <w:rPr>
                <w:rFonts w:ascii="Verdana" w:hAnsi="Verdana" w:cs="Calibri"/>
              </w:rPr>
              <w:t>T1</w:t>
            </w:r>
          </w:p>
        </w:tc>
        <w:tc>
          <w:tcPr>
            <w:tcW w:w="0" w:type="auto"/>
            <w:vAlign w:val="center"/>
          </w:tcPr>
          <w:p w14:paraId="42F8E7EC" w14:textId="77777777" w:rsidR="001A5A67" w:rsidRDefault="001A5A67" w:rsidP="001A5A67">
            <w:pPr>
              <w:pStyle w:val="ListParagraph"/>
              <w:numPr>
                <w:ilvl w:val="1"/>
                <w:numId w:val="14"/>
              </w:numPr>
              <w:contextualSpacing w:val="0"/>
              <w:rPr>
                <w:rFonts w:ascii="Verdana" w:hAnsi="Verdana"/>
              </w:rPr>
            </w:pPr>
            <w:r>
              <w:rPr>
                <w:rFonts w:ascii="Verdana" w:hAnsi="Verdana"/>
              </w:rPr>
              <w:t xml:space="preserve">Students receive instruction and training, both written and through monthly drills during the school year, on how </w:t>
            </w:r>
            <w:r w:rsidRPr="000B1325">
              <w:rPr>
                <w:rFonts w:ascii="Verdana" w:hAnsi="Verdana" w:cs="Courier New"/>
              </w:rPr>
              <w:t>to leave the school buildings in the shortest possible time without confusion or panic</w:t>
            </w:r>
            <w:r>
              <w:rPr>
                <w:rFonts w:ascii="Verdana" w:hAnsi="Verdana" w:cs="Courier New"/>
              </w:rPr>
              <w:t xml:space="preserve"> in the event of a sudden emergency.</w:t>
            </w:r>
          </w:p>
        </w:tc>
      </w:tr>
      <w:tr w:rsidR="001A5A67" w:rsidRPr="000B1325" w14:paraId="2992950C" w14:textId="77777777" w:rsidTr="00830EDA">
        <w:sdt>
          <w:sdtPr>
            <w:rPr>
              <w:rFonts w:ascii="Verdana" w:hAnsi="Verdana" w:cs="Calibri"/>
            </w:rPr>
            <w:id w:val="-1370765314"/>
            <w14:checkbox>
              <w14:checked w14:val="0"/>
              <w14:checkedState w14:val="2612" w14:font="MS Gothic"/>
              <w14:uncheckedState w14:val="2610" w14:font="MS Gothic"/>
            </w14:checkbox>
          </w:sdtPr>
          <w:sdtEndPr/>
          <w:sdtContent>
            <w:tc>
              <w:tcPr>
                <w:tcW w:w="0" w:type="auto"/>
              </w:tcPr>
              <w:p w14:paraId="7BA6E71C" w14:textId="689B95CD" w:rsidR="001A5A67" w:rsidRPr="000B1325" w:rsidRDefault="001A5A67" w:rsidP="001A5A67">
                <w:pPr>
                  <w:rPr>
                    <w:rFonts w:ascii="Verdana" w:hAnsi="Verdana"/>
                  </w:rPr>
                </w:pPr>
                <w:r>
                  <w:rPr>
                    <w:rFonts w:ascii="MS Gothic" w:eastAsia="MS Gothic" w:hAnsi="MS Gothic" w:cs="Calibri" w:hint="eastAsia"/>
                  </w:rPr>
                  <w:t>☐</w:t>
                </w:r>
              </w:p>
            </w:tc>
          </w:sdtContent>
        </w:sdt>
        <w:tc>
          <w:tcPr>
            <w:tcW w:w="0" w:type="auto"/>
          </w:tcPr>
          <w:p w14:paraId="4CFD077F" w14:textId="21A19288" w:rsidR="001A5A67" w:rsidRDefault="001A5A67" w:rsidP="001A5A67">
            <w:pPr>
              <w:rPr>
                <w:rFonts w:ascii="Verdana" w:hAnsi="Verdana" w:cs="Calibri"/>
              </w:rPr>
            </w:pPr>
            <w:r>
              <w:rPr>
                <w:rFonts w:ascii="Verdana" w:hAnsi="Verdana" w:cs="Calibri"/>
              </w:rPr>
              <w:t>T1</w:t>
            </w:r>
          </w:p>
        </w:tc>
        <w:tc>
          <w:tcPr>
            <w:tcW w:w="0" w:type="auto"/>
            <w:vAlign w:val="center"/>
          </w:tcPr>
          <w:p w14:paraId="22156363" w14:textId="6E248DF4" w:rsidR="001A5A67" w:rsidRDefault="001A5A67" w:rsidP="001A5A67">
            <w:pPr>
              <w:pStyle w:val="ListParagraph"/>
              <w:numPr>
                <w:ilvl w:val="0"/>
                <w:numId w:val="14"/>
              </w:numPr>
              <w:contextualSpacing w:val="0"/>
              <w:rPr>
                <w:rFonts w:ascii="Verdana" w:hAnsi="Verdana"/>
              </w:rPr>
            </w:pPr>
            <w:r w:rsidRPr="00542855">
              <w:rPr>
                <w:rFonts w:ascii="Verdana" w:hAnsi="Verdana"/>
              </w:rPr>
              <w:t xml:space="preserve">The school entity conducts a disaster response or emergency preparedness plan drill, which may include a natural disaster drill, at least annually, in accordance with </w:t>
            </w:r>
            <w:hyperlink r:id="rId42" w:history="1">
              <w:r w:rsidRPr="00542855">
                <w:rPr>
                  <w:rStyle w:val="Hyperlink"/>
                  <w:rFonts w:ascii="Verdana" w:hAnsi="Verdana"/>
                </w:rPr>
                <w:t>35 Pa. C.S.A. 7701</w:t>
              </w:r>
            </w:hyperlink>
            <w:r>
              <w:rPr>
                <w:rFonts w:ascii="Verdana" w:hAnsi="Verdana"/>
              </w:rPr>
              <w:t>.</w:t>
            </w:r>
          </w:p>
        </w:tc>
      </w:tr>
      <w:bookmarkEnd w:id="18"/>
    </w:tbl>
    <w:p w14:paraId="570AF914" w14:textId="77777777" w:rsidR="004E1795" w:rsidRPr="000B1325" w:rsidRDefault="004E1795" w:rsidP="000B1325">
      <w:pPr>
        <w:pStyle w:val="ListParagraph"/>
        <w:spacing w:before="0" w:after="0" w:line="240" w:lineRule="auto"/>
        <w:contextualSpacing w:val="0"/>
        <w:rPr>
          <w:rFonts w:ascii="Verdana" w:hAnsi="Verdana" w:cs="Calibri"/>
        </w:rPr>
      </w:pPr>
    </w:p>
    <w:p w14:paraId="5B025D50" w14:textId="77777777" w:rsidR="00373D00" w:rsidRPr="000B1325" w:rsidRDefault="008E5701" w:rsidP="000B1325">
      <w:pPr>
        <w:spacing w:before="0" w:after="0" w:line="240" w:lineRule="auto"/>
        <w:rPr>
          <w:rFonts w:ascii="Verdana" w:hAnsi="Verdana"/>
        </w:rPr>
      </w:pPr>
      <w:r w:rsidRPr="000B1325">
        <w:rPr>
          <w:rFonts w:ascii="Verdana" w:hAnsi="Verdana"/>
        </w:rPr>
        <w:t>School safety and security assessments should include recommendations regarding existing trainings that will help a school entity prioritize needs and make decisions about how to improve the safety and security of their school</w:t>
      </w:r>
      <w:r w:rsidR="006B4537">
        <w:rPr>
          <w:rFonts w:ascii="Verdana" w:hAnsi="Verdana"/>
        </w:rPr>
        <w:t xml:space="preserve">. </w:t>
      </w:r>
    </w:p>
    <w:p w14:paraId="04C2B93B" w14:textId="77777777" w:rsidR="00C4638C" w:rsidRDefault="00C4638C" w:rsidP="000B1325">
      <w:pPr>
        <w:spacing w:before="0" w:after="0" w:line="240" w:lineRule="auto"/>
        <w:rPr>
          <w:rFonts w:ascii="Verdana" w:hAnsi="Verdana" w:cs="Calibri"/>
        </w:rPr>
      </w:pPr>
    </w:p>
    <w:p w14:paraId="3D48C6E1" w14:textId="77777777" w:rsidR="00ED661A" w:rsidRPr="000B1325" w:rsidRDefault="00ED661A" w:rsidP="000B1325">
      <w:pPr>
        <w:spacing w:before="0" w:after="0" w:line="240" w:lineRule="auto"/>
        <w:rPr>
          <w:rFonts w:ascii="Verdana" w:hAnsi="Verdana" w:cs="Calibri"/>
        </w:rPr>
      </w:pPr>
    </w:p>
    <w:p w14:paraId="2C02734A" w14:textId="77777777" w:rsidR="00517CAB" w:rsidRPr="000B1325" w:rsidRDefault="001F3EBB" w:rsidP="000B1325">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before="0" w:line="240" w:lineRule="auto"/>
        <w:rPr>
          <w:rFonts w:ascii="Verdana" w:hAnsi="Verdana"/>
          <w:b/>
          <w:bCs/>
        </w:rPr>
      </w:pPr>
      <w:bookmarkStart w:id="19" w:name="_Criteria-Based_Training_Relating"/>
      <w:bookmarkEnd w:id="19"/>
      <w:r w:rsidRPr="000B1325">
        <w:rPr>
          <w:rFonts w:ascii="Verdana" w:hAnsi="Verdana"/>
          <w:b/>
          <w:bCs/>
        </w:rPr>
        <w:t>Criteria-Based</w:t>
      </w:r>
      <w:r w:rsidR="00517CAB" w:rsidRPr="000B1325">
        <w:rPr>
          <w:rFonts w:ascii="Verdana" w:hAnsi="Verdana"/>
          <w:b/>
          <w:bCs/>
        </w:rPr>
        <w:t xml:space="preserve"> Training Relating to school safety and security</w:t>
      </w:r>
    </w:p>
    <w:p w14:paraId="750DB7A5" w14:textId="77777777" w:rsidR="00517CAB" w:rsidRPr="000B1325" w:rsidRDefault="00517CAB" w:rsidP="000B1325">
      <w:pPr>
        <w:spacing w:before="0" w:after="0" w:line="240" w:lineRule="auto"/>
        <w:rPr>
          <w:rFonts w:ascii="Verdana" w:hAnsi="Verdana"/>
        </w:rPr>
      </w:pPr>
    </w:p>
    <w:p w14:paraId="2A4B2603" w14:textId="3CCA1CC1" w:rsidR="00B73F22" w:rsidRDefault="00517CAB" w:rsidP="000B1325">
      <w:pPr>
        <w:spacing w:before="0" w:after="0" w:line="240" w:lineRule="auto"/>
        <w:rPr>
          <w:rFonts w:ascii="Verdana" w:hAnsi="Verdana"/>
        </w:rPr>
      </w:pPr>
      <w:r w:rsidRPr="000B1325">
        <w:rPr>
          <w:rFonts w:ascii="Verdana" w:hAnsi="Verdana"/>
        </w:rPr>
        <w:t>While the training below is not mandated by law</w:t>
      </w:r>
      <w:r w:rsidR="001F3EBB" w:rsidRPr="000B1325">
        <w:rPr>
          <w:rFonts w:ascii="Verdana" w:hAnsi="Verdana"/>
        </w:rPr>
        <w:t>,</w:t>
      </w:r>
      <w:r w:rsidRPr="000B1325">
        <w:rPr>
          <w:rFonts w:ascii="Verdana" w:hAnsi="Verdana"/>
        </w:rPr>
        <w:t xml:space="preserve"> it is imperative that students, </w:t>
      </w:r>
      <w:r w:rsidR="00BB46E9">
        <w:rPr>
          <w:rFonts w:ascii="Verdana" w:hAnsi="Verdana"/>
        </w:rPr>
        <w:t>employees</w:t>
      </w:r>
      <w:r w:rsidRPr="000B1325">
        <w:rPr>
          <w:rFonts w:ascii="Verdana" w:hAnsi="Verdana"/>
        </w:rPr>
        <w:t xml:space="preserve"> and first responders are trained in certain areas as it relates to school safety</w:t>
      </w:r>
      <w:r w:rsidR="000B1325">
        <w:rPr>
          <w:rFonts w:ascii="Verdana" w:hAnsi="Verdana"/>
        </w:rPr>
        <w:t xml:space="preserve">. </w:t>
      </w:r>
      <w:r w:rsidR="00B73F22">
        <w:rPr>
          <w:rFonts w:ascii="Verdana" w:hAnsi="Verdana"/>
        </w:rPr>
        <w:t>The following</w:t>
      </w:r>
      <w:r w:rsidRPr="000B1325">
        <w:rPr>
          <w:rFonts w:ascii="Verdana" w:hAnsi="Verdana"/>
        </w:rPr>
        <w:t xml:space="preserve"> are best practices regarding the level of training necessary to increase school safety and security. With respect to the training of </w:t>
      </w:r>
      <w:r w:rsidR="00BB46E9">
        <w:rPr>
          <w:rFonts w:ascii="Verdana" w:hAnsi="Verdana"/>
        </w:rPr>
        <w:t>employees</w:t>
      </w:r>
      <w:r w:rsidRPr="000B1325">
        <w:rPr>
          <w:rFonts w:ascii="Verdana" w:hAnsi="Verdana"/>
        </w:rPr>
        <w:t xml:space="preserve"> and students, consideration should always be given for the inclusion of local law enforcement and first responders who are qualified to participate in training. </w:t>
      </w:r>
    </w:p>
    <w:p w14:paraId="1FFDF850" w14:textId="77777777" w:rsidR="00B73F22" w:rsidRDefault="00B73F22" w:rsidP="000B1325">
      <w:pPr>
        <w:spacing w:before="0" w:after="0" w:line="240" w:lineRule="auto"/>
        <w:rPr>
          <w:rFonts w:ascii="Verdana" w:hAnsi="Verdana"/>
        </w:rPr>
      </w:pPr>
    </w:p>
    <w:p w14:paraId="6D2BE9E1" w14:textId="77777777" w:rsidR="00517CAB" w:rsidRPr="00ED661A" w:rsidRDefault="00ED661A" w:rsidP="000B1325">
      <w:pPr>
        <w:spacing w:before="0" w:after="0" w:line="240" w:lineRule="auto"/>
        <w:rPr>
          <w:rFonts w:ascii="Verdana" w:hAnsi="Verdana"/>
          <w:i/>
          <w:iCs/>
        </w:rPr>
      </w:pPr>
      <w:bookmarkStart w:id="20" w:name="_Hlk60123160"/>
      <w:r w:rsidRPr="00ED661A">
        <w:rPr>
          <w:rFonts w:ascii="Verdana" w:hAnsi="Verdana"/>
          <w:i/>
          <w:iCs/>
        </w:rPr>
        <w:t>N</w:t>
      </w:r>
      <w:r w:rsidR="00B73F22" w:rsidRPr="00ED661A">
        <w:rPr>
          <w:rFonts w:ascii="Verdana" w:hAnsi="Verdana"/>
          <w:i/>
          <w:iCs/>
        </w:rPr>
        <w:t>ote</w:t>
      </w:r>
      <w:r w:rsidRPr="00ED661A">
        <w:rPr>
          <w:rFonts w:ascii="Verdana" w:hAnsi="Verdana"/>
          <w:i/>
          <w:iCs/>
        </w:rPr>
        <w:t>:</w:t>
      </w:r>
      <w:r w:rsidR="00B73F22" w:rsidRPr="00ED661A">
        <w:rPr>
          <w:rFonts w:ascii="Verdana" w:hAnsi="Verdana"/>
          <w:i/>
          <w:iCs/>
        </w:rPr>
        <w:t xml:space="preserve"> </w:t>
      </w:r>
      <w:r w:rsidRPr="00ED661A">
        <w:rPr>
          <w:rFonts w:ascii="Verdana" w:hAnsi="Verdana"/>
          <w:i/>
          <w:iCs/>
        </w:rPr>
        <w:t xml:space="preserve"> S</w:t>
      </w:r>
      <w:r w:rsidR="00B73F22" w:rsidRPr="00ED661A">
        <w:rPr>
          <w:rFonts w:ascii="Verdana" w:hAnsi="Verdana"/>
          <w:i/>
          <w:iCs/>
        </w:rPr>
        <w:t xml:space="preserve">ome training and professional development specific to Physical Criteria and Student Assistance, Behavior Health &amp; School Climate </w:t>
      </w:r>
      <w:r w:rsidRPr="00ED661A">
        <w:rPr>
          <w:rFonts w:ascii="Verdana" w:hAnsi="Verdana"/>
          <w:i/>
          <w:iCs/>
        </w:rPr>
        <w:t>C</w:t>
      </w:r>
      <w:r w:rsidR="00B73F22" w:rsidRPr="00ED661A">
        <w:rPr>
          <w:rFonts w:ascii="Verdana" w:hAnsi="Verdana"/>
          <w:i/>
          <w:iCs/>
        </w:rPr>
        <w:t>riteria are included in those sections.</w:t>
      </w:r>
    </w:p>
    <w:bookmarkEnd w:id="20"/>
    <w:p w14:paraId="48B84E41" w14:textId="77777777" w:rsidR="002C0ED0" w:rsidRPr="000B1325" w:rsidRDefault="002C0ED0" w:rsidP="000B1325">
      <w:pPr>
        <w:spacing w:before="0" w:after="0" w:line="240" w:lineRule="auto"/>
        <w:rPr>
          <w:rFonts w:ascii="Verdana" w:hAnsi="Verdana"/>
        </w:rPr>
      </w:pPr>
    </w:p>
    <w:p w14:paraId="619EF4A5" w14:textId="77777777" w:rsidR="004A4B11" w:rsidRPr="000B1325" w:rsidRDefault="004A4B11" w:rsidP="000B1325">
      <w:pPr>
        <w:pStyle w:val="Heading3"/>
        <w:spacing w:before="0" w:line="240" w:lineRule="auto"/>
        <w:rPr>
          <w:rFonts w:ascii="Verdana" w:hAnsi="Verdana"/>
        </w:rPr>
      </w:pPr>
      <w:r w:rsidRPr="000B1325">
        <w:rPr>
          <w:rFonts w:ascii="Verdana" w:hAnsi="Verdana"/>
        </w:rPr>
        <w:t xml:space="preserve">Training for all </w:t>
      </w:r>
      <w:r w:rsidR="00ED661A">
        <w:rPr>
          <w:rFonts w:ascii="Verdana" w:hAnsi="Verdana"/>
        </w:rPr>
        <w:t>School employees</w:t>
      </w:r>
      <w:r w:rsidRPr="000B1325">
        <w:rPr>
          <w:rFonts w:ascii="Verdana" w:hAnsi="Verdana"/>
        </w:rPr>
        <w:t xml:space="preserve"> and Students</w:t>
      </w:r>
    </w:p>
    <w:p w14:paraId="2A1C4066" w14:textId="77777777" w:rsidR="00CD6E22" w:rsidRPr="000B1325" w:rsidRDefault="00CD6E22" w:rsidP="000B1325">
      <w:pPr>
        <w:pStyle w:val="NoSpacing"/>
        <w:spacing w:before="0"/>
        <w:rPr>
          <w:rFonts w:ascii="Verdana" w:hAnsi="Verdana"/>
        </w:rPr>
      </w:pP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85"/>
        <w:gridCol w:w="8245"/>
      </w:tblGrid>
      <w:tr w:rsidR="00CD6E22" w:rsidRPr="000B1325" w14:paraId="4B049255" w14:textId="77777777" w:rsidTr="00830EDA">
        <w:tc>
          <w:tcPr>
            <w:tcW w:w="0" w:type="auto"/>
            <w:gridSpan w:val="3"/>
          </w:tcPr>
          <w:p w14:paraId="18DF5675" w14:textId="77777777" w:rsidR="00CD6E22" w:rsidRPr="000B1325" w:rsidRDefault="00CD6E22" w:rsidP="000B1325">
            <w:pPr>
              <w:rPr>
                <w:rFonts w:ascii="Verdana" w:hAnsi="Verdana"/>
                <w:b/>
                <w:bCs/>
              </w:rPr>
            </w:pPr>
            <w:r w:rsidRPr="000B1325">
              <w:rPr>
                <w:rFonts w:ascii="Verdana" w:hAnsi="Verdana"/>
                <w:b/>
                <w:bCs/>
              </w:rPr>
              <w:t>Best Practices</w:t>
            </w:r>
          </w:p>
        </w:tc>
      </w:tr>
      <w:tr w:rsidR="00CD6E22" w:rsidRPr="000B1325" w14:paraId="5B214C9D" w14:textId="77777777" w:rsidTr="00F45A55">
        <w:tc>
          <w:tcPr>
            <w:tcW w:w="398" w:type="dxa"/>
          </w:tcPr>
          <w:p w14:paraId="096E99D4" w14:textId="77777777" w:rsidR="00CD6E22" w:rsidRPr="000B1325" w:rsidRDefault="00CD6E22" w:rsidP="000B1325">
            <w:pPr>
              <w:jc w:val="center"/>
              <w:rPr>
                <w:rFonts w:ascii="Verdana" w:hAnsi="Verdana"/>
              </w:rPr>
            </w:pPr>
            <w:r w:rsidRPr="000B1325">
              <w:rPr>
                <w:rFonts w:ascii="Verdana" w:hAnsi="Verdana" w:cs="Calibri"/>
                <w:b/>
                <w:bCs/>
              </w:rPr>
              <w:sym w:font="Wingdings" w:char="F0FC"/>
            </w:r>
          </w:p>
        </w:tc>
        <w:tc>
          <w:tcPr>
            <w:tcW w:w="685" w:type="dxa"/>
          </w:tcPr>
          <w:p w14:paraId="73101069" w14:textId="77777777" w:rsidR="00CD6E22" w:rsidRPr="000B1325" w:rsidRDefault="00CD6E22" w:rsidP="005B7D4B">
            <w:pPr>
              <w:rPr>
                <w:rFonts w:ascii="Verdana" w:hAnsi="Verdana"/>
              </w:rPr>
            </w:pPr>
            <w:r w:rsidRPr="000B1325">
              <w:rPr>
                <w:rFonts w:ascii="Verdana" w:hAnsi="Verdana" w:cs="Calibri"/>
                <w:b/>
                <w:bCs/>
              </w:rPr>
              <w:t>Tier</w:t>
            </w:r>
          </w:p>
        </w:tc>
        <w:tc>
          <w:tcPr>
            <w:tcW w:w="8277" w:type="dxa"/>
          </w:tcPr>
          <w:p w14:paraId="4A528767" w14:textId="77777777" w:rsidR="00CD6E22" w:rsidRPr="000B1325" w:rsidRDefault="00CD6E22" w:rsidP="000B1325">
            <w:pPr>
              <w:rPr>
                <w:rFonts w:ascii="Verdana" w:hAnsi="Verdana"/>
              </w:rPr>
            </w:pPr>
            <w:r w:rsidRPr="000B1325">
              <w:rPr>
                <w:rFonts w:ascii="Verdana" w:hAnsi="Verdana" w:cs="Calibri"/>
                <w:b/>
                <w:bCs/>
              </w:rPr>
              <w:t>Statement</w:t>
            </w:r>
          </w:p>
        </w:tc>
      </w:tr>
      <w:tr w:rsidR="001A5A67" w:rsidRPr="000B1325" w14:paraId="249AD6F2" w14:textId="77777777" w:rsidTr="00F45A55">
        <w:bookmarkStart w:id="21" w:name="_Hlk53575414" w:displacedByCustomXml="next"/>
        <w:sdt>
          <w:sdtPr>
            <w:rPr>
              <w:rFonts w:ascii="Verdana" w:hAnsi="Verdana" w:cs="Calibri"/>
            </w:rPr>
            <w:id w:val="537331000"/>
            <w14:checkbox>
              <w14:checked w14:val="0"/>
              <w14:checkedState w14:val="2612" w14:font="MS Gothic"/>
              <w14:uncheckedState w14:val="2610" w14:font="MS Gothic"/>
            </w14:checkbox>
          </w:sdtPr>
          <w:sdtEndPr/>
          <w:sdtContent>
            <w:tc>
              <w:tcPr>
                <w:tcW w:w="398" w:type="dxa"/>
              </w:tcPr>
              <w:p w14:paraId="278506D7" w14:textId="3570099B" w:rsidR="001A5A67" w:rsidRPr="000B1325" w:rsidRDefault="001A5A67" w:rsidP="001A5A67">
                <w:pPr>
                  <w:rPr>
                    <w:rFonts w:ascii="Verdana" w:hAnsi="Verdana"/>
                  </w:rPr>
                </w:pPr>
                <w:r>
                  <w:rPr>
                    <w:rFonts w:ascii="MS Gothic" w:eastAsia="MS Gothic" w:hAnsi="MS Gothic" w:cs="Calibri" w:hint="eastAsia"/>
                  </w:rPr>
                  <w:t>☐</w:t>
                </w:r>
              </w:p>
            </w:tc>
          </w:sdtContent>
        </w:sdt>
        <w:tc>
          <w:tcPr>
            <w:tcW w:w="685" w:type="dxa"/>
          </w:tcPr>
          <w:p w14:paraId="35643DD9" w14:textId="77F2948F" w:rsidR="001A5A67" w:rsidRPr="000B1325" w:rsidRDefault="001A5A67" w:rsidP="001A5A67">
            <w:pPr>
              <w:rPr>
                <w:rFonts w:ascii="Verdana" w:hAnsi="Verdana"/>
              </w:rPr>
            </w:pPr>
            <w:r>
              <w:rPr>
                <w:rFonts w:ascii="Verdana" w:hAnsi="Verdana" w:cs="Calibri"/>
              </w:rPr>
              <w:t>T1</w:t>
            </w:r>
          </w:p>
        </w:tc>
        <w:tc>
          <w:tcPr>
            <w:tcW w:w="8277" w:type="dxa"/>
          </w:tcPr>
          <w:p w14:paraId="61A57C35" w14:textId="77777777" w:rsidR="001A5A67" w:rsidRPr="000B1325" w:rsidRDefault="001A5A67" w:rsidP="001A5A67">
            <w:pPr>
              <w:pStyle w:val="ListParagraph"/>
              <w:numPr>
                <w:ilvl w:val="0"/>
                <w:numId w:val="15"/>
              </w:numPr>
              <w:contextualSpacing w:val="0"/>
              <w:rPr>
                <w:rFonts w:ascii="Verdana" w:hAnsi="Verdana" w:cs="Calibri"/>
              </w:rPr>
            </w:pPr>
            <w:r w:rsidRPr="000B1325">
              <w:rPr>
                <w:rFonts w:ascii="Verdana" w:hAnsi="Verdana" w:cs="Calibri"/>
              </w:rPr>
              <w:t>Everyone should be regularly and repetitively trained NOT to open exterior doors for anyone</w:t>
            </w:r>
            <w:r>
              <w:rPr>
                <w:rFonts w:ascii="Verdana" w:hAnsi="Verdana" w:cs="Calibri"/>
              </w:rPr>
              <w:t>, and to direct any u</w:t>
            </w:r>
            <w:r w:rsidRPr="000B1325">
              <w:rPr>
                <w:rFonts w:ascii="Verdana" w:hAnsi="Verdana" w:cs="Calibri"/>
              </w:rPr>
              <w:t>nknown persons to the school</w:t>
            </w:r>
            <w:r>
              <w:rPr>
                <w:rFonts w:ascii="Verdana" w:hAnsi="Verdana" w:cs="Calibri"/>
              </w:rPr>
              <w:t xml:space="preserve"> building’s</w:t>
            </w:r>
            <w:r w:rsidRPr="000B1325">
              <w:rPr>
                <w:rFonts w:ascii="Verdana" w:hAnsi="Verdana" w:cs="Calibri"/>
              </w:rPr>
              <w:t xml:space="preserve"> main office.</w:t>
            </w:r>
          </w:p>
        </w:tc>
      </w:tr>
    </w:tbl>
    <w:p w14:paraId="2A32328A" w14:textId="77777777" w:rsidR="00542855" w:rsidRDefault="00542855">
      <w:r>
        <w:br w:type="page"/>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11"/>
        <w:gridCol w:w="677"/>
        <w:gridCol w:w="8"/>
        <w:gridCol w:w="8234"/>
      </w:tblGrid>
      <w:tr w:rsidR="00542855" w:rsidRPr="000B1325" w14:paraId="1338A99E" w14:textId="77777777" w:rsidTr="001A5A67">
        <w:tc>
          <w:tcPr>
            <w:tcW w:w="0" w:type="auto"/>
            <w:vAlign w:val="center"/>
          </w:tcPr>
          <w:p w14:paraId="20911AB2" w14:textId="64F1C57D" w:rsidR="00542855" w:rsidRPr="000B1325" w:rsidRDefault="00542855" w:rsidP="00304130">
            <w:pPr>
              <w:jc w:val="center"/>
              <w:rPr>
                <w:rFonts w:ascii="Verdana" w:hAnsi="Verdana"/>
              </w:rPr>
            </w:pPr>
            <w:r w:rsidRPr="000B1325">
              <w:rPr>
                <w:rFonts w:ascii="Verdana" w:hAnsi="Verdana" w:cs="Calibri"/>
                <w:b/>
                <w:bCs/>
              </w:rPr>
              <w:lastRenderedPageBreak/>
              <w:sym w:font="Wingdings" w:char="F0FC"/>
            </w:r>
          </w:p>
        </w:tc>
        <w:tc>
          <w:tcPr>
            <w:tcW w:w="688" w:type="dxa"/>
            <w:gridSpan w:val="2"/>
            <w:vAlign w:val="center"/>
          </w:tcPr>
          <w:p w14:paraId="79B9E7CA" w14:textId="77777777" w:rsidR="00542855" w:rsidRPr="000B1325" w:rsidRDefault="00542855" w:rsidP="00304130">
            <w:pPr>
              <w:rPr>
                <w:rFonts w:ascii="Verdana" w:hAnsi="Verdana"/>
              </w:rPr>
            </w:pPr>
            <w:r w:rsidRPr="000B1325">
              <w:rPr>
                <w:rFonts w:ascii="Verdana" w:hAnsi="Verdana" w:cs="Calibri"/>
                <w:b/>
                <w:bCs/>
              </w:rPr>
              <w:t>Tier</w:t>
            </w:r>
          </w:p>
        </w:tc>
        <w:tc>
          <w:tcPr>
            <w:tcW w:w="8253" w:type="dxa"/>
            <w:gridSpan w:val="2"/>
            <w:vAlign w:val="center"/>
          </w:tcPr>
          <w:p w14:paraId="6BFE3B5F" w14:textId="77777777" w:rsidR="00542855" w:rsidRPr="000B1325" w:rsidRDefault="00542855" w:rsidP="00304130">
            <w:pPr>
              <w:rPr>
                <w:rFonts w:ascii="Verdana" w:hAnsi="Verdana"/>
              </w:rPr>
            </w:pPr>
            <w:r w:rsidRPr="000B1325">
              <w:rPr>
                <w:rFonts w:ascii="Verdana" w:hAnsi="Verdana" w:cs="Calibri"/>
                <w:b/>
                <w:bCs/>
              </w:rPr>
              <w:t>Statement</w:t>
            </w:r>
          </w:p>
        </w:tc>
      </w:tr>
      <w:tr w:rsidR="001A5A67" w:rsidRPr="000B1325" w14:paraId="7106E2B3" w14:textId="77777777" w:rsidTr="001A5A67">
        <w:bookmarkEnd w:id="21" w:displacedByCustomXml="next"/>
        <w:sdt>
          <w:sdtPr>
            <w:rPr>
              <w:rFonts w:ascii="Verdana" w:hAnsi="Verdana" w:cs="Calibri"/>
            </w:rPr>
            <w:id w:val="-1589229137"/>
            <w14:checkbox>
              <w14:checked w14:val="0"/>
              <w14:checkedState w14:val="2612" w14:font="MS Gothic"/>
              <w14:uncheckedState w14:val="2610" w14:font="MS Gothic"/>
            </w14:checkbox>
          </w:sdtPr>
          <w:sdtEndPr/>
          <w:sdtContent>
            <w:tc>
              <w:tcPr>
                <w:tcW w:w="430" w:type="dxa"/>
                <w:gridSpan w:val="2"/>
              </w:tcPr>
              <w:p w14:paraId="6334C5A6" w14:textId="5431C108" w:rsidR="001A5A67" w:rsidRPr="000B1325" w:rsidRDefault="001A5A67" w:rsidP="001A5A67">
                <w:pPr>
                  <w:rPr>
                    <w:rFonts w:ascii="Verdana" w:hAnsi="Verdana"/>
                  </w:rPr>
                </w:pPr>
                <w:r>
                  <w:rPr>
                    <w:rFonts w:ascii="MS Gothic" w:eastAsia="MS Gothic" w:hAnsi="MS Gothic" w:cs="Calibri" w:hint="eastAsia"/>
                  </w:rPr>
                  <w:t>☐</w:t>
                </w:r>
              </w:p>
            </w:tc>
          </w:sdtContent>
        </w:sdt>
        <w:tc>
          <w:tcPr>
            <w:tcW w:w="685" w:type="dxa"/>
            <w:gridSpan w:val="2"/>
          </w:tcPr>
          <w:p w14:paraId="7A8F52EF" w14:textId="303A18E7" w:rsidR="001A5A67" w:rsidRPr="000B1325" w:rsidRDefault="001A5A67" w:rsidP="001A5A67">
            <w:pPr>
              <w:rPr>
                <w:rFonts w:ascii="Verdana" w:hAnsi="Verdana"/>
              </w:rPr>
            </w:pPr>
            <w:r>
              <w:rPr>
                <w:rFonts w:ascii="Verdana" w:hAnsi="Verdana" w:cs="Calibri"/>
              </w:rPr>
              <w:t>T1</w:t>
            </w:r>
          </w:p>
        </w:tc>
        <w:tc>
          <w:tcPr>
            <w:tcW w:w="8245" w:type="dxa"/>
          </w:tcPr>
          <w:p w14:paraId="676D8EA9" w14:textId="77777777" w:rsidR="001A5A67" w:rsidRPr="000B1325" w:rsidRDefault="001A5A67" w:rsidP="001A5A67">
            <w:pPr>
              <w:pStyle w:val="ListParagraph"/>
              <w:numPr>
                <w:ilvl w:val="0"/>
                <w:numId w:val="15"/>
              </w:numPr>
              <w:contextualSpacing w:val="0"/>
              <w:rPr>
                <w:rFonts w:ascii="Verdana" w:hAnsi="Verdana" w:cs="Calibri"/>
              </w:rPr>
            </w:pPr>
            <w:r w:rsidRPr="000B1325">
              <w:rPr>
                <w:rFonts w:ascii="Verdana" w:hAnsi="Verdana" w:cs="Calibri"/>
              </w:rPr>
              <w:t xml:space="preserve">Everyone should be regularly and repetitively trained NOT to PROP exterior doors open at any time. </w:t>
            </w:r>
          </w:p>
        </w:tc>
      </w:tr>
      <w:tr w:rsidR="001A5A67" w:rsidRPr="000B1325" w14:paraId="01550172" w14:textId="77777777" w:rsidTr="001A5A67">
        <w:sdt>
          <w:sdtPr>
            <w:rPr>
              <w:rFonts w:ascii="Verdana" w:hAnsi="Verdana" w:cs="Calibri"/>
            </w:rPr>
            <w:id w:val="663664220"/>
            <w14:checkbox>
              <w14:checked w14:val="0"/>
              <w14:checkedState w14:val="2612" w14:font="MS Gothic"/>
              <w14:uncheckedState w14:val="2610" w14:font="MS Gothic"/>
            </w14:checkbox>
          </w:sdtPr>
          <w:sdtEndPr/>
          <w:sdtContent>
            <w:tc>
              <w:tcPr>
                <w:tcW w:w="430" w:type="dxa"/>
                <w:gridSpan w:val="2"/>
              </w:tcPr>
              <w:p w14:paraId="3033F027" w14:textId="2DD4D928" w:rsidR="001A5A67" w:rsidRPr="000B1325" w:rsidRDefault="001A5A67" w:rsidP="001A5A67">
                <w:pPr>
                  <w:rPr>
                    <w:rFonts w:ascii="Verdana" w:hAnsi="Verdana"/>
                  </w:rPr>
                </w:pPr>
                <w:r>
                  <w:rPr>
                    <w:rFonts w:ascii="MS Gothic" w:eastAsia="MS Gothic" w:hAnsi="MS Gothic" w:cs="Calibri" w:hint="eastAsia"/>
                  </w:rPr>
                  <w:t>☐</w:t>
                </w:r>
              </w:p>
            </w:tc>
          </w:sdtContent>
        </w:sdt>
        <w:tc>
          <w:tcPr>
            <w:tcW w:w="685" w:type="dxa"/>
            <w:gridSpan w:val="2"/>
          </w:tcPr>
          <w:p w14:paraId="5390DD36" w14:textId="3FDA2DCF" w:rsidR="001A5A67" w:rsidRPr="000B1325" w:rsidRDefault="001A5A67" w:rsidP="001A5A67">
            <w:pPr>
              <w:rPr>
                <w:rFonts w:ascii="Verdana" w:hAnsi="Verdana"/>
              </w:rPr>
            </w:pPr>
            <w:r>
              <w:rPr>
                <w:rFonts w:ascii="Verdana" w:hAnsi="Verdana" w:cs="Calibri"/>
              </w:rPr>
              <w:t>T1</w:t>
            </w:r>
          </w:p>
        </w:tc>
        <w:tc>
          <w:tcPr>
            <w:tcW w:w="8245" w:type="dxa"/>
          </w:tcPr>
          <w:p w14:paraId="778340AC" w14:textId="77777777" w:rsidR="001A5A67" w:rsidRPr="000B1325" w:rsidRDefault="001A5A67" w:rsidP="001A5A67">
            <w:pPr>
              <w:pStyle w:val="ListParagraph"/>
              <w:numPr>
                <w:ilvl w:val="0"/>
                <w:numId w:val="15"/>
              </w:numPr>
              <w:contextualSpacing w:val="0"/>
              <w:rPr>
                <w:rFonts w:ascii="Verdana" w:hAnsi="Verdana" w:cs="Calibri"/>
              </w:rPr>
            </w:pPr>
            <w:r w:rsidRPr="000B1325">
              <w:rPr>
                <w:rFonts w:ascii="Verdana" w:hAnsi="Verdana" w:cs="Calibri"/>
              </w:rPr>
              <w:t>Everyone should be trained to immediately report doors that are not closing or locking correctly.</w:t>
            </w:r>
          </w:p>
        </w:tc>
      </w:tr>
      <w:tr w:rsidR="001A5A67" w:rsidRPr="000B1325" w14:paraId="4F7A3D05" w14:textId="77777777" w:rsidTr="001A5A67">
        <w:sdt>
          <w:sdtPr>
            <w:rPr>
              <w:rFonts w:ascii="Verdana" w:hAnsi="Verdana" w:cs="Calibri"/>
            </w:rPr>
            <w:id w:val="-1288274039"/>
            <w14:checkbox>
              <w14:checked w14:val="0"/>
              <w14:checkedState w14:val="2612" w14:font="MS Gothic"/>
              <w14:uncheckedState w14:val="2610" w14:font="MS Gothic"/>
            </w14:checkbox>
          </w:sdtPr>
          <w:sdtEndPr/>
          <w:sdtContent>
            <w:tc>
              <w:tcPr>
                <w:tcW w:w="430" w:type="dxa"/>
                <w:gridSpan w:val="2"/>
              </w:tcPr>
              <w:p w14:paraId="352528BD" w14:textId="02FD75F8" w:rsidR="001A5A67" w:rsidRPr="000B1325" w:rsidRDefault="001A5A67" w:rsidP="001A5A67">
                <w:pPr>
                  <w:rPr>
                    <w:rFonts w:ascii="Verdana" w:hAnsi="Verdana"/>
                  </w:rPr>
                </w:pPr>
                <w:r>
                  <w:rPr>
                    <w:rFonts w:ascii="MS Gothic" w:eastAsia="MS Gothic" w:hAnsi="MS Gothic" w:cs="Calibri" w:hint="eastAsia"/>
                  </w:rPr>
                  <w:t>☐</w:t>
                </w:r>
              </w:p>
            </w:tc>
          </w:sdtContent>
        </w:sdt>
        <w:tc>
          <w:tcPr>
            <w:tcW w:w="685" w:type="dxa"/>
            <w:gridSpan w:val="2"/>
          </w:tcPr>
          <w:p w14:paraId="6D98A896" w14:textId="301C3A83" w:rsidR="001A5A67" w:rsidRPr="000B1325" w:rsidRDefault="001A5A67" w:rsidP="001A5A67">
            <w:pPr>
              <w:rPr>
                <w:rFonts w:ascii="Verdana" w:hAnsi="Verdana"/>
              </w:rPr>
            </w:pPr>
            <w:r>
              <w:rPr>
                <w:rFonts w:ascii="Verdana" w:hAnsi="Verdana" w:cs="Calibri"/>
              </w:rPr>
              <w:t>T1</w:t>
            </w:r>
          </w:p>
        </w:tc>
        <w:tc>
          <w:tcPr>
            <w:tcW w:w="8245" w:type="dxa"/>
          </w:tcPr>
          <w:p w14:paraId="1488643D" w14:textId="77777777" w:rsidR="001A5A67" w:rsidRPr="000B1325" w:rsidRDefault="001A5A67" w:rsidP="001A5A67">
            <w:pPr>
              <w:pStyle w:val="ListParagraph"/>
              <w:numPr>
                <w:ilvl w:val="0"/>
                <w:numId w:val="15"/>
              </w:numPr>
              <w:contextualSpacing w:val="0"/>
              <w:rPr>
                <w:rFonts w:ascii="Verdana" w:hAnsi="Verdana" w:cs="Calibri"/>
              </w:rPr>
            </w:pPr>
            <w:r w:rsidRPr="000B1325">
              <w:rPr>
                <w:rFonts w:ascii="Verdana" w:hAnsi="Verdana" w:cs="Calibri"/>
              </w:rPr>
              <w:t>Everyone should be trained</w:t>
            </w:r>
            <w:r>
              <w:rPr>
                <w:rFonts w:ascii="Verdana" w:hAnsi="Verdana" w:cs="Calibri"/>
              </w:rPr>
              <w:t xml:space="preserve"> and periodically refreshed</w:t>
            </w:r>
            <w:r w:rsidRPr="000B1325">
              <w:rPr>
                <w:rFonts w:ascii="Verdana" w:hAnsi="Verdana" w:cs="Calibri"/>
              </w:rPr>
              <w:t xml:space="preserve"> </w:t>
            </w:r>
            <w:r>
              <w:rPr>
                <w:rFonts w:ascii="Verdana" w:hAnsi="Verdana" w:cs="Calibri"/>
              </w:rPr>
              <w:t>on how to identify and</w:t>
            </w:r>
            <w:r w:rsidRPr="000B1325">
              <w:rPr>
                <w:rFonts w:ascii="Verdana" w:hAnsi="Verdana" w:cs="Calibri"/>
              </w:rPr>
              <w:t xml:space="preserve"> report safety concerns (e.g., </w:t>
            </w:r>
            <w:r w:rsidRPr="000B1325">
              <w:rPr>
                <w:rFonts w:ascii="Verdana" w:hAnsi="Verdana" w:cs="Calibri"/>
                <w:i/>
              </w:rPr>
              <w:t>Safe2Say</w:t>
            </w:r>
            <w:r>
              <w:rPr>
                <w:rFonts w:ascii="Verdana" w:hAnsi="Verdana" w:cs="Calibri"/>
                <w:i/>
              </w:rPr>
              <w:t xml:space="preserve"> Something</w:t>
            </w:r>
            <w:r w:rsidRPr="000B1325">
              <w:rPr>
                <w:rFonts w:ascii="Verdana" w:hAnsi="Verdana" w:cs="Calibri"/>
              </w:rPr>
              <w:t>, online portal, texting, telephone, box for written notes, in person meetings, etc.).</w:t>
            </w:r>
          </w:p>
        </w:tc>
      </w:tr>
      <w:tr w:rsidR="00CD6E22" w:rsidRPr="000B1325" w14:paraId="1C651D7E" w14:textId="77777777" w:rsidTr="00830EDA">
        <w:tc>
          <w:tcPr>
            <w:tcW w:w="0" w:type="auto"/>
            <w:gridSpan w:val="5"/>
          </w:tcPr>
          <w:p w14:paraId="1F83BFE3" w14:textId="43416269" w:rsidR="00CD6E22" w:rsidRPr="000B1325" w:rsidRDefault="00CD6E22" w:rsidP="000B1325">
            <w:pPr>
              <w:rPr>
                <w:rFonts w:ascii="Verdana" w:hAnsi="Verdana" w:cs="Calibri"/>
                <w:b/>
                <w:bCs/>
              </w:rPr>
            </w:pPr>
            <w:r w:rsidRPr="005E5953">
              <w:rPr>
                <w:rFonts w:ascii="Verdana" w:hAnsi="Verdana" w:cs="Calibri"/>
                <w:b/>
                <w:bCs/>
              </w:rPr>
              <w:t>Additional</w:t>
            </w:r>
            <w:r w:rsidRPr="000B1325">
              <w:rPr>
                <w:rFonts w:ascii="Verdana" w:hAnsi="Verdana" w:cs="Calibri"/>
                <w:b/>
                <w:bCs/>
              </w:rPr>
              <w:t xml:space="preserve"> </w:t>
            </w:r>
            <w:r w:rsidR="00BB46E9">
              <w:rPr>
                <w:rFonts w:ascii="Verdana" w:hAnsi="Verdana" w:cs="Calibri"/>
                <w:b/>
                <w:bCs/>
              </w:rPr>
              <w:t>Employees</w:t>
            </w:r>
            <w:r w:rsidRPr="000B1325">
              <w:rPr>
                <w:rFonts w:ascii="Verdana" w:hAnsi="Verdana" w:cs="Calibri"/>
                <w:b/>
                <w:bCs/>
              </w:rPr>
              <w:t xml:space="preserve"> Training</w:t>
            </w:r>
          </w:p>
        </w:tc>
      </w:tr>
      <w:tr w:rsidR="00F45A55" w:rsidRPr="000B1325" w14:paraId="538CF7DC" w14:textId="77777777" w:rsidTr="001A5A67">
        <w:tc>
          <w:tcPr>
            <w:tcW w:w="0" w:type="auto"/>
            <w:vAlign w:val="center"/>
          </w:tcPr>
          <w:p w14:paraId="648526AA" w14:textId="77777777" w:rsidR="00F45A55" w:rsidRPr="000B1325" w:rsidRDefault="00F45A55" w:rsidP="0024131F">
            <w:pPr>
              <w:jc w:val="center"/>
              <w:rPr>
                <w:rFonts w:ascii="Verdana" w:hAnsi="Verdana"/>
              </w:rPr>
            </w:pPr>
            <w:r w:rsidRPr="000B1325">
              <w:rPr>
                <w:rFonts w:ascii="Verdana" w:hAnsi="Verdana" w:cs="Calibri"/>
                <w:b/>
                <w:bCs/>
              </w:rPr>
              <w:sym w:font="Wingdings" w:char="F0FC"/>
            </w:r>
          </w:p>
        </w:tc>
        <w:tc>
          <w:tcPr>
            <w:tcW w:w="688" w:type="dxa"/>
            <w:gridSpan w:val="2"/>
            <w:vAlign w:val="center"/>
          </w:tcPr>
          <w:p w14:paraId="63293C6B" w14:textId="77777777" w:rsidR="00F45A55" w:rsidRPr="000B1325" w:rsidRDefault="00F45A55" w:rsidP="0024131F">
            <w:pPr>
              <w:rPr>
                <w:rFonts w:ascii="Verdana" w:hAnsi="Verdana"/>
              </w:rPr>
            </w:pPr>
            <w:r w:rsidRPr="000B1325">
              <w:rPr>
                <w:rFonts w:ascii="Verdana" w:hAnsi="Verdana" w:cs="Calibri"/>
                <w:b/>
                <w:bCs/>
              </w:rPr>
              <w:t>Tier</w:t>
            </w:r>
          </w:p>
        </w:tc>
        <w:tc>
          <w:tcPr>
            <w:tcW w:w="8253" w:type="dxa"/>
            <w:gridSpan w:val="2"/>
            <w:vAlign w:val="center"/>
          </w:tcPr>
          <w:p w14:paraId="3FFFCDF5" w14:textId="77777777" w:rsidR="00F45A55" w:rsidRPr="000B1325" w:rsidRDefault="00F45A55" w:rsidP="0024131F">
            <w:pPr>
              <w:rPr>
                <w:rFonts w:ascii="Verdana" w:hAnsi="Verdana"/>
              </w:rPr>
            </w:pPr>
            <w:r w:rsidRPr="000B1325">
              <w:rPr>
                <w:rFonts w:ascii="Verdana" w:hAnsi="Verdana" w:cs="Calibri"/>
                <w:b/>
                <w:bCs/>
              </w:rPr>
              <w:t>Statement</w:t>
            </w:r>
          </w:p>
        </w:tc>
      </w:tr>
      <w:tr w:rsidR="001A5A67" w:rsidRPr="000B1325" w14:paraId="4CB5BEDE" w14:textId="77777777" w:rsidTr="001A5A67">
        <w:sdt>
          <w:sdtPr>
            <w:rPr>
              <w:rFonts w:ascii="Verdana" w:hAnsi="Verdana" w:cs="Calibri"/>
            </w:rPr>
            <w:id w:val="382294670"/>
            <w14:checkbox>
              <w14:checked w14:val="0"/>
              <w14:checkedState w14:val="2612" w14:font="MS Gothic"/>
              <w14:uncheckedState w14:val="2610" w14:font="MS Gothic"/>
            </w14:checkbox>
          </w:sdtPr>
          <w:sdtEndPr/>
          <w:sdtContent>
            <w:tc>
              <w:tcPr>
                <w:tcW w:w="419" w:type="dxa"/>
              </w:tcPr>
              <w:p w14:paraId="6E291CD3" w14:textId="7AA3D711"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3A43B161" w14:textId="45FD8509" w:rsidR="001A5A67" w:rsidRPr="000B1325" w:rsidRDefault="001A5A67" w:rsidP="001A5A67">
            <w:pPr>
              <w:rPr>
                <w:rFonts w:ascii="Verdana" w:hAnsi="Verdana"/>
              </w:rPr>
            </w:pPr>
            <w:r>
              <w:rPr>
                <w:rFonts w:ascii="Verdana" w:hAnsi="Verdana" w:cs="Calibri"/>
              </w:rPr>
              <w:t>T1</w:t>
            </w:r>
          </w:p>
        </w:tc>
        <w:tc>
          <w:tcPr>
            <w:tcW w:w="8253" w:type="dxa"/>
            <w:gridSpan w:val="2"/>
          </w:tcPr>
          <w:p w14:paraId="51F8B146" w14:textId="51519EAE" w:rsidR="001A5A67" w:rsidRPr="000B1325" w:rsidRDefault="001A5A67" w:rsidP="001A5A67">
            <w:pPr>
              <w:pStyle w:val="ListParagraph"/>
              <w:numPr>
                <w:ilvl w:val="0"/>
                <w:numId w:val="16"/>
              </w:numPr>
              <w:contextualSpacing w:val="0"/>
              <w:rPr>
                <w:rFonts w:ascii="Verdana" w:hAnsi="Verdana"/>
              </w:rPr>
            </w:pPr>
            <w:r w:rsidRPr="000B1325">
              <w:rPr>
                <w:rFonts w:ascii="Verdana" w:hAnsi="Verdana"/>
              </w:rPr>
              <w:t xml:space="preserve"> All </w:t>
            </w:r>
            <w:r>
              <w:rPr>
                <w:rFonts w:ascii="Verdana" w:hAnsi="Verdana"/>
              </w:rPr>
              <w:t>school entity employees</w:t>
            </w:r>
            <w:r w:rsidRPr="000B1325">
              <w:rPr>
                <w:rFonts w:ascii="Verdana" w:hAnsi="Verdana"/>
              </w:rPr>
              <w:t xml:space="preserve"> should be trained regarding the Security </w:t>
            </w:r>
            <w:r>
              <w:rPr>
                <w:rFonts w:ascii="Verdana" w:hAnsi="Verdana"/>
              </w:rPr>
              <w:t>a</w:t>
            </w:r>
            <w:r w:rsidRPr="000B1325">
              <w:rPr>
                <w:rFonts w:ascii="Verdana" w:hAnsi="Verdana"/>
              </w:rPr>
              <w:t xml:space="preserve">nd </w:t>
            </w:r>
            <w:r>
              <w:rPr>
                <w:rFonts w:ascii="Verdana" w:hAnsi="Verdana"/>
              </w:rPr>
              <w:t>Emergency Preparedness/All Hazards Plan.</w:t>
            </w:r>
            <w:r w:rsidRPr="000B1325">
              <w:rPr>
                <w:rFonts w:ascii="Verdana" w:hAnsi="Verdana"/>
              </w:rPr>
              <w:t xml:space="preserve"> </w:t>
            </w:r>
          </w:p>
        </w:tc>
      </w:tr>
      <w:tr w:rsidR="001A5A67" w:rsidRPr="000B1325" w14:paraId="29E1D61A" w14:textId="77777777" w:rsidTr="001A5A67">
        <w:sdt>
          <w:sdtPr>
            <w:rPr>
              <w:rFonts w:ascii="Verdana" w:hAnsi="Verdana" w:cs="Calibri"/>
            </w:rPr>
            <w:id w:val="-184759270"/>
            <w14:checkbox>
              <w14:checked w14:val="0"/>
              <w14:checkedState w14:val="2612" w14:font="MS Gothic"/>
              <w14:uncheckedState w14:val="2610" w14:font="MS Gothic"/>
            </w14:checkbox>
          </w:sdtPr>
          <w:sdtEndPr/>
          <w:sdtContent>
            <w:tc>
              <w:tcPr>
                <w:tcW w:w="419" w:type="dxa"/>
              </w:tcPr>
              <w:p w14:paraId="73682ED3" w14:textId="37DB14E4"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7ED94F3B" w14:textId="29E5951E" w:rsidR="001A5A67" w:rsidRPr="000B1325" w:rsidRDefault="001A5A67" w:rsidP="001A5A67">
            <w:pPr>
              <w:rPr>
                <w:rFonts w:ascii="Verdana" w:hAnsi="Verdana"/>
              </w:rPr>
            </w:pPr>
            <w:r>
              <w:rPr>
                <w:rFonts w:ascii="Verdana" w:hAnsi="Verdana" w:cs="Calibri"/>
              </w:rPr>
              <w:t>T1</w:t>
            </w:r>
          </w:p>
        </w:tc>
        <w:tc>
          <w:tcPr>
            <w:tcW w:w="8253" w:type="dxa"/>
            <w:gridSpan w:val="2"/>
          </w:tcPr>
          <w:p w14:paraId="71C190ED" w14:textId="77777777" w:rsidR="001A5A67" w:rsidRPr="000B1325" w:rsidRDefault="001A5A67" w:rsidP="001A5A67">
            <w:pPr>
              <w:pStyle w:val="ListParagraph"/>
              <w:numPr>
                <w:ilvl w:val="1"/>
                <w:numId w:val="16"/>
              </w:numPr>
              <w:contextualSpacing w:val="0"/>
              <w:rPr>
                <w:rFonts w:ascii="Verdana" w:hAnsi="Verdana" w:cs="Calibri"/>
              </w:rPr>
            </w:pPr>
            <w:r w:rsidRPr="000B1325">
              <w:rPr>
                <w:rFonts w:ascii="Verdana" w:hAnsi="Verdana" w:cs="Calibri"/>
              </w:rPr>
              <w:t xml:space="preserve">Training should be </w:t>
            </w:r>
            <w:r>
              <w:rPr>
                <w:rFonts w:ascii="Verdana" w:hAnsi="Verdana" w:cs="Calibri"/>
              </w:rPr>
              <w:t>conducted</w:t>
            </w:r>
            <w:r w:rsidRPr="000B1325">
              <w:rPr>
                <w:rFonts w:ascii="Verdana" w:hAnsi="Verdana" w:cs="Calibri"/>
              </w:rPr>
              <w:t xml:space="preserve"> at initial employment</w:t>
            </w:r>
            <w:r>
              <w:rPr>
                <w:rFonts w:ascii="Verdana" w:hAnsi="Verdana" w:cs="Calibri"/>
              </w:rPr>
              <w:t xml:space="preserve">. </w:t>
            </w:r>
          </w:p>
        </w:tc>
      </w:tr>
      <w:tr w:rsidR="001A5A67" w:rsidRPr="000B1325" w14:paraId="389E1D9F" w14:textId="77777777" w:rsidTr="001A5A67">
        <w:sdt>
          <w:sdtPr>
            <w:rPr>
              <w:rFonts w:ascii="Verdana" w:hAnsi="Verdana" w:cs="Calibri"/>
            </w:rPr>
            <w:id w:val="-713427507"/>
            <w14:checkbox>
              <w14:checked w14:val="0"/>
              <w14:checkedState w14:val="2612" w14:font="MS Gothic"/>
              <w14:uncheckedState w14:val="2610" w14:font="MS Gothic"/>
            </w14:checkbox>
          </w:sdtPr>
          <w:sdtEndPr/>
          <w:sdtContent>
            <w:tc>
              <w:tcPr>
                <w:tcW w:w="419" w:type="dxa"/>
              </w:tcPr>
              <w:p w14:paraId="57DF5C9D" w14:textId="131B0530"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2EF0E394" w14:textId="67967A7C" w:rsidR="001A5A67" w:rsidRPr="000B1325" w:rsidRDefault="001A5A67" w:rsidP="001A5A67">
            <w:pPr>
              <w:rPr>
                <w:rFonts w:ascii="Verdana" w:hAnsi="Verdana"/>
              </w:rPr>
            </w:pPr>
            <w:r>
              <w:rPr>
                <w:rFonts w:ascii="Verdana" w:hAnsi="Verdana" w:cs="Calibri"/>
              </w:rPr>
              <w:t>T1</w:t>
            </w:r>
          </w:p>
        </w:tc>
        <w:tc>
          <w:tcPr>
            <w:tcW w:w="8253" w:type="dxa"/>
            <w:gridSpan w:val="2"/>
          </w:tcPr>
          <w:p w14:paraId="6A5777DC" w14:textId="77777777" w:rsidR="001A5A67" w:rsidRPr="000B1325" w:rsidRDefault="001A5A67" w:rsidP="001A5A67">
            <w:pPr>
              <w:pStyle w:val="ListParagraph"/>
              <w:numPr>
                <w:ilvl w:val="1"/>
                <w:numId w:val="16"/>
              </w:numPr>
              <w:contextualSpacing w:val="0"/>
              <w:rPr>
                <w:rFonts w:ascii="Verdana" w:hAnsi="Verdana" w:cs="Calibri"/>
              </w:rPr>
            </w:pPr>
            <w:r>
              <w:rPr>
                <w:rFonts w:ascii="Verdana" w:hAnsi="Verdana" w:cs="Calibri"/>
              </w:rPr>
              <w:t>Training refreshers should occur at the beginning of each school year.</w:t>
            </w:r>
          </w:p>
        </w:tc>
      </w:tr>
      <w:tr w:rsidR="001A5A67" w:rsidRPr="000B1325" w14:paraId="05BC78ED" w14:textId="77777777" w:rsidTr="001A5A67">
        <w:sdt>
          <w:sdtPr>
            <w:rPr>
              <w:rFonts w:ascii="Verdana" w:hAnsi="Verdana" w:cs="Calibri"/>
            </w:rPr>
            <w:id w:val="491070944"/>
            <w14:checkbox>
              <w14:checked w14:val="0"/>
              <w14:checkedState w14:val="2612" w14:font="MS Gothic"/>
              <w14:uncheckedState w14:val="2610" w14:font="MS Gothic"/>
            </w14:checkbox>
          </w:sdtPr>
          <w:sdtEndPr/>
          <w:sdtContent>
            <w:tc>
              <w:tcPr>
                <w:tcW w:w="419" w:type="dxa"/>
              </w:tcPr>
              <w:p w14:paraId="24E3296A" w14:textId="21F8DDCA"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39B89A61" w14:textId="12E5D80B" w:rsidR="001A5A67" w:rsidRPr="000B1325" w:rsidRDefault="001A5A67" w:rsidP="001A5A67">
            <w:pPr>
              <w:rPr>
                <w:rFonts w:ascii="Verdana" w:hAnsi="Verdana"/>
              </w:rPr>
            </w:pPr>
            <w:r>
              <w:rPr>
                <w:rFonts w:ascii="Verdana" w:hAnsi="Verdana" w:cs="Calibri"/>
              </w:rPr>
              <w:t>T1</w:t>
            </w:r>
          </w:p>
        </w:tc>
        <w:tc>
          <w:tcPr>
            <w:tcW w:w="8253" w:type="dxa"/>
            <w:gridSpan w:val="2"/>
          </w:tcPr>
          <w:p w14:paraId="7A075107" w14:textId="77777777" w:rsidR="001A5A67" w:rsidRPr="000B1325" w:rsidRDefault="001A5A67" w:rsidP="001A5A67">
            <w:pPr>
              <w:pStyle w:val="ListParagraph"/>
              <w:numPr>
                <w:ilvl w:val="1"/>
                <w:numId w:val="16"/>
              </w:numPr>
              <w:contextualSpacing w:val="0"/>
              <w:rPr>
                <w:rFonts w:ascii="Verdana" w:hAnsi="Verdana" w:cs="Calibri"/>
              </w:rPr>
            </w:pPr>
            <w:r>
              <w:rPr>
                <w:rFonts w:ascii="Verdana" w:hAnsi="Verdana" w:cs="Calibri"/>
              </w:rPr>
              <w:t>Training refreshers should recur throughout the school year.</w:t>
            </w:r>
          </w:p>
        </w:tc>
      </w:tr>
      <w:tr w:rsidR="001A5A67" w:rsidRPr="000B1325" w14:paraId="5AA64B92" w14:textId="77777777" w:rsidTr="001A5A67">
        <w:sdt>
          <w:sdtPr>
            <w:rPr>
              <w:rFonts w:ascii="Verdana" w:hAnsi="Verdana" w:cs="Calibri"/>
            </w:rPr>
            <w:id w:val="-960409579"/>
            <w14:checkbox>
              <w14:checked w14:val="0"/>
              <w14:checkedState w14:val="2612" w14:font="MS Gothic"/>
              <w14:uncheckedState w14:val="2610" w14:font="MS Gothic"/>
            </w14:checkbox>
          </w:sdtPr>
          <w:sdtEndPr/>
          <w:sdtContent>
            <w:tc>
              <w:tcPr>
                <w:tcW w:w="419" w:type="dxa"/>
              </w:tcPr>
              <w:p w14:paraId="2A77C77C" w14:textId="4EA4FC8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88" w:type="dxa"/>
            <w:gridSpan w:val="2"/>
          </w:tcPr>
          <w:p w14:paraId="502C9A0A" w14:textId="169DCE2E" w:rsidR="001A5A67" w:rsidRPr="000B1325" w:rsidRDefault="001A5A67" w:rsidP="001A5A67">
            <w:pPr>
              <w:rPr>
                <w:rFonts w:ascii="Verdana" w:hAnsi="Verdana" w:cs="Calibri"/>
              </w:rPr>
            </w:pPr>
            <w:r>
              <w:rPr>
                <w:rFonts w:ascii="Verdana" w:hAnsi="Verdana" w:cs="Calibri"/>
              </w:rPr>
              <w:t>T1</w:t>
            </w:r>
          </w:p>
        </w:tc>
        <w:tc>
          <w:tcPr>
            <w:tcW w:w="8253" w:type="dxa"/>
            <w:gridSpan w:val="2"/>
          </w:tcPr>
          <w:p w14:paraId="5A1E6219" w14:textId="2D118A06" w:rsidR="001A5A67" w:rsidRPr="000B1325" w:rsidRDefault="001A5A67" w:rsidP="001A5A67">
            <w:pPr>
              <w:pStyle w:val="ListParagraph"/>
              <w:numPr>
                <w:ilvl w:val="0"/>
                <w:numId w:val="16"/>
              </w:numPr>
              <w:contextualSpacing w:val="0"/>
              <w:rPr>
                <w:rFonts w:ascii="Verdana" w:hAnsi="Verdana" w:cs="Calibri"/>
              </w:rPr>
            </w:pPr>
            <w:r>
              <w:rPr>
                <w:rFonts w:ascii="Verdana" w:hAnsi="Verdana" w:cs="Calibri"/>
              </w:rPr>
              <w:t>K</w:t>
            </w:r>
            <w:r w:rsidRPr="000B1325">
              <w:rPr>
                <w:rFonts w:ascii="Verdana" w:hAnsi="Verdana" w:cs="Calibri"/>
              </w:rPr>
              <w:t xml:space="preserve">ey </w:t>
            </w:r>
            <w:r>
              <w:rPr>
                <w:rFonts w:ascii="Verdana" w:hAnsi="Verdana" w:cs="Calibri"/>
              </w:rPr>
              <w:t>staff</w:t>
            </w:r>
            <w:r w:rsidRPr="000B1325">
              <w:rPr>
                <w:rFonts w:ascii="Verdana" w:hAnsi="Verdana" w:cs="Calibri"/>
              </w:rPr>
              <w:t xml:space="preserve"> </w:t>
            </w:r>
            <w:r>
              <w:rPr>
                <w:rFonts w:ascii="Verdana" w:hAnsi="Verdana" w:cs="Calibri"/>
              </w:rPr>
              <w:t>should be trained on shutdown p</w:t>
            </w:r>
            <w:r w:rsidRPr="000B1325">
              <w:rPr>
                <w:rFonts w:ascii="Verdana" w:hAnsi="Verdana" w:cs="Calibri"/>
              </w:rPr>
              <w:t xml:space="preserve">rocedures </w:t>
            </w:r>
            <w:r>
              <w:rPr>
                <w:rFonts w:ascii="Verdana" w:hAnsi="Verdana" w:cs="Calibri"/>
              </w:rPr>
              <w:t>for</w:t>
            </w:r>
            <w:r w:rsidRPr="000B1325">
              <w:rPr>
                <w:rFonts w:ascii="Verdana" w:hAnsi="Verdana" w:cs="Calibri"/>
              </w:rPr>
              <w:t xml:space="preserve"> critical building systems in the event of an emergency.</w:t>
            </w:r>
          </w:p>
        </w:tc>
      </w:tr>
      <w:tr w:rsidR="001A5A67" w:rsidRPr="000B1325" w14:paraId="256B6A86" w14:textId="77777777" w:rsidTr="001A5A67">
        <w:sdt>
          <w:sdtPr>
            <w:rPr>
              <w:rFonts w:ascii="Verdana" w:hAnsi="Verdana" w:cs="Calibri"/>
            </w:rPr>
            <w:id w:val="1424992868"/>
            <w14:checkbox>
              <w14:checked w14:val="0"/>
              <w14:checkedState w14:val="2612" w14:font="MS Gothic"/>
              <w14:uncheckedState w14:val="2610" w14:font="MS Gothic"/>
            </w14:checkbox>
          </w:sdtPr>
          <w:sdtEndPr/>
          <w:sdtContent>
            <w:tc>
              <w:tcPr>
                <w:tcW w:w="419" w:type="dxa"/>
              </w:tcPr>
              <w:p w14:paraId="41B4B42F" w14:textId="18F4A8A2" w:rsidR="001A5A67" w:rsidRPr="000B1325" w:rsidRDefault="001A5A67" w:rsidP="001A5A67">
                <w:pPr>
                  <w:rPr>
                    <w:rFonts w:ascii="Verdana" w:hAnsi="Verdana" w:cs="Calibri"/>
                  </w:rPr>
                </w:pPr>
                <w:r>
                  <w:rPr>
                    <w:rFonts w:ascii="MS Gothic" w:eastAsia="MS Gothic" w:hAnsi="MS Gothic" w:cs="Calibri" w:hint="eastAsia"/>
                  </w:rPr>
                  <w:t>☐</w:t>
                </w:r>
              </w:p>
            </w:tc>
          </w:sdtContent>
        </w:sdt>
        <w:tc>
          <w:tcPr>
            <w:tcW w:w="688" w:type="dxa"/>
            <w:gridSpan w:val="2"/>
          </w:tcPr>
          <w:p w14:paraId="4C714A56" w14:textId="740DA824" w:rsidR="001A5A67" w:rsidRPr="000B1325" w:rsidRDefault="001A5A67" w:rsidP="001A5A67">
            <w:pPr>
              <w:rPr>
                <w:rFonts w:ascii="Verdana" w:hAnsi="Verdana" w:cs="Calibri"/>
              </w:rPr>
            </w:pPr>
            <w:r>
              <w:rPr>
                <w:rFonts w:ascii="Verdana" w:hAnsi="Verdana" w:cs="Calibri"/>
              </w:rPr>
              <w:t>T1</w:t>
            </w:r>
          </w:p>
        </w:tc>
        <w:tc>
          <w:tcPr>
            <w:tcW w:w="8253" w:type="dxa"/>
            <w:gridSpan w:val="2"/>
          </w:tcPr>
          <w:p w14:paraId="313DA839" w14:textId="1970EDAD" w:rsidR="001A5A67" w:rsidRPr="000B1325" w:rsidRDefault="001A5A67" w:rsidP="001A5A67">
            <w:pPr>
              <w:pStyle w:val="ListParagraph"/>
              <w:numPr>
                <w:ilvl w:val="1"/>
                <w:numId w:val="16"/>
              </w:numPr>
              <w:contextualSpacing w:val="0"/>
              <w:rPr>
                <w:rFonts w:ascii="Verdana" w:hAnsi="Verdana" w:cs="Calibri"/>
              </w:rPr>
            </w:pPr>
            <w:r w:rsidRPr="000B1325">
              <w:rPr>
                <w:rFonts w:ascii="Verdana" w:hAnsi="Verdana" w:cs="Calibri"/>
              </w:rPr>
              <w:t>A critical building system</w:t>
            </w:r>
            <w:r>
              <w:rPr>
                <w:rFonts w:ascii="Verdana" w:hAnsi="Verdana" w:cs="Calibri"/>
              </w:rPr>
              <w:t>s</w:t>
            </w:r>
            <w:r w:rsidRPr="000B1325">
              <w:rPr>
                <w:rFonts w:ascii="Verdana" w:hAnsi="Verdana" w:cs="Calibri"/>
              </w:rPr>
              <w:t xml:space="preserve"> shutdown quick reference guide should be made available to key </w:t>
            </w:r>
            <w:r>
              <w:rPr>
                <w:rFonts w:ascii="Verdana" w:hAnsi="Verdana" w:cs="Calibri"/>
              </w:rPr>
              <w:t>staff</w:t>
            </w:r>
            <w:r w:rsidRPr="000B1325">
              <w:rPr>
                <w:rFonts w:ascii="Verdana" w:hAnsi="Verdana" w:cs="Calibri"/>
              </w:rPr>
              <w:t>, alternative personnel, and first responders.</w:t>
            </w:r>
          </w:p>
        </w:tc>
      </w:tr>
      <w:tr w:rsidR="001A5A67" w:rsidRPr="000B1325" w14:paraId="2A3D8A09" w14:textId="77777777" w:rsidTr="001A5A67">
        <w:bookmarkStart w:id="22" w:name="_Hlk53579515" w:displacedByCustomXml="next"/>
        <w:sdt>
          <w:sdtPr>
            <w:rPr>
              <w:rFonts w:ascii="Verdana" w:hAnsi="Verdana" w:cs="Calibri"/>
            </w:rPr>
            <w:id w:val="-102034956"/>
            <w14:checkbox>
              <w14:checked w14:val="0"/>
              <w14:checkedState w14:val="2612" w14:font="MS Gothic"/>
              <w14:uncheckedState w14:val="2610" w14:font="MS Gothic"/>
            </w14:checkbox>
          </w:sdtPr>
          <w:sdtEndPr/>
          <w:sdtContent>
            <w:tc>
              <w:tcPr>
                <w:tcW w:w="419" w:type="dxa"/>
              </w:tcPr>
              <w:p w14:paraId="24E26C06" w14:textId="7C8581E6"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1D56F7C0" w14:textId="14E8CF5D" w:rsidR="001A5A67" w:rsidRPr="000B1325" w:rsidRDefault="001A5A67" w:rsidP="001A5A67">
            <w:pPr>
              <w:rPr>
                <w:rFonts w:ascii="Verdana" w:hAnsi="Verdana"/>
              </w:rPr>
            </w:pPr>
            <w:r>
              <w:rPr>
                <w:rFonts w:ascii="Verdana" w:hAnsi="Verdana" w:cs="Calibri"/>
              </w:rPr>
              <w:t>T1</w:t>
            </w:r>
          </w:p>
        </w:tc>
        <w:tc>
          <w:tcPr>
            <w:tcW w:w="8253" w:type="dxa"/>
            <w:gridSpan w:val="2"/>
          </w:tcPr>
          <w:p w14:paraId="2C6B44DD" w14:textId="299D81D0" w:rsidR="001A5A67" w:rsidRPr="000B1325" w:rsidRDefault="001A5A67" w:rsidP="001A5A67">
            <w:pPr>
              <w:pStyle w:val="ListParagraph"/>
              <w:numPr>
                <w:ilvl w:val="0"/>
                <w:numId w:val="16"/>
              </w:numPr>
              <w:contextualSpacing w:val="0"/>
              <w:rPr>
                <w:rFonts w:ascii="Verdana" w:hAnsi="Verdana" w:cs="Calibri"/>
              </w:rPr>
            </w:pPr>
            <w:r w:rsidRPr="000B1325">
              <w:rPr>
                <w:rFonts w:ascii="Verdana" w:hAnsi="Verdana" w:cs="Calibri"/>
              </w:rPr>
              <w:t xml:space="preserve">If the school entity’s </w:t>
            </w:r>
            <w:r>
              <w:rPr>
                <w:rFonts w:ascii="Verdana" w:hAnsi="Verdana" w:cs="Calibri"/>
              </w:rPr>
              <w:t>Emergency Preparedness/</w:t>
            </w:r>
            <w:r w:rsidRPr="000B1325">
              <w:rPr>
                <w:rFonts w:ascii="Verdana" w:hAnsi="Verdana" w:cs="Calibri"/>
              </w:rPr>
              <w:t xml:space="preserve">All-Hazards Plan calls for assigning classroom teachers to Incident Command System positions, school entities should establish and train </w:t>
            </w:r>
            <w:r>
              <w:rPr>
                <w:rFonts w:ascii="Verdana" w:hAnsi="Verdana" w:cs="Calibri"/>
              </w:rPr>
              <w:t>their employees</w:t>
            </w:r>
            <w:r w:rsidRPr="000B1325">
              <w:rPr>
                <w:rFonts w:ascii="Verdana" w:hAnsi="Verdana" w:cs="Calibri"/>
              </w:rPr>
              <w:t xml:space="preserve"> on the “Buddy System,” as recommended by PEMA in the “All-Hazards Toolkit”</w:t>
            </w:r>
            <w:r>
              <w:rPr>
                <w:rFonts w:ascii="Verdana" w:hAnsi="Verdana" w:cs="Calibri"/>
              </w:rPr>
              <w:t xml:space="preserve">. </w:t>
            </w:r>
          </w:p>
        </w:tc>
      </w:tr>
      <w:tr w:rsidR="001A5A67" w:rsidRPr="000B1325" w14:paraId="390FEBEE" w14:textId="77777777" w:rsidTr="001A5A67">
        <w:bookmarkEnd w:id="22" w:displacedByCustomXml="next"/>
        <w:sdt>
          <w:sdtPr>
            <w:rPr>
              <w:rFonts w:ascii="Verdana" w:hAnsi="Verdana" w:cs="Calibri"/>
            </w:rPr>
            <w:id w:val="1370108155"/>
            <w14:checkbox>
              <w14:checked w14:val="0"/>
              <w14:checkedState w14:val="2612" w14:font="MS Gothic"/>
              <w14:uncheckedState w14:val="2610" w14:font="MS Gothic"/>
            </w14:checkbox>
          </w:sdtPr>
          <w:sdtEndPr/>
          <w:sdtContent>
            <w:tc>
              <w:tcPr>
                <w:tcW w:w="419" w:type="dxa"/>
              </w:tcPr>
              <w:p w14:paraId="15E53425" w14:textId="31021EE4"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150E1DC0" w14:textId="346C55DC" w:rsidR="001A5A67" w:rsidRPr="000B1325" w:rsidRDefault="001A5A67" w:rsidP="001A5A67">
            <w:pPr>
              <w:rPr>
                <w:rFonts w:ascii="Verdana" w:hAnsi="Verdana"/>
              </w:rPr>
            </w:pPr>
            <w:r>
              <w:rPr>
                <w:rFonts w:ascii="Verdana" w:hAnsi="Verdana"/>
              </w:rPr>
              <w:t>T1</w:t>
            </w:r>
          </w:p>
        </w:tc>
        <w:tc>
          <w:tcPr>
            <w:tcW w:w="8253" w:type="dxa"/>
            <w:gridSpan w:val="2"/>
          </w:tcPr>
          <w:p w14:paraId="59980BF7" w14:textId="77777777" w:rsidR="001A5A67" w:rsidRPr="000B1325" w:rsidRDefault="001A5A67" w:rsidP="001A5A67">
            <w:pPr>
              <w:pStyle w:val="ListParagraph"/>
              <w:numPr>
                <w:ilvl w:val="0"/>
                <w:numId w:val="16"/>
              </w:numPr>
              <w:contextualSpacing w:val="0"/>
              <w:rPr>
                <w:rFonts w:ascii="Verdana" w:hAnsi="Verdana" w:cs="Calibri"/>
              </w:rPr>
            </w:pPr>
            <w:r>
              <w:rPr>
                <w:rFonts w:ascii="Verdana" w:hAnsi="Verdana" w:cs="Calibri"/>
              </w:rPr>
              <w:t>School entity employees</w:t>
            </w:r>
            <w:r w:rsidRPr="000B1325">
              <w:rPr>
                <w:rFonts w:ascii="Verdana" w:hAnsi="Verdana" w:cs="Calibri"/>
              </w:rPr>
              <w:t xml:space="preserve"> should be </w:t>
            </w:r>
            <w:r>
              <w:rPr>
                <w:rFonts w:ascii="Verdana" w:hAnsi="Verdana" w:cs="Calibri"/>
              </w:rPr>
              <w:t xml:space="preserve">trained on when and how </w:t>
            </w:r>
            <w:r w:rsidRPr="000B1325">
              <w:rPr>
                <w:rFonts w:ascii="Verdana" w:hAnsi="Verdana" w:cs="Calibri"/>
              </w:rPr>
              <w:t>to make a school wide emergency announcement</w:t>
            </w:r>
            <w:r>
              <w:rPr>
                <w:rFonts w:ascii="Verdana" w:hAnsi="Verdana" w:cs="Calibri"/>
              </w:rPr>
              <w:t>, if necessary.</w:t>
            </w:r>
          </w:p>
        </w:tc>
      </w:tr>
      <w:tr w:rsidR="001A5A67" w:rsidRPr="000B1325" w14:paraId="72129689" w14:textId="77777777" w:rsidTr="001A5A67">
        <w:sdt>
          <w:sdtPr>
            <w:rPr>
              <w:rFonts w:ascii="Verdana" w:hAnsi="Verdana" w:cs="Calibri"/>
            </w:rPr>
            <w:id w:val="1926217316"/>
            <w14:checkbox>
              <w14:checked w14:val="0"/>
              <w14:checkedState w14:val="2612" w14:font="MS Gothic"/>
              <w14:uncheckedState w14:val="2610" w14:font="MS Gothic"/>
            </w14:checkbox>
          </w:sdtPr>
          <w:sdtEndPr/>
          <w:sdtContent>
            <w:tc>
              <w:tcPr>
                <w:tcW w:w="419" w:type="dxa"/>
              </w:tcPr>
              <w:p w14:paraId="32DAE433" w14:textId="3D167998"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12715118" w14:textId="4267EBB1" w:rsidR="001A5A67" w:rsidRPr="000B1325" w:rsidRDefault="001A5A67" w:rsidP="001A5A67">
            <w:pPr>
              <w:rPr>
                <w:rFonts w:ascii="Verdana" w:hAnsi="Verdana"/>
              </w:rPr>
            </w:pPr>
            <w:r>
              <w:rPr>
                <w:rFonts w:ascii="Verdana" w:hAnsi="Verdana" w:cs="Calibri"/>
              </w:rPr>
              <w:t>T1</w:t>
            </w:r>
          </w:p>
        </w:tc>
        <w:tc>
          <w:tcPr>
            <w:tcW w:w="8253" w:type="dxa"/>
            <w:gridSpan w:val="2"/>
          </w:tcPr>
          <w:p w14:paraId="2040D405" w14:textId="77777777" w:rsidR="001A5A67" w:rsidRPr="000B1325" w:rsidRDefault="001A5A67" w:rsidP="001A5A67">
            <w:pPr>
              <w:pStyle w:val="ListParagraph"/>
              <w:numPr>
                <w:ilvl w:val="0"/>
                <w:numId w:val="16"/>
              </w:numPr>
              <w:contextualSpacing w:val="0"/>
              <w:rPr>
                <w:rFonts w:ascii="Verdana" w:hAnsi="Verdana" w:cs="Calibri"/>
              </w:rPr>
            </w:pPr>
            <w:r>
              <w:rPr>
                <w:rFonts w:ascii="Verdana" w:hAnsi="Verdana" w:cs="Calibri"/>
              </w:rPr>
              <w:t>School entity employees</w:t>
            </w:r>
            <w:r w:rsidRPr="000B1325">
              <w:rPr>
                <w:rFonts w:ascii="Verdana" w:hAnsi="Verdana" w:cs="Calibri"/>
              </w:rPr>
              <w:t xml:space="preserve"> should be </w:t>
            </w:r>
            <w:r>
              <w:rPr>
                <w:rFonts w:ascii="Verdana" w:hAnsi="Verdana" w:cs="Calibri"/>
              </w:rPr>
              <w:t>trained on the appropriate use of</w:t>
            </w:r>
            <w:r w:rsidRPr="000B1325">
              <w:rPr>
                <w:rFonts w:ascii="Verdana" w:hAnsi="Verdana" w:cs="Calibri"/>
              </w:rPr>
              <w:t xml:space="preserve"> fire alarm</w:t>
            </w:r>
            <w:r>
              <w:rPr>
                <w:rFonts w:ascii="Verdana" w:hAnsi="Verdana" w:cs="Calibri"/>
              </w:rPr>
              <w:t>s</w:t>
            </w:r>
            <w:r w:rsidRPr="000B1325">
              <w:rPr>
                <w:rFonts w:ascii="Verdana" w:hAnsi="Verdana" w:cs="Calibri"/>
              </w:rPr>
              <w:t>.</w:t>
            </w:r>
          </w:p>
        </w:tc>
      </w:tr>
      <w:tr w:rsidR="001A5A67" w:rsidRPr="000B1325" w14:paraId="008C1AB2" w14:textId="77777777" w:rsidTr="001A5A67">
        <w:sdt>
          <w:sdtPr>
            <w:rPr>
              <w:rFonts w:ascii="Verdana" w:hAnsi="Verdana" w:cs="Calibri"/>
            </w:rPr>
            <w:id w:val="1149642856"/>
            <w14:checkbox>
              <w14:checked w14:val="0"/>
              <w14:checkedState w14:val="2612" w14:font="MS Gothic"/>
              <w14:uncheckedState w14:val="2610" w14:font="MS Gothic"/>
            </w14:checkbox>
          </w:sdtPr>
          <w:sdtEndPr/>
          <w:sdtContent>
            <w:tc>
              <w:tcPr>
                <w:tcW w:w="419" w:type="dxa"/>
              </w:tcPr>
              <w:p w14:paraId="4E25F3FD" w14:textId="33E3CFF2"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210E123F" w14:textId="14F0B5C7" w:rsidR="001A5A67" w:rsidRPr="000B1325" w:rsidRDefault="001A5A67" w:rsidP="001A5A67">
            <w:pPr>
              <w:rPr>
                <w:rFonts w:ascii="Verdana" w:hAnsi="Verdana"/>
              </w:rPr>
            </w:pPr>
            <w:r>
              <w:rPr>
                <w:rFonts w:ascii="Verdana" w:hAnsi="Verdana"/>
              </w:rPr>
              <w:t>T1</w:t>
            </w:r>
          </w:p>
        </w:tc>
        <w:tc>
          <w:tcPr>
            <w:tcW w:w="8253" w:type="dxa"/>
            <w:gridSpan w:val="2"/>
          </w:tcPr>
          <w:p w14:paraId="33DEAC7E" w14:textId="3C09493D" w:rsidR="001A5A67" w:rsidRPr="000B1325" w:rsidRDefault="001A5A67" w:rsidP="001A5A67">
            <w:pPr>
              <w:pStyle w:val="ListParagraph"/>
              <w:numPr>
                <w:ilvl w:val="0"/>
                <w:numId w:val="16"/>
              </w:numPr>
              <w:contextualSpacing w:val="0"/>
              <w:rPr>
                <w:rFonts w:ascii="Verdana" w:hAnsi="Verdana" w:cs="Calibri"/>
              </w:rPr>
            </w:pPr>
            <w:r>
              <w:rPr>
                <w:rFonts w:ascii="Verdana" w:hAnsi="Verdana" w:cs="Calibri"/>
              </w:rPr>
              <w:t>Employees</w:t>
            </w:r>
            <w:r w:rsidRPr="000B1325">
              <w:rPr>
                <w:rFonts w:ascii="Verdana" w:hAnsi="Verdana" w:cs="Calibri"/>
              </w:rPr>
              <w:t xml:space="preserve"> should be trained in reverse evacuation drills from playgrounds and athletic areas in the event of an external threat.</w:t>
            </w:r>
          </w:p>
        </w:tc>
      </w:tr>
      <w:tr w:rsidR="001A5A67" w:rsidRPr="000B1325" w14:paraId="7A826096" w14:textId="77777777" w:rsidTr="001A5A67">
        <w:sdt>
          <w:sdtPr>
            <w:rPr>
              <w:rFonts w:ascii="Verdana" w:hAnsi="Verdana" w:cs="Calibri"/>
            </w:rPr>
            <w:id w:val="-1957084856"/>
            <w14:checkbox>
              <w14:checked w14:val="0"/>
              <w14:checkedState w14:val="2612" w14:font="MS Gothic"/>
              <w14:uncheckedState w14:val="2610" w14:font="MS Gothic"/>
            </w14:checkbox>
          </w:sdtPr>
          <w:sdtEndPr/>
          <w:sdtContent>
            <w:tc>
              <w:tcPr>
                <w:tcW w:w="419" w:type="dxa"/>
              </w:tcPr>
              <w:p w14:paraId="19E8C5A1" w14:textId="61CDF3D4"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11F2765A" w14:textId="27C9B507" w:rsidR="001A5A67" w:rsidRPr="000B1325" w:rsidRDefault="001A5A67" w:rsidP="001A5A67">
            <w:pPr>
              <w:rPr>
                <w:rFonts w:ascii="Verdana" w:hAnsi="Verdana"/>
              </w:rPr>
            </w:pPr>
            <w:r>
              <w:rPr>
                <w:rFonts w:ascii="Verdana" w:hAnsi="Verdana" w:cs="Calibri"/>
              </w:rPr>
              <w:t>T1</w:t>
            </w:r>
          </w:p>
        </w:tc>
        <w:tc>
          <w:tcPr>
            <w:tcW w:w="8253" w:type="dxa"/>
            <w:gridSpan w:val="2"/>
          </w:tcPr>
          <w:p w14:paraId="1DB316E7" w14:textId="7E176C6F" w:rsidR="001A5A67" w:rsidRPr="000B1325" w:rsidRDefault="001A5A67" w:rsidP="001A5A67">
            <w:pPr>
              <w:pStyle w:val="ListParagraph"/>
              <w:numPr>
                <w:ilvl w:val="0"/>
                <w:numId w:val="16"/>
              </w:numPr>
              <w:contextualSpacing w:val="0"/>
              <w:rPr>
                <w:rFonts w:ascii="Verdana" w:hAnsi="Verdana" w:cs="Calibri"/>
              </w:rPr>
            </w:pPr>
            <w:r w:rsidRPr="000B1325">
              <w:rPr>
                <w:rFonts w:ascii="Verdana" w:hAnsi="Verdana" w:cs="Calibri"/>
              </w:rPr>
              <w:t xml:space="preserve">All </w:t>
            </w:r>
            <w:r w:rsidRPr="005A38FA">
              <w:rPr>
                <w:rFonts w:ascii="Verdana" w:hAnsi="Verdana" w:cs="Calibri"/>
              </w:rPr>
              <w:t>school entity employees who work directly with student</w:t>
            </w:r>
            <w:r>
              <w:rPr>
                <w:rFonts w:ascii="Verdana" w:hAnsi="Verdana" w:cs="Calibri"/>
              </w:rPr>
              <w:t xml:space="preserve"> information</w:t>
            </w:r>
            <w:r w:rsidRPr="005A38FA">
              <w:rPr>
                <w:rFonts w:ascii="Verdana" w:hAnsi="Verdana" w:cs="Calibri"/>
              </w:rPr>
              <w:t xml:space="preserve"> </w:t>
            </w:r>
            <w:r w:rsidRPr="000B1325">
              <w:rPr>
                <w:rFonts w:ascii="Verdana" w:hAnsi="Verdana" w:cs="Calibri"/>
              </w:rPr>
              <w:t xml:space="preserve">should be trained in </w:t>
            </w:r>
            <w:r>
              <w:rPr>
                <w:rFonts w:ascii="Verdana" w:hAnsi="Verdana" w:cs="Calibri"/>
              </w:rPr>
              <w:t>appropriate handling of student information and student records in accordance with law and policy/procedure.</w:t>
            </w:r>
          </w:p>
        </w:tc>
      </w:tr>
      <w:tr w:rsidR="001A5A67" w:rsidRPr="000B1325" w14:paraId="521FEB28" w14:textId="77777777" w:rsidTr="001A5A67">
        <w:sdt>
          <w:sdtPr>
            <w:rPr>
              <w:rFonts w:ascii="Verdana" w:hAnsi="Verdana" w:cs="Calibri"/>
            </w:rPr>
            <w:id w:val="1780450900"/>
            <w14:checkbox>
              <w14:checked w14:val="0"/>
              <w14:checkedState w14:val="2612" w14:font="MS Gothic"/>
              <w14:uncheckedState w14:val="2610" w14:font="MS Gothic"/>
            </w14:checkbox>
          </w:sdtPr>
          <w:sdtEndPr/>
          <w:sdtContent>
            <w:tc>
              <w:tcPr>
                <w:tcW w:w="419" w:type="dxa"/>
              </w:tcPr>
              <w:p w14:paraId="76C059AE" w14:textId="4F4E0BFB"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4C3D621E" w14:textId="00328B37" w:rsidR="001A5A67" w:rsidRPr="000B1325" w:rsidRDefault="001A5A67" w:rsidP="001A5A67">
            <w:pPr>
              <w:rPr>
                <w:rFonts w:ascii="Verdana" w:hAnsi="Verdana"/>
              </w:rPr>
            </w:pPr>
            <w:r>
              <w:rPr>
                <w:rFonts w:ascii="Verdana" w:hAnsi="Verdana" w:cs="Calibri"/>
              </w:rPr>
              <w:t>T1</w:t>
            </w:r>
          </w:p>
        </w:tc>
        <w:tc>
          <w:tcPr>
            <w:tcW w:w="8253" w:type="dxa"/>
            <w:gridSpan w:val="2"/>
          </w:tcPr>
          <w:p w14:paraId="69EA071E" w14:textId="77777777" w:rsidR="001A5A67" w:rsidRPr="000B1325" w:rsidRDefault="001A5A67" w:rsidP="001A5A67">
            <w:pPr>
              <w:pStyle w:val="ListParagraph"/>
              <w:numPr>
                <w:ilvl w:val="1"/>
                <w:numId w:val="16"/>
              </w:numPr>
              <w:contextualSpacing w:val="0"/>
              <w:rPr>
                <w:rFonts w:ascii="Verdana" w:hAnsi="Verdana" w:cs="Calibri"/>
              </w:rPr>
            </w:pPr>
            <w:r>
              <w:rPr>
                <w:rFonts w:ascii="Verdana" w:hAnsi="Verdana" w:cs="Calibri"/>
              </w:rPr>
              <w:t xml:space="preserve">The training should include </w:t>
            </w:r>
            <w:r w:rsidRPr="000B1325">
              <w:rPr>
                <w:rFonts w:ascii="Verdana" w:hAnsi="Verdana" w:cs="Calibri"/>
              </w:rPr>
              <w:t xml:space="preserve">how to balance </w:t>
            </w:r>
            <w:r>
              <w:rPr>
                <w:rFonts w:ascii="Verdana" w:hAnsi="Verdana" w:cs="Calibri"/>
              </w:rPr>
              <w:t xml:space="preserve">potential </w:t>
            </w:r>
            <w:r w:rsidRPr="000B1325">
              <w:rPr>
                <w:rFonts w:ascii="Verdana" w:hAnsi="Verdana" w:cs="Calibri"/>
              </w:rPr>
              <w:t>safety concerns with student privacy.</w:t>
            </w:r>
          </w:p>
        </w:tc>
      </w:tr>
      <w:tr w:rsidR="001A5A67" w:rsidRPr="000B1325" w14:paraId="1F519088" w14:textId="77777777" w:rsidTr="001A5A67">
        <w:sdt>
          <w:sdtPr>
            <w:rPr>
              <w:rFonts w:ascii="Verdana" w:hAnsi="Verdana" w:cs="Calibri"/>
            </w:rPr>
            <w:id w:val="6038946"/>
            <w14:checkbox>
              <w14:checked w14:val="0"/>
              <w14:checkedState w14:val="2612" w14:font="MS Gothic"/>
              <w14:uncheckedState w14:val="2610" w14:font="MS Gothic"/>
            </w14:checkbox>
          </w:sdtPr>
          <w:sdtEndPr/>
          <w:sdtContent>
            <w:tc>
              <w:tcPr>
                <w:tcW w:w="419" w:type="dxa"/>
              </w:tcPr>
              <w:p w14:paraId="2D8D2E88" w14:textId="017A1C40"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1C3ED872" w14:textId="77777777" w:rsidR="001A5A67" w:rsidRPr="000B1325" w:rsidRDefault="001A5A67" w:rsidP="001A5A67">
            <w:pPr>
              <w:rPr>
                <w:rFonts w:ascii="Verdana" w:hAnsi="Verdana"/>
              </w:rPr>
            </w:pPr>
            <w:r>
              <w:rPr>
                <w:rFonts w:ascii="Verdana" w:hAnsi="Verdana"/>
              </w:rPr>
              <w:t>T1</w:t>
            </w:r>
          </w:p>
        </w:tc>
        <w:tc>
          <w:tcPr>
            <w:tcW w:w="8253" w:type="dxa"/>
            <w:gridSpan w:val="2"/>
          </w:tcPr>
          <w:p w14:paraId="32025A5E" w14:textId="7AECFD05" w:rsidR="001A5A67" w:rsidRPr="000B1325" w:rsidRDefault="001A5A67" w:rsidP="001A5A67">
            <w:pPr>
              <w:pStyle w:val="ListParagraph"/>
              <w:numPr>
                <w:ilvl w:val="0"/>
                <w:numId w:val="16"/>
              </w:numPr>
              <w:contextualSpacing w:val="0"/>
              <w:rPr>
                <w:rFonts w:ascii="Verdana" w:hAnsi="Verdana" w:cs="Calibri"/>
              </w:rPr>
            </w:pPr>
            <w:r>
              <w:rPr>
                <w:rFonts w:ascii="Verdana" w:hAnsi="Verdana"/>
              </w:rPr>
              <w:t xml:space="preserve">School employees and students should receive regular instruction on cyber threats facing schools. </w:t>
            </w:r>
          </w:p>
        </w:tc>
      </w:tr>
      <w:tr w:rsidR="001A5A67" w:rsidRPr="000B1325" w14:paraId="77E25445" w14:textId="77777777" w:rsidTr="001A5A67">
        <w:sdt>
          <w:sdtPr>
            <w:rPr>
              <w:rFonts w:ascii="Verdana" w:hAnsi="Verdana" w:cs="Calibri"/>
            </w:rPr>
            <w:id w:val="-1993020264"/>
            <w14:checkbox>
              <w14:checked w14:val="0"/>
              <w14:checkedState w14:val="2612" w14:font="MS Gothic"/>
              <w14:uncheckedState w14:val="2610" w14:font="MS Gothic"/>
            </w14:checkbox>
          </w:sdtPr>
          <w:sdtEndPr/>
          <w:sdtContent>
            <w:tc>
              <w:tcPr>
                <w:tcW w:w="419" w:type="dxa"/>
              </w:tcPr>
              <w:p w14:paraId="172276B8" w14:textId="7F195F29" w:rsidR="001A5A67" w:rsidRPr="000B1325" w:rsidRDefault="001A5A67" w:rsidP="001A5A67">
                <w:pPr>
                  <w:rPr>
                    <w:rFonts w:ascii="Verdana" w:hAnsi="Verdana"/>
                  </w:rPr>
                </w:pPr>
                <w:r>
                  <w:rPr>
                    <w:rFonts w:ascii="MS Gothic" w:eastAsia="MS Gothic" w:hAnsi="MS Gothic" w:cs="Calibri" w:hint="eastAsia"/>
                  </w:rPr>
                  <w:t>☐</w:t>
                </w:r>
              </w:p>
            </w:tc>
          </w:sdtContent>
        </w:sdt>
        <w:tc>
          <w:tcPr>
            <w:tcW w:w="688" w:type="dxa"/>
            <w:gridSpan w:val="2"/>
          </w:tcPr>
          <w:p w14:paraId="203124FF" w14:textId="35798CCF" w:rsidR="001A5A67" w:rsidRPr="000B1325" w:rsidRDefault="001A5A67" w:rsidP="001A5A67">
            <w:pPr>
              <w:rPr>
                <w:rFonts w:ascii="Verdana" w:hAnsi="Verdana"/>
              </w:rPr>
            </w:pPr>
            <w:r>
              <w:rPr>
                <w:rFonts w:ascii="Verdana" w:hAnsi="Verdana" w:cs="Calibri"/>
              </w:rPr>
              <w:t>T2</w:t>
            </w:r>
          </w:p>
        </w:tc>
        <w:tc>
          <w:tcPr>
            <w:tcW w:w="8253" w:type="dxa"/>
            <w:gridSpan w:val="2"/>
          </w:tcPr>
          <w:p w14:paraId="18650E4D" w14:textId="6BC36064" w:rsidR="001A5A67" w:rsidRPr="000B1325" w:rsidRDefault="001A5A67" w:rsidP="001A5A67">
            <w:pPr>
              <w:pStyle w:val="ListParagraph"/>
              <w:numPr>
                <w:ilvl w:val="0"/>
                <w:numId w:val="16"/>
              </w:numPr>
              <w:contextualSpacing w:val="0"/>
              <w:rPr>
                <w:rFonts w:ascii="Verdana" w:hAnsi="Verdana" w:cs="Calibri"/>
              </w:rPr>
            </w:pPr>
            <w:r w:rsidRPr="000B1325">
              <w:rPr>
                <w:rFonts w:ascii="Verdana" w:hAnsi="Verdana" w:cs="Calibri"/>
              </w:rPr>
              <w:t xml:space="preserve">Bleeding control training should be offered to all </w:t>
            </w:r>
            <w:r>
              <w:rPr>
                <w:rFonts w:ascii="Verdana" w:hAnsi="Verdana" w:cs="Calibri"/>
              </w:rPr>
              <w:t>employees</w:t>
            </w:r>
            <w:r w:rsidRPr="000B1325">
              <w:rPr>
                <w:rFonts w:ascii="Verdana" w:hAnsi="Verdana" w:cs="Calibri"/>
              </w:rPr>
              <w:t xml:space="preserve"> through “Stop the Bleed” or a similar program.</w:t>
            </w:r>
          </w:p>
        </w:tc>
      </w:tr>
    </w:tbl>
    <w:p w14:paraId="6C4DAB31" w14:textId="77777777" w:rsidR="00542855" w:rsidRDefault="00542855">
      <w:r>
        <w:br w:type="page"/>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430"/>
        <w:gridCol w:w="687"/>
        <w:gridCol w:w="8243"/>
      </w:tblGrid>
      <w:tr w:rsidR="00BE203F" w:rsidRPr="000B1325" w14:paraId="4CF7860A" w14:textId="77777777" w:rsidTr="00830EDA">
        <w:tc>
          <w:tcPr>
            <w:tcW w:w="9360" w:type="dxa"/>
            <w:gridSpan w:val="3"/>
          </w:tcPr>
          <w:p w14:paraId="40C7D307" w14:textId="62C9A1B6" w:rsidR="00BE203F" w:rsidRPr="000B1325" w:rsidRDefault="00BE203F" w:rsidP="000B1325">
            <w:pPr>
              <w:pStyle w:val="ListParagraph"/>
              <w:ind w:left="0"/>
              <w:contextualSpacing w:val="0"/>
              <w:rPr>
                <w:rFonts w:ascii="Verdana" w:hAnsi="Verdana" w:cs="Calibri"/>
              </w:rPr>
            </w:pPr>
            <w:r w:rsidRPr="000B1325">
              <w:rPr>
                <w:rFonts w:ascii="Verdana" w:hAnsi="Verdana" w:cs="Calibri"/>
                <w:b/>
                <w:bCs/>
              </w:rPr>
              <w:lastRenderedPageBreak/>
              <w:t>Additional St</w:t>
            </w:r>
            <w:r w:rsidR="00177F3B" w:rsidRPr="000B1325">
              <w:rPr>
                <w:rFonts w:ascii="Verdana" w:hAnsi="Verdana" w:cs="Calibri"/>
                <w:b/>
                <w:bCs/>
              </w:rPr>
              <w:t>udent</w:t>
            </w:r>
            <w:r w:rsidRPr="000B1325">
              <w:rPr>
                <w:rFonts w:ascii="Verdana" w:hAnsi="Verdana" w:cs="Calibri"/>
                <w:b/>
                <w:bCs/>
              </w:rPr>
              <w:t xml:space="preserve"> Training</w:t>
            </w:r>
          </w:p>
        </w:tc>
      </w:tr>
      <w:tr w:rsidR="00177F3B" w:rsidRPr="000B1325" w14:paraId="36BD5F89" w14:textId="77777777" w:rsidTr="00830EDA">
        <w:tc>
          <w:tcPr>
            <w:tcW w:w="9360" w:type="dxa"/>
            <w:gridSpan w:val="3"/>
          </w:tcPr>
          <w:p w14:paraId="4EDE06F2" w14:textId="2833C372" w:rsidR="00177F3B" w:rsidRPr="00ED2324" w:rsidRDefault="00177F3B" w:rsidP="000B1325">
            <w:pPr>
              <w:rPr>
                <w:rFonts w:ascii="Verdana" w:hAnsi="Verdana"/>
                <w:i/>
                <w:iCs/>
              </w:rPr>
            </w:pPr>
            <w:r w:rsidRPr="00ED2324">
              <w:rPr>
                <w:rFonts w:ascii="Verdana" w:hAnsi="Verdana"/>
                <w:b/>
                <w:i/>
                <w:iCs/>
              </w:rPr>
              <w:t>NOTE:</w:t>
            </w:r>
            <w:r w:rsidRPr="00ED2324">
              <w:rPr>
                <w:rFonts w:ascii="Verdana" w:hAnsi="Verdana"/>
                <w:i/>
                <w:iCs/>
              </w:rPr>
              <w:t xml:space="preserve"> Student training should be basic and </w:t>
            </w:r>
            <w:r w:rsidR="00322B01">
              <w:rPr>
                <w:rFonts w:ascii="Verdana" w:hAnsi="Verdana"/>
                <w:i/>
                <w:iCs/>
              </w:rPr>
              <w:t>general</w:t>
            </w:r>
            <w:r w:rsidRPr="00ED2324">
              <w:rPr>
                <w:rFonts w:ascii="Verdana" w:hAnsi="Verdana"/>
                <w:i/>
                <w:iCs/>
              </w:rPr>
              <w:t xml:space="preserve">, as sharing specific actions and plans would jeopardize the operation security of emergency plans and could result in unintended consequences. Furthermore, student training must be tailored </w:t>
            </w:r>
            <w:r w:rsidR="00322B01">
              <w:rPr>
                <w:rFonts w:ascii="Verdana" w:hAnsi="Verdana"/>
                <w:i/>
                <w:iCs/>
              </w:rPr>
              <w:t>to their</w:t>
            </w:r>
            <w:r w:rsidRPr="00ED2324">
              <w:rPr>
                <w:rFonts w:ascii="Verdana" w:hAnsi="Verdana"/>
                <w:i/>
                <w:iCs/>
              </w:rPr>
              <w:t xml:space="preserve"> age</w:t>
            </w:r>
            <w:r w:rsidR="00322B01">
              <w:rPr>
                <w:rFonts w:ascii="Verdana" w:hAnsi="Verdana"/>
                <w:i/>
                <w:iCs/>
              </w:rPr>
              <w:t xml:space="preserve"> and developmental level</w:t>
            </w:r>
            <w:r w:rsidRPr="00ED2324">
              <w:rPr>
                <w:rFonts w:ascii="Verdana" w:hAnsi="Verdana"/>
                <w:i/>
                <w:iCs/>
              </w:rPr>
              <w:t xml:space="preserve">. </w:t>
            </w:r>
          </w:p>
        </w:tc>
      </w:tr>
      <w:tr w:rsidR="00542855" w:rsidRPr="000B1325" w14:paraId="316C1A3C" w14:textId="77777777" w:rsidTr="00304130">
        <w:tc>
          <w:tcPr>
            <w:tcW w:w="0" w:type="auto"/>
            <w:vAlign w:val="center"/>
          </w:tcPr>
          <w:p w14:paraId="2980B32D" w14:textId="77777777" w:rsidR="00542855" w:rsidRPr="000B1325" w:rsidRDefault="00542855" w:rsidP="00304130">
            <w:pPr>
              <w:jc w:val="center"/>
              <w:rPr>
                <w:rFonts w:ascii="Verdana" w:hAnsi="Verdana"/>
              </w:rPr>
            </w:pPr>
            <w:r w:rsidRPr="000B1325">
              <w:rPr>
                <w:rFonts w:ascii="Verdana" w:hAnsi="Verdana" w:cs="Calibri"/>
                <w:b/>
                <w:bCs/>
              </w:rPr>
              <w:sym w:font="Wingdings" w:char="F0FC"/>
            </w:r>
          </w:p>
        </w:tc>
        <w:tc>
          <w:tcPr>
            <w:tcW w:w="687" w:type="dxa"/>
            <w:vAlign w:val="center"/>
          </w:tcPr>
          <w:p w14:paraId="49668350" w14:textId="77777777" w:rsidR="00542855" w:rsidRPr="000B1325" w:rsidRDefault="00542855" w:rsidP="00304130">
            <w:pPr>
              <w:rPr>
                <w:rFonts w:ascii="Verdana" w:hAnsi="Verdana"/>
              </w:rPr>
            </w:pPr>
            <w:r w:rsidRPr="000B1325">
              <w:rPr>
                <w:rFonts w:ascii="Verdana" w:hAnsi="Verdana" w:cs="Calibri"/>
                <w:b/>
                <w:bCs/>
              </w:rPr>
              <w:t>Tier</w:t>
            </w:r>
          </w:p>
        </w:tc>
        <w:tc>
          <w:tcPr>
            <w:tcW w:w="8285" w:type="dxa"/>
            <w:vAlign w:val="center"/>
          </w:tcPr>
          <w:p w14:paraId="7CC87637" w14:textId="77777777" w:rsidR="00542855" w:rsidRPr="000B1325" w:rsidRDefault="00542855" w:rsidP="00304130">
            <w:pPr>
              <w:rPr>
                <w:rFonts w:ascii="Verdana" w:hAnsi="Verdana"/>
              </w:rPr>
            </w:pPr>
            <w:r w:rsidRPr="000B1325">
              <w:rPr>
                <w:rFonts w:ascii="Verdana" w:hAnsi="Verdana" w:cs="Calibri"/>
                <w:b/>
                <w:bCs/>
              </w:rPr>
              <w:t>Statement</w:t>
            </w:r>
          </w:p>
        </w:tc>
      </w:tr>
      <w:tr w:rsidR="001A5A67" w:rsidRPr="000B1325" w14:paraId="40D7E7AE" w14:textId="77777777" w:rsidTr="00830EDA">
        <w:sdt>
          <w:sdtPr>
            <w:rPr>
              <w:rFonts w:ascii="Verdana" w:hAnsi="Verdana" w:cs="Calibri"/>
            </w:rPr>
            <w:id w:val="-199865537"/>
            <w14:checkbox>
              <w14:checked w14:val="0"/>
              <w14:checkedState w14:val="2612" w14:font="MS Gothic"/>
              <w14:uncheckedState w14:val="2610" w14:font="MS Gothic"/>
            </w14:checkbox>
          </w:sdtPr>
          <w:sdtEndPr/>
          <w:sdtContent>
            <w:tc>
              <w:tcPr>
                <w:tcW w:w="388" w:type="dxa"/>
              </w:tcPr>
              <w:p w14:paraId="1A06DAA5" w14:textId="5EE72250" w:rsidR="001A5A67" w:rsidRPr="000B1325" w:rsidRDefault="001A5A67" w:rsidP="001A5A67">
                <w:pPr>
                  <w:rPr>
                    <w:rFonts w:ascii="Verdana" w:hAnsi="Verdana"/>
                  </w:rPr>
                </w:pPr>
                <w:r>
                  <w:rPr>
                    <w:rFonts w:ascii="MS Gothic" w:eastAsia="MS Gothic" w:hAnsi="MS Gothic" w:cs="Calibri" w:hint="eastAsia"/>
                  </w:rPr>
                  <w:t>☐</w:t>
                </w:r>
              </w:p>
            </w:tc>
          </w:sdtContent>
        </w:sdt>
        <w:tc>
          <w:tcPr>
            <w:tcW w:w="687" w:type="dxa"/>
          </w:tcPr>
          <w:p w14:paraId="13FEB78C" w14:textId="79D4926D" w:rsidR="001A5A67" w:rsidRPr="000B1325" w:rsidRDefault="001A5A67" w:rsidP="001A5A67">
            <w:pPr>
              <w:rPr>
                <w:rFonts w:ascii="Verdana" w:hAnsi="Verdana"/>
              </w:rPr>
            </w:pPr>
            <w:r>
              <w:rPr>
                <w:rFonts w:ascii="Verdana" w:hAnsi="Verdana" w:cs="Calibri"/>
              </w:rPr>
              <w:t>T1</w:t>
            </w:r>
          </w:p>
        </w:tc>
        <w:tc>
          <w:tcPr>
            <w:tcW w:w="8285" w:type="dxa"/>
          </w:tcPr>
          <w:p w14:paraId="2DD433E7" w14:textId="6A2E6E5F" w:rsidR="001A5A67" w:rsidRPr="00537811" w:rsidRDefault="001A5A67" w:rsidP="001A5A67">
            <w:pPr>
              <w:pStyle w:val="ListParagraph"/>
              <w:numPr>
                <w:ilvl w:val="0"/>
                <w:numId w:val="17"/>
              </w:numPr>
              <w:contextualSpacing w:val="0"/>
              <w:rPr>
                <w:rFonts w:ascii="Verdana" w:hAnsi="Verdana" w:cs="Calibri"/>
              </w:rPr>
            </w:pPr>
            <w:r w:rsidRPr="000B1325">
              <w:rPr>
                <w:rFonts w:ascii="Verdana" w:hAnsi="Verdana" w:cs="Calibri"/>
              </w:rPr>
              <w:t xml:space="preserve">Students should </w:t>
            </w:r>
            <w:r>
              <w:rPr>
                <w:rFonts w:ascii="Verdana" w:hAnsi="Verdana" w:cs="Calibri"/>
              </w:rPr>
              <w:t>receive</w:t>
            </w:r>
            <w:r w:rsidRPr="000B1325">
              <w:rPr>
                <w:rFonts w:ascii="Verdana" w:hAnsi="Verdana" w:cs="Calibri"/>
              </w:rPr>
              <w:t xml:space="preserve"> age-appropriate </w:t>
            </w:r>
            <w:r>
              <w:rPr>
                <w:rFonts w:ascii="Verdana" w:hAnsi="Verdana" w:cs="Calibri"/>
              </w:rPr>
              <w:t>education awareness regarding the Safe2Say Something or similar reporting program, including how to report, what to report, and overcoming potential barriers to reporting.</w:t>
            </w:r>
          </w:p>
        </w:tc>
      </w:tr>
      <w:tr w:rsidR="001A5A67" w:rsidRPr="000B1325" w14:paraId="67E83B6E" w14:textId="77777777" w:rsidTr="00830EDA">
        <w:sdt>
          <w:sdtPr>
            <w:rPr>
              <w:rFonts w:ascii="Verdana" w:hAnsi="Verdana" w:cs="Calibri"/>
            </w:rPr>
            <w:id w:val="-935898487"/>
            <w14:checkbox>
              <w14:checked w14:val="0"/>
              <w14:checkedState w14:val="2612" w14:font="MS Gothic"/>
              <w14:uncheckedState w14:val="2610" w14:font="MS Gothic"/>
            </w14:checkbox>
          </w:sdtPr>
          <w:sdtEndPr/>
          <w:sdtContent>
            <w:tc>
              <w:tcPr>
                <w:tcW w:w="388" w:type="dxa"/>
              </w:tcPr>
              <w:p w14:paraId="35DFD1FB" w14:textId="5104F63F" w:rsidR="001A5A67" w:rsidRPr="000B1325" w:rsidRDefault="001A5A67" w:rsidP="001A5A67">
                <w:pPr>
                  <w:rPr>
                    <w:rFonts w:ascii="Verdana" w:hAnsi="Verdana"/>
                  </w:rPr>
                </w:pPr>
                <w:r>
                  <w:rPr>
                    <w:rFonts w:ascii="MS Gothic" w:eastAsia="MS Gothic" w:hAnsi="MS Gothic" w:cs="Calibri" w:hint="eastAsia"/>
                  </w:rPr>
                  <w:t>☐</w:t>
                </w:r>
              </w:p>
            </w:tc>
          </w:sdtContent>
        </w:sdt>
        <w:tc>
          <w:tcPr>
            <w:tcW w:w="687" w:type="dxa"/>
          </w:tcPr>
          <w:p w14:paraId="668766DE" w14:textId="6B025DB3" w:rsidR="001A5A67" w:rsidRPr="000B1325" w:rsidRDefault="001A5A67" w:rsidP="001A5A67">
            <w:pPr>
              <w:rPr>
                <w:rFonts w:ascii="Verdana" w:hAnsi="Verdana"/>
              </w:rPr>
            </w:pPr>
            <w:r>
              <w:rPr>
                <w:rFonts w:ascii="Verdana" w:hAnsi="Verdana" w:cs="Calibri"/>
              </w:rPr>
              <w:t>T1</w:t>
            </w:r>
          </w:p>
        </w:tc>
        <w:tc>
          <w:tcPr>
            <w:tcW w:w="8285" w:type="dxa"/>
          </w:tcPr>
          <w:p w14:paraId="738246EF" w14:textId="77777777" w:rsidR="001A5A67" w:rsidRPr="000B1325" w:rsidRDefault="001A5A67" w:rsidP="001A5A67">
            <w:pPr>
              <w:pStyle w:val="ListParagraph"/>
              <w:numPr>
                <w:ilvl w:val="0"/>
                <w:numId w:val="17"/>
              </w:numPr>
              <w:contextualSpacing w:val="0"/>
              <w:rPr>
                <w:rFonts w:ascii="Verdana" w:hAnsi="Verdana" w:cs="Calibri"/>
              </w:rPr>
            </w:pPr>
            <w:r w:rsidRPr="000B1325">
              <w:rPr>
                <w:rFonts w:ascii="Verdana" w:hAnsi="Verdana" w:cs="Calibri"/>
              </w:rPr>
              <w:t xml:space="preserve">Students should </w:t>
            </w:r>
            <w:r>
              <w:rPr>
                <w:rFonts w:ascii="Verdana" w:hAnsi="Verdana" w:cs="Calibri"/>
              </w:rPr>
              <w:t>receive</w:t>
            </w:r>
            <w:r w:rsidRPr="000B1325">
              <w:rPr>
                <w:rFonts w:ascii="Verdana" w:hAnsi="Verdana" w:cs="Calibri"/>
              </w:rPr>
              <w:t xml:space="preserve"> age-appropriate </w:t>
            </w:r>
            <w:r>
              <w:rPr>
                <w:rFonts w:ascii="Verdana" w:hAnsi="Verdana" w:cs="Calibri"/>
              </w:rPr>
              <w:t xml:space="preserve">education awareness regarding fire and school safety drills and practice </w:t>
            </w:r>
            <w:r w:rsidRPr="000B1325">
              <w:rPr>
                <w:rFonts w:ascii="Verdana" w:hAnsi="Verdana" w:cs="Calibri"/>
              </w:rPr>
              <w:t xml:space="preserve">what they </w:t>
            </w:r>
            <w:r>
              <w:rPr>
                <w:rFonts w:ascii="Verdana" w:hAnsi="Verdana" w:cs="Calibri"/>
              </w:rPr>
              <w:t xml:space="preserve">are </w:t>
            </w:r>
            <w:r w:rsidRPr="000B1325">
              <w:rPr>
                <w:rFonts w:ascii="Verdana" w:hAnsi="Verdana" w:cs="Calibri"/>
              </w:rPr>
              <w:t>to do</w:t>
            </w:r>
            <w:r>
              <w:rPr>
                <w:rFonts w:ascii="Verdana" w:hAnsi="Verdana" w:cs="Calibri"/>
              </w:rPr>
              <w:t>.</w:t>
            </w:r>
            <w:r w:rsidRPr="000B1325">
              <w:rPr>
                <w:rFonts w:ascii="Verdana" w:hAnsi="Verdana" w:cs="Calibri"/>
              </w:rPr>
              <w:t xml:space="preserve"> </w:t>
            </w:r>
          </w:p>
        </w:tc>
      </w:tr>
      <w:tr w:rsidR="001A5A67" w:rsidRPr="000B1325" w14:paraId="37CF82E8" w14:textId="77777777" w:rsidTr="00830EDA">
        <w:sdt>
          <w:sdtPr>
            <w:rPr>
              <w:rFonts w:ascii="Verdana" w:hAnsi="Verdana" w:cs="Calibri"/>
            </w:rPr>
            <w:id w:val="-1932646603"/>
            <w14:checkbox>
              <w14:checked w14:val="0"/>
              <w14:checkedState w14:val="2612" w14:font="MS Gothic"/>
              <w14:uncheckedState w14:val="2610" w14:font="MS Gothic"/>
            </w14:checkbox>
          </w:sdtPr>
          <w:sdtEndPr/>
          <w:sdtContent>
            <w:tc>
              <w:tcPr>
                <w:tcW w:w="388" w:type="dxa"/>
              </w:tcPr>
              <w:p w14:paraId="533CC77F" w14:textId="3CF198DF" w:rsidR="001A5A67" w:rsidRPr="000B1325" w:rsidRDefault="001A5A67" w:rsidP="001A5A67">
                <w:pPr>
                  <w:rPr>
                    <w:rFonts w:ascii="Verdana" w:hAnsi="Verdana"/>
                  </w:rPr>
                </w:pPr>
                <w:r>
                  <w:rPr>
                    <w:rFonts w:ascii="MS Gothic" w:eastAsia="MS Gothic" w:hAnsi="MS Gothic" w:cs="Calibri" w:hint="eastAsia"/>
                  </w:rPr>
                  <w:t>☐</w:t>
                </w:r>
              </w:p>
            </w:tc>
          </w:sdtContent>
        </w:sdt>
        <w:tc>
          <w:tcPr>
            <w:tcW w:w="687" w:type="dxa"/>
          </w:tcPr>
          <w:p w14:paraId="5DBE397D" w14:textId="54D190D7" w:rsidR="001A5A67" w:rsidRPr="000B1325" w:rsidRDefault="001A5A67" w:rsidP="001A5A67">
            <w:pPr>
              <w:rPr>
                <w:rFonts w:ascii="Verdana" w:hAnsi="Verdana"/>
              </w:rPr>
            </w:pPr>
            <w:r>
              <w:rPr>
                <w:rFonts w:ascii="Verdana" w:hAnsi="Verdana" w:cs="Calibri"/>
              </w:rPr>
              <w:t>T1</w:t>
            </w:r>
          </w:p>
        </w:tc>
        <w:tc>
          <w:tcPr>
            <w:tcW w:w="8285" w:type="dxa"/>
          </w:tcPr>
          <w:p w14:paraId="65B04EE5" w14:textId="77777777" w:rsidR="001A5A67" w:rsidRPr="000B1325" w:rsidRDefault="001A5A67" w:rsidP="001A5A67">
            <w:pPr>
              <w:pStyle w:val="ListParagraph"/>
              <w:numPr>
                <w:ilvl w:val="1"/>
                <w:numId w:val="17"/>
              </w:numPr>
              <w:contextualSpacing w:val="0"/>
              <w:rPr>
                <w:rFonts w:ascii="Verdana" w:hAnsi="Verdana" w:cs="Calibri"/>
              </w:rPr>
            </w:pPr>
            <w:r>
              <w:rPr>
                <w:rFonts w:ascii="Verdana" w:hAnsi="Verdana" w:cs="Calibri"/>
              </w:rPr>
              <w:t>Drills should include r</w:t>
            </w:r>
            <w:r w:rsidRPr="000B1325">
              <w:rPr>
                <w:rFonts w:ascii="Verdana" w:hAnsi="Verdana" w:cs="Calibri"/>
              </w:rPr>
              <w:t>everse evacuation from playgrounds and athletic areas in the event of an external threat.</w:t>
            </w:r>
          </w:p>
        </w:tc>
      </w:tr>
      <w:tr w:rsidR="001A5A67" w:rsidRPr="000B1325" w14:paraId="385BE674" w14:textId="77777777" w:rsidTr="00830EDA">
        <w:sdt>
          <w:sdtPr>
            <w:rPr>
              <w:rFonts w:ascii="Verdana" w:hAnsi="Verdana" w:cs="Calibri"/>
            </w:rPr>
            <w:id w:val="923071364"/>
            <w14:checkbox>
              <w14:checked w14:val="0"/>
              <w14:checkedState w14:val="2612" w14:font="MS Gothic"/>
              <w14:uncheckedState w14:val="2610" w14:font="MS Gothic"/>
            </w14:checkbox>
          </w:sdtPr>
          <w:sdtEndPr/>
          <w:sdtContent>
            <w:tc>
              <w:tcPr>
                <w:tcW w:w="388" w:type="dxa"/>
              </w:tcPr>
              <w:p w14:paraId="2EDDBE59" w14:textId="3D90E0C3" w:rsidR="001A5A67" w:rsidRPr="000B1325" w:rsidRDefault="001A5A67" w:rsidP="001A5A67">
                <w:pPr>
                  <w:rPr>
                    <w:rFonts w:ascii="Verdana" w:hAnsi="Verdana"/>
                  </w:rPr>
                </w:pPr>
                <w:r>
                  <w:rPr>
                    <w:rFonts w:ascii="MS Gothic" w:eastAsia="MS Gothic" w:hAnsi="MS Gothic" w:cs="Calibri" w:hint="eastAsia"/>
                  </w:rPr>
                  <w:t>☐</w:t>
                </w:r>
              </w:p>
            </w:tc>
          </w:sdtContent>
        </w:sdt>
        <w:tc>
          <w:tcPr>
            <w:tcW w:w="687" w:type="dxa"/>
          </w:tcPr>
          <w:p w14:paraId="0BDC1B6D" w14:textId="31D6DF3F" w:rsidR="001A5A67" w:rsidRPr="000B1325" w:rsidRDefault="001A5A67" w:rsidP="001A5A67">
            <w:pPr>
              <w:rPr>
                <w:rFonts w:ascii="Verdana" w:hAnsi="Verdana"/>
              </w:rPr>
            </w:pPr>
            <w:r>
              <w:rPr>
                <w:rFonts w:ascii="Verdana" w:hAnsi="Verdana" w:cs="Calibri"/>
              </w:rPr>
              <w:t>T2</w:t>
            </w:r>
          </w:p>
        </w:tc>
        <w:tc>
          <w:tcPr>
            <w:tcW w:w="8285" w:type="dxa"/>
          </w:tcPr>
          <w:p w14:paraId="1614D5D4" w14:textId="77777777" w:rsidR="001A5A67" w:rsidRDefault="001A5A67" w:rsidP="001A5A67">
            <w:pPr>
              <w:pStyle w:val="ListParagraph"/>
              <w:numPr>
                <w:ilvl w:val="1"/>
                <w:numId w:val="17"/>
              </w:numPr>
              <w:contextualSpacing w:val="0"/>
              <w:rPr>
                <w:rFonts w:ascii="Verdana" w:hAnsi="Verdana" w:cs="Calibri"/>
              </w:rPr>
            </w:pPr>
            <w:r>
              <w:rPr>
                <w:rFonts w:ascii="Verdana" w:hAnsi="Verdana" w:cs="Calibri"/>
              </w:rPr>
              <w:t>School entities should utilize a trauma-informed approach in debriefing students after a drill.</w:t>
            </w:r>
          </w:p>
        </w:tc>
      </w:tr>
    </w:tbl>
    <w:p w14:paraId="38A4D213" w14:textId="77777777" w:rsidR="00517CAB" w:rsidRPr="000B1325" w:rsidRDefault="00517CAB" w:rsidP="000B1325">
      <w:pPr>
        <w:spacing w:before="0" w:after="0" w:line="240" w:lineRule="auto"/>
        <w:rPr>
          <w:rFonts w:ascii="Verdana" w:hAnsi="Verdana" w:cs="Calibri"/>
        </w:rPr>
      </w:pPr>
    </w:p>
    <w:sectPr w:rsidR="00517CAB" w:rsidRPr="000B1325" w:rsidSect="002C0ED0">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59BD" w14:textId="77777777" w:rsidR="00A35C06" w:rsidRDefault="00A35C06" w:rsidP="006436A3">
      <w:pPr>
        <w:spacing w:before="0" w:after="0" w:line="240" w:lineRule="auto"/>
      </w:pPr>
      <w:r>
        <w:separator/>
      </w:r>
    </w:p>
  </w:endnote>
  <w:endnote w:type="continuationSeparator" w:id="0">
    <w:p w14:paraId="49FE2FF1" w14:textId="77777777" w:rsidR="00A35C06" w:rsidRDefault="00A35C06" w:rsidP="006436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918F" w14:textId="77777777" w:rsidR="001A5A67" w:rsidRDefault="001A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635" w14:textId="77777777" w:rsidR="001A5A67" w:rsidRPr="000B1325" w:rsidRDefault="001A5A67" w:rsidP="000D10A6">
    <w:pPr>
      <w:pStyle w:val="Footer"/>
      <w:pBdr>
        <w:top w:val="single" w:sz="4" w:space="1" w:color="D9D9D9" w:themeColor="background1" w:themeShade="D9"/>
      </w:pBdr>
      <w:jc w:val="right"/>
      <w:rPr>
        <w:rFonts w:ascii="Verdana" w:hAnsi="Verdana"/>
        <w:sz w:val="12"/>
        <w:szCs w:val="12"/>
      </w:rPr>
    </w:pPr>
    <w:bookmarkStart w:id="23" w:name="_Hlk59698121"/>
  </w:p>
  <w:bookmarkEnd w:id="23"/>
  <w:p w14:paraId="28D9408C" w14:textId="08FA60BA" w:rsidR="001A5A67" w:rsidRPr="000B1325" w:rsidRDefault="001A5A67" w:rsidP="000D10A6">
    <w:pPr>
      <w:pStyle w:val="Footer"/>
      <w:pBdr>
        <w:top w:val="single" w:sz="4" w:space="1" w:color="D9D9D9" w:themeColor="background1" w:themeShade="D9"/>
      </w:pBdr>
      <w:jc w:val="right"/>
      <w:rPr>
        <w:rFonts w:ascii="Verdana" w:hAnsi="Verdana"/>
        <w:sz w:val="18"/>
        <w:szCs w:val="18"/>
      </w:rPr>
    </w:pPr>
    <w:r w:rsidRPr="000B1325">
      <w:rPr>
        <w:rFonts w:ascii="Verdana" w:hAnsi="Verdana"/>
        <w:sz w:val="18"/>
        <w:szCs w:val="18"/>
      </w:rPr>
      <w:fldChar w:fldCharType="begin"/>
    </w:r>
    <w:r w:rsidRPr="000B1325">
      <w:rPr>
        <w:rFonts w:ascii="Verdana" w:hAnsi="Verdana"/>
        <w:sz w:val="18"/>
        <w:szCs w:val="18"/>
      </w:rPr>
      <w:instrText xml:space="preserve"> DATE \@ "M/d/yyyy" </w:instrText>
    </w:r>
    <w:r w:rsidRPr="000B1325">
      <w:rPr>
        <w:rFonts w:ascii="Verdana" w:hAnsi="Verdana"/>
        <w:sz w:val="18"/>
        <w:szCs w:val="18"/>
      </w:rPr>
      <w:fldChar w:fldCharType="separate"/>
    </w:r>
    <w:r w:rsidR="009B21CB">
      <w:rPr>
        <w:rFonts w:ascii="Verdana" w:hAnsi="Verdana"/>
        <w:noProof/>
        <w:sz w:val="18"/>
        <w:szCs w:val="18"/>
      </w:rPr>
      <w:t>3/4/2021</w:t>
    </w:r>
    <w:r w:rsidRPr="000B1325">
      <w:rPr>
        <w:rFonts w:ascii="Verdana" w:hAnsi="Verdana"/>
        <w:sz w:val="18"/>
        <w:szCs w:val="18"/>
      </w:rPr>
      <w:fldChar w:fldCharType="end"/>
    </w:r>
    <w:r w:rsidRPr="000B1325">
      <w:rPr>
        <w:rFonts w:ascii="Verdana" w:hAnsi="Verdana"/>
        <w:sz w:val="18"/>
        <w:szCs w:val="18"/>
      </w:rPr>
      <w:tab/>
    </w:r>
    <w:r w:rsidRPr="000B1325">
      <w:rPr>
        <w:rFonts w:ascii="Verdana" w:hAnsi="Verdana"/>
        <w:sz w:val="18"/>
        <w:szCs w:val="18"/>
      </w:rPr>
      <w:tab/>
    </w:r>
    <w:r w:rsidRPr="000B1325">
      <w:rPr>
        <w:rFonts w:ascii="Verdana" w:hAnsi="Verdana"/>
        <w:sz w:val="18"/>
        <w:szCs w:val="18"/>
      </w:rPr>
      <w:fldChar w:fldCharType="begin"/>
    </w:r>
    <w:r w:rsidRPr="000B1325">
      <w:rPr>
        <w:rFonts w:ascii="Verdana" w:hAnsi="Verdana"/>
        <w:sz w:val="18"/>
        <w:szCs w:val="18"/>
      </w:rPr>
      <w:instrText xml:space="preserve"> PAGE   \* MERGEFORMAT </w:instrText>
    </w:r>
    <w:r w:rsidRPr="000B1325">
      <w:rPr>
        <w:rFonts w:ascii="Verdana" w:hAnsi="Verdana"/>
        <w:sz w:val="18"/>
        <w:szCs w:val="18"/>
      </w:rPr>
      <w:fldChar w:fldCharType="separate"/>
    </w:r>
    <w:r w:rsidRPr="000B1325">
      <w:rPr>
        <w:rFonts w:ascii="Verdana" w:hAnsi="Verdana"/>
        <w:sz w:val="18"/>
        <w:szCs w:val="18"/>
      </w:rPr>
      <w:t>2</w:t>
    </w:r>
    <w:r w:rsidRPr="000B1325">
      <w:rPr>
        <w:rFonts w:ascii="Verdana" w:hAnsi="Verdana"/>
        <w:noProof/>
        <w:sz w:val="18"/>
        <w:szCs w:val="18"/>
      </w:rPr>
      <w:fldChar w:fldCharType="end"/>
    </w:r>
    <w:r w:rsidRPr="000B1325">
      <w:rPr>
        <w:rFonts w:ascii="Verdana" w:hAnsi="Verdana"/>
        <w:sz w:val="18"/>
        <w:szCs w:val="18"/>
      </w:rPr>
      <w:t xml:space="preserve"> | </w:t>
    </w:r>
    <w:r w:rsidRPr="000B1325">
      <w:rPr>
        <w:rFonts w:ascii="Verdana" w:hAnsi="Verdana"/>
        <w:color w:val="7F7F7F" w:themeColor="background1" w:themeShade="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CE33" w14:textId="77777777" w:rsidR="001A5A67" w:rsidRDefault="001A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31B8" w14:textId="77777777" w:rsidR="00A35C06" w:rsidRDefault="00A35C06" w:rsidP="006436A3">
      <w:pPr>
        <w:spacing w:before="0" w:after="0" w:line="240" w:lineRule="auto"/>
      </w:pPr>
      <w:r>
        <w:separator/>
      </w:r>
    </w:p>
  </w:footnote>
  <w:footnote w:type="continuationSeparator" w:id="0">
    <w:p w14:paraId="7D8F110E" w14:textId="77777777" w:rsidR="00A35C06" w:rsidRDefault="00A35C06" w:rsidP="006436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2BCF" w14:textId="77777777" w:rsidR="001A5A67" w:rsidRDefault="001A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064" w14:textId="4D6D0E9F" w:rsidR="001A5A67" w:rsidRPr="000B1325" w:rsidRDefault="001A5A67" w:rsidP="000D10A6">
    <w:pPr>
      <w:pStyle w:val="Header"/>
      <w:jc w:val="center"/>
      <w:rPr>
        <w:rFonts w:ascii="Verdana" w:hAnsi="Verdana"/>
        <w:bCs/>
        <w:i/>
        <w:iCs/>
      </w:rPr>
    </w:pPr>
    <w:r w:rsidRPr="000B1325">
      <w:rPr>
        <w:rFonts w:ascii="Verdana" w:hAnsi="Verdana"/>
        <w:bCs/>
        <w:i/>
        <w:iCs/>
        <w:noProof/>
        <w:color w:val="C00000"/>
      </w:rPr>
      <mc:AlternateContent>
        <mc:Choice Requires="wps">
          <w:drawing>
            <wp:anchor distT="0" distB="0" distL="114300" distR="114300" simplePos="0" relativeHeight="251657216" behindDoc="0" locked="0" layoutInCell="1" allowOverlap="1" wp14:anchorId="519BD889" wp14:editId="62CED5C9">
              <wp:simplePos x="0" y="0"/>
              <wp:positionH relativeFrom="page">
                <wp:align>left</wp:align>
              </wp:positionH>
              <wp:positionV relativeFrom="paragraph">
                <wp:posOffset>-457200</wp:posOffset>
              </wp:positionV>
              <wp:extent cx="7781544" cy="246888"/>
              <wp:effectExtent l="0" t="0" r="0" b="1270"/>
              <wp:wrapNone/>
              <wp:docPr id="5" name="Rectangle 5"/>
              <wp:cNvGraphicFramePr/>
              <a:graphic xmlns:a="http://schemas.openxmlformats.org/drawingml/2006/main">
                <a:graphicData uri="http://schemas.microsoft.com/office/word/2010/wordprocessingShape">
                  <wps:wsp>
                    <wps:cNvSpPr/>
                    <wps:spPr>
                      <a:xfrm>
                        <a:off x="0" y="0"/>
                        <a:ext cx="7781544" cy="2468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EF2C" id="Rectangle 5" o:spid="_x0000_s1026" style="position:absolute;margin-left:0;margin-top:-36pt;width:612.7pt;height:19.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" fillcolor="#a5a5a5 [2092]" stroked="f" strokeweight="1pt">
              <w10:wrap anchorx="page"/>
            </v:rect>
          </w:pict>
        </mc:Fallback>
      </mc:AlternateContent>
    </w:r>
    <w:r w:rsidRPr="000B1325">
      <w:rPr>
        <w:rFonts w:ascii="Verdana" w:hAnsi="Verdana"/>
        <w:bCs/>
        <w:i/>
        <w:iCs/>
      </w:rPr>
      <w:t>Policy and Training Assessment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E8A1" w14:textId="77777777" w:rsidR="001A5A67" w:rsidRDefault="001A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7A8"/>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23B87722"/>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26AD6E1E"/>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27C443A4"/>
    <w:multiLevelType w:val="multilevel"/>
    <w:tmpl w:val="AFEA3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2A413C25"/>
    <w:multiLevelType w:val="multilevel"/>
    <w:tmpl w:val="71DEB0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2BB7535A"/>
    <w:multiLevelType w:val="multilevel"/>
    <w:tmpl w:val="964A3E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2BCB44D5"/>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2C87752A"/>
    <w:multiLevelType w:val="multilevel"/>
    <w:tmpl w:val="6A9A2FA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8" w15:restartNumberingAfterBreak="0">
    <w:nsid w:val="2EF65040"/>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F7D787A"/>
    <w:multiLevelType w:val="multilevel"/>
    <w:tmpl w:val="0BE0C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F9524AF"/>
    <w:multiLevelType w:val="multilevel"/>
    <w:tmpl w:val="36DAD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337307C4"/>
    <w:multiLevelType w:val="multilevel"/>
    <w:tmpl w:val="B882F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38CE73D7"/>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3EF04F3C"/>
    <w:multiLevelType w:val="hybridMultilevel"/>
    <w:tmpl w:val="CC2C4D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70C19"/>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427663C9"/>
    <w:multiLevelType w:val="multilevel"/>
    <w:tmpl w:val="6C22C4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471B2980"/>
    <w:multiLevelType w:val="multilevel"/>
    <w:tmpl w:val="E9F0580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A7D6E21"/>
    <w:multiLevelType w:val="multilevel"/>
    <w:tmpl w:val="DF625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4CA81BDE"/>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25B427A"/>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AE00AFE"/>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DF12992"/>
    <w:multiLevelType w:val="multilevel"/>
    <w:tmpl w:val="9A2AC6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64A317C2"/>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6BAD1BD8"/>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6C1C3CCF"/>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76BD0217"/>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7B0A10C8"/>
    <w:multiLevelType w:val="multilevel"/>
    <w:tmpl w:val="2D9046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7B617F37"/>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7F0651C0"/>
    <w:multiLevelType w:val="hybridMultilevel"/>
    <w:tmpl w:val="18BAD926"/>
    <w:lvl w:ilvl="0" w:tplc="AD48230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22"/>
  </w:num>
  <w:num w:numId="5">
    <w:abstractNumId w:val="20"/>
  </w:num>
  <w:num w:numId="6">
    <w:abstractNumId w:val="12"/>
  </w:num>
  <w:num w:numId="7">
    <w:abstractNumId w:val="18"/>
  </w:num>
  <w:num w:numId="8">
    <w:abstractNumId w:val="16"/>
  </w:num>
  <w:num w:numId="9">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28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10">
    <w:abstractNumId w:val="19"/>
  </w:num>
  <w:num w:numId="11">
    <w:abstractNumId w:val="23"/>
  </w:num>
  <w:num w:numId="12">
    <w:abstractNumId w:val="14"/>
  </w:num>
  <w:num w:numId="13">
    <w:abstractNumId w:val="3"/>
  </w:num>
  <w:num w:numId="14">
    <w:abstractNumId w:val="25"/>
  </w:num>
  <w:num w:numId="15">
    <w:abstractNumId w:val="1"/>
  </w:num>
  <w:num w:numId="16">
    <w:abstractNumId w:val="4"/>
  </w:num>
  <w:num w:numId="17">
    <w:abstractNumId w:val="6"/>
  </w:num>
  <w:num w:numId="18">
    <w:abstractNumId w:val="24"/>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5"/>
  </w:num>
  <w:num w:numId="24">
    <w:abstractNumId w:val="26"/>
  </w:num>
  <w:num w:numId="25">
    <w:abstractNumId w:val="9"/>
  </w:num>
  <w:num w:numId="26">
    <w:abstractNumId w:val="10"/>
  </w:num>
  <w:num w:numId="27">
    <w:abstractNumId w:val="15"/>
  </w:num>
  <w:num w:numId="28">
    <w:abstractNumId w:val="13"/>
  </w:num>
  <w:num w:numId="29">
    <w:abstractNumId w:val="28"/>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CqsF2zMG36bv1rYRgZqRA++wfDFy8ea0FpNhPpvdx43Sc2SXS8xk2y/G8EwHuW8YkisdP6Gl4YYgIkt8wMF/HA==" w:salt="/VmtfvJli3HkIXyXpOQHk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FA"/>
    <w:rsid w:val="00001C4A"/>
    <w:rsid w:val="0002529B"/>
    <w:rsid w:val="00025994"/>
    <w:rsid w:val="000264FC"/>
    <w:rsid w:val="00027467"/>
    <w:rsid w:val="00035BDB"/>
    <w:rsid w:val="00037D9D"/>
    <w:rsid w:val="000449FD"/>
    <w:rsid w:val="000556CE"/>
    <w:rsid w:val="00056E35"/>
    <w:rsid w:val="00063A5F"/>
    <w:rsid w:val="00067AF0"/>
    <w:rsid w:val="000731DD"/>
    <w:rsid w:val="000775EA"/>
    <w:rsid w:val="00083B0A"/>
    <w:rsid w:val="000841B0"/>
    <w:rsid w:val="00085C51"/>
    <w:rsid w:val="00086477"/>
    <w:rsid w:val="00087560"/>
    <w:rsid w:val="00090DD0"/>
    <w:rsid w:val="000A2EF1"/>
    <w:rsid w:val="000A49CF"/>
    <w:rsid w:val="000B1325"/>
    <w:rsid w:val="000B148C"/>
    <w:rsid w:val="000B21B0"/>
    <w:rsid w:val="000B5EBF"/>
    <w:rsid w:val="000B5F38"/>
    <w:rsid w:val="000B740B"/>
    <w:rsid w:val="000C116E"/>
    <w:rsid w:val="000C1A6E"/>
    <w:rsid w:val="000C62C0"/>
    <w:rsid w:val="000D10A6"/>
    <w:rsid w:val="000D5BC7"/>
    <w:rsid w:val="000E045D"/>
    <w:rsid w:val="000E1D83"/>
    <w:rsid w:val="000E56CA"/>
    <w:rsid w:val="000E6285"/>
    <w:rsid w:val="000E7D4D"/>
    <w:rsid w:val="000F33E3"/>
    <w:rsid w:val="001030A5"/>
    <w:rsid w:val="001063C8"/>
    <w:rsid w:val="001122AF"/>
    <w:rsid w:val="00113CE3"/>
    <w:rsid w:val="001257F0"/>
    <w:rsid w:val="00127815"/>
    <w:rsid w:val="00133282"/>
    <w:rsid w:val="0014067C"/>
    <w:rsid w:val="0014517B"/>
    <w:rsid w:val="00146AFB"/>
    <w:rsid w:val="00150A0D"/>
    <w:rsid w:val="00160907"/>
    <w:rsid w:val="001667B7"/>
    <w:rsid w:val="00166967"/>
    <w:rsid w:val="00177F3B"/>
    <w:rsid w:val="001804AF"/>
    <w:rsid w:val="00187A24"/>
    <w:rsid w:val="00195C73"/>
    <w:rsid w:val="001A0BE3"/>
    <w:rsid w:val="001A2096"/>
    <w:rsid w:val="001A5A67"/>
    <w:rsid w:val="001A6686"/>
    <w:rsid w:val="001C0AFA"/>
    <w:rsid w:val="001C4AA4"/>
    <w:rsid w:val="001C7441"/>
    <w:rsid w:val="001D17C0"/>
    <w:rsid w:val="001D25FC"/>
    <w:rsid w:val="001D761A"/>
    <w:rsid w:val="001E5199"/>
    <w:rsid w:val="001F3EBB"/>
    <w:rsid w:val="001F4126"/>
    <w:rsid w:val="00202CBF"/>
    <w:rsid w:val="00204B52"/>
    <w:rsid w:val="002068F3"/>
    <w:rsid w:val="002070D1"/>
    <w:rsid w:val="00213D3A"/>
    <w:rsid w:val="0021555B"/>
    <w:rsid w:val="00216174"/>
    <w:rsid w:val="002161EF"/>
    <w:rsid w:val="00217429"/>
    <w:rsid w:val="0022248A"/>
    <w:rsid w:val="002256BE"/>
    <w:rsid w:val="00232230"/>
    <w:rsid w:val="0023401B"/>
    <w:rsid w:val="00234AF3"/>
    <w:rsid w:val="0024131F"/>
    <w:rsid w:val="0026372E"/>
    <w:rsid w:val="00266FD4"/>
    <w:rsid w:val="00274A88"/>
    <w:rsid w:val="0027592C"/>
    <w:rsid w:val="00282B9B"/>
    <w:rsid w:val="00285E1B"/>
    <w:rsid w:val="002A06A1"/>
    <w:rsid w:val="002A3497"/>
    <w:rsid w:val="002A7E36"/>
    <w:rsid w:val="002B0ED3"/>
    <w:rsid w:val="002C0ED0"/>
    <w:rsid w:val="002C681A"/>
    <w:rsid w:val="002D7E9E"/>
    <w:rsid w:val="002E20A1"/>
    <w:rsid w:val="002E5075"/>
    <w:rsid w:val="002E6C2D"/>
    <w:rsid w:val="002E73CC"/>
    <w:rsid w:val="002F131D"/>
    <w:rsid w:val="002F5DB6"/>
    <w:rsid w:val="002F6AFD"/>
    <w:rsid w:val="00303B0C"/>
    <w:rsid w:val="00304130"/>
    <w:rsid w:val="00304D55"/>
    <w:rsid w:val="00306461"/>
    <w:rsid w:val="00310803"/>
    <w:rsid w:val="003140BA"/>
    <w:rsid w:val="00321D3F"/>
    <w:rsid w:val="00322B01"/>
    <w:rsid w:val="00330EF7"/>
    <w:rsid w:val="003321C6"/>
    <w:rsid w:val="0033579B"/>
    <w:rsid w:val="0033650F"/>
    <w:rsid w:val="00340EDD"/>
    <w:rsid w:val="003439C2"/>
    <w:rsid w:val="00352079"/>
    <w:rsid w:val="003528BD"/>
    <w:rsid w:val="003603CF"/>
    <w:rsid w:val="00363159"/>
    <w:rsid w:val="0036490E"/>
    <w:rsid w:val="00365500"/>
    <w:rsid w:val="00373D00"/>
    <w:rsid w:val="00374078"/>
    <w:rsid w:val="00375CC3"/>
    <w:rsid w:val="00384E56"/>
    <w:rsid w:val="00385460"/>
    <w:rsid w:val="00391A2B"/>
    <w:rsid w:val="0039359D"/>
    <w:rsid w:val="003977C1"/>
    <w:rsid w:val="003A65B4"/>
    <w:rsid w:val="003B00CA"/>
    <w:rsid w:val="003B00D9"/>
    <w:rsid w:val="003B15DF"/>
    <w:rsid w:val="003C1428"/>
    <w:rsid w:val="003D1FCC"/>
    <w:rsid w:val="003D3BFE"/>
    <w:rsid w:val="003E040D"/>
    <w:rsid w:val="003E0717"/>
    <w:rsid w:val="003E235F"/>
    <w:rsid w:val="00404F13"/>
    <w:rsid w:val="0040543F"/>
    <w:rsid w:val="004061DB"/>
    <w:rsid w:val="00407DF1"/>
    <w:rsid w:val="00412225"/>
    <w:rsid w:val="00412A6C"/>
    <w:rsid w:val="00412B5C"/>
    <w:rsid w:val="00414DB6"/>
    <w:rsid w:val="00426881"/>
    <w:rsid w:val="00426C6D"/>
    <w:rsid w:val="0043149F"/>
    <w:rsid w:val="00440239"/>
    <w:rsid w:val="00444489"/>
    <w:rsid w:val="00451836"/>
    <w:rsid w:val="00451F58"/>
    <w:rsid w:val="00457023"/>
    <w:rsid w:val="0045708D"/>
    <w:rsid w:val="00457774"/>
    <w:rsid w:val="00463738"/>
    <w:rsid w:val="00477321"/>
    <w:rsid w:val="00477DF4"/>
    <w:rsid w:val="00483121"/>
    <w:rsid w:val="00483581"/>
    <w:rsid w:val="004836D4"/>
    <w:rsid w:val="00492A33"/>
    <w:rsid w:val="00494A0E"/>
    <w:rsid w:val="004A0CD0"/>
    <w:rsid w:val="004A4B11"/>
    <w:rsid w:val="004A5748"/>
    <w:rsid w:val="004B1BB4"/>
    <w:rsid w:val="004B65D7"/>
    <w:rsid w:val="004C0E3C"/>
    <w:rsid w:val="004C2852"/>
    <w:rsid w:val="004C3120"/>
    <w:rsid w:val="004C73C1"/>
    <w:rsid w:val="004D1A9F"/>
    <w:rsid w:val="004D5286"/>
    <w:rsid w:val="004D53E8"/>
    <w:rsid w:val="004E1795"/>
    <w:rsid w:val="004F1320"/>
    <w:rsid w:val="004F2F97"/>
    <w:rsid w:val="004F4804"/>
    <w:rsid w:val="004F56F1"/>
    <w:rsid w:val="004F6710"/>
    <w:rsid w:val="00505AD0"/>
    <w:rsid w:val="00516EBA"/>
    <w:rsid w:val="00517CAB"/>
    <w:rsid w:val="00521008"/>
    <w:rsid w:val="005243E7"/>
    <w:rsid w:val="00527C66"/>
    <w:rsid w:val="00537811"/>
    <w:rsid w:val="00540DFC"/>
    <w:rsid w:val="00542855"/>
    <w:rsid w:val="00553250"/>
    <w:rsid w:val="00556EDD"/>
    <w:rsid w:val="00561010"/>
    <w:rsid w:val="00561FB1"/>
    <w:rsid w:val="005655C4"/>
    <w:rsid w:val="0057027B"/>
    <w:rsid w:val="00571D27"/>
    <w:rsid w:val="005735C6"/>
    <w:rsid w:val="0057384A"/>
    <w:rsid w:val="00575D0F"/>
    <w:rsid w:val="005774A2"/>
    <w:rsid w:val="005801E1"/>
    <w:rsid w:val="005835A2"/>
    <w:rsid w:val="00585EA5"/>
    <w:rsid w:val="005A38FA"/>
    <w:rsid w:val="005B03E1"/>
    <w:rsid w:val="005B10E8"/>
    <w:rsid w:val="005B14BF"/>
    <w:rsid w:val="005B2D85"/>
    <w:rsid w:val="005B4A5F"/>
    <w:rsid w:val="005B580D"/>
    <w:rsid w:val="005B7D4B"/>
    <w:rsid w:val="005C26B3"/>
    <w:rsid w:val="005C3E83"/>
    <w:rsid w:val="005D40C9"/>
    <w:rsid w:val="005D4B7D"/>
    <w:rsid w:val="005D50FA"/>
    <w:rsid w:val="005E0D97"/>
    <w:rsid w:val="005E43F9"/>
    <w:rsid w:val="005E4758"/>
    <w:rsid w:val="005E5953"/>
    <w:rsid w:val="005F2C07"/>
    <w:rsid w:val="005F4EB5"/>
    <w:rsid w:val="005F523A"/>
    <w:rsid w:val="005F6A71"/>
    <w:rsid w:val="00606567"/>
    <w:rsid w:val="00616999"/>
    <w:rsid w:val="00623128"/>
    <w:rsid w:val="00631976"/>
    <w:rsid w:val="00633B63"/>
    <w:rsid w:val="006424B9"/>
    <w:rsid w:val="00642707"/>
    <w:rsid w:val="006436A3"/>
    <w:rsid w:val="00643AC3"/>
    <w:rsid w:val="00655468"/>
    <w:rsid w:val="00663E8E"/>
    <w:rsid w:val="00664439"/>
    <w:rsid w:val="006652C2"/>
    <w:rsid w:val="006663D1"/>
    <w:rsid w:val="00666ACA"/>
    <w:rsid w:val="006722C4"/>
    <w:rsid w:val="006752E8"/>
    <w:rsid w:val="00687260"/>
    <w:rsid w:val="00690B8D"/>
    <w:rsid w:val="006969F8"/>
    <w:rsid w:val="00697C62"/>
    <w:rsid w:val="006B035E"/>
    <w:rsid w:val="006B2AD4"/>
    <w:rsid w:val="006B4526"/>
    <w:rsid w:val="006B4537"/>
    <w:rsid w:val="006D52AD"/>
    <w:rsid w:val="006D6AD1"/>
    <w:rsid w:val="006E12DA"/>
    <w:rsid w:val="006F2993"/>
    <w:rsid w:val="006F64BD"/>
    <w:rsid w:val="00703616"/>
    <w:rsid w:val="007143C1"/>
    <w:rsid w:val="00716C8B"/>
    <w:rsid w:val="00723AC7"/>
    <w:rsid w:val="007247A3"/>
    <w:rsid w:val="0072491A"/>
    <w:rsid w:val="00730F3E"/>
    <w:rsid w:val="00732C2B"/>
    <w:rsid w:val="00740184"/>
    <w:rsid w:val="00740EF1"/>
    <w:rsid w:val="00750FC8"/>
    <w:rsid w:val="00754753"/>
    <w:rsid w:val="00756529"/>
    <w:rsid w:val="0076419D"/>
    <w:rsid w:val="00766893"/>
    <w:rsid w:val="00767FE6"/>
    <w:rsid w:val="00770C7A"/>
    <w:rsid w:val="00772293"/>
    <w:rsid w:val="007757E1"/>
    <w:rsid w:val="00783D1E"/>
    <w:rsid w:val="007842DA"/>
    <w:rsid w:val="00784517"/>
    <w:rsid w:val="007919B8"/>
    <w:rsid w:val="00792104"/>
    <w:rsid w:val="007B0771"/>
    <w:rsid w:val="007B27C3"/>
    <w:rsid w:val="007C288C"/>
    <w:rsid w:val="007C5378"/>
    <w:rsid w:val="007D2E19"/>
    <w:rsid w:val="007D7421"/>
    <w:rsid w:val="007E751C"/>
    <w:rsid w:val="007E774A"/>
    <w:rsid w:val="007F3C16"/>
    <w:rsid w:val="007F49BE"/>
    <w:rsid w:val="007F5052"/>
    <w:rsid w:val="008028FF"/>
    <w:rsid w:val="008042C7"/>
    <w:rsid w:val="00816D54"/>
    <w:rsid w:val="00822BAE"/>
    <w:rsid w:val="0082710B"/>
    <w:rsid w:val="00830EDA"/>
    <w:rsid w:val="00837012"/>
    <w:rsid w:val="00840F19"/>
    <w:rsid w:val="008501EB"/>
    <w:rsid w:val="0085754F"/>
    <w:rsid w:val="008616C7"/>
    <w:rsid w:val="008631A7"/>
    <w:rsid w:val="008746F0"/>
    <w:rsid w:val="0087487E"/>
    <w:rsid w:val="00887A34"/>
    <w:rsid w:val="008913AF"/>
    <w:rsid w:val="00896B0B"/>
    <w:rsid w:val="00897922"/>
    <w:rsid w:val="008A2E68"/>
    <w:rsid w:val="008A3F2D"/>
    <w:rsid w:val="008A5841"/>
    <w:rsid w:val="008B5EF4"/>
    <w:rsid w:val="008C020E"/>
    <w:rsid w:val="008D0224"/>
    <w:rsid w:val="008E5701"/>
    <w:rsid w:val="008E6812"/>
    <w:rsid w:val="008F482F"/>
    <w:rsid w:val="00903A75"/>
    <w:rsid w:val="00916390"/>
    <w:rsid w:val="00920EE6"/>
    <w:rsid w:val="0092380C"/>
    <w:rsid w:val="009432E7"/>
    <w:rsid w:val="00951E4A"/>
    <w:rsid w:val="0097223E"/>
    <w:rsid w:val="009747BE"/>
    <w:rsid w:val="009766E7"/>
    <w:rsid w:val="00981A2C"/>
    <w:rsid w:val="0099251C"/>
    <w:rsid w:val="0099682B"/>
    <w:rsid w:val="009A024A"/>
    <w:rsid w:val="009A157E"/>
    <w:rsid w:val="009B21CB"/>
    <w:rsid w:val="009B22D7"/>
    <w:rsid w:val="009B46EF"/>
    <w:rsid w:val="009C13FA"/>
    <w:rsid w:val="009C1796"/>
    <w:rsid w:val="009C5BA5"/>
    <w:rsid w:val="009D53A5"/>
    <w:rsid w:val="009E1718"/>
    <w:rsid w:val="009E19B2"/>
    <w:rsid w:val="009E773A"/>
    <w:rsid w:val="009E7743"/>
    <w:rsid w:val="009E79E2"/>
    <w:rsid w:val="009F0300"/>
    <w:rsid w:val="00A11E3B"/>
    <w:rsid w:val="00A24C46"/>
    <w:rsid w:val="00A30482"/>
    <w:rsid w:val="00A30B52"/>
    <w:rsid w:val="00A34AB6"/>
    <w:rsid w:val="00A35C06"/>
    <w:rsid w:val="00A366F4"/>
    <w:rsid w:val="00A417C0"/>
    <w:rsid w:val="00A42E13"/>
    <w:rsid w:val="00A42F6C"/>
    <w:rsid w:val="00A51682"/>
    <w:rsid w:val="00A5432E"/>
    <w:rsid w:val="00A6593D"/>
    <w:rsid w:val="00A72816"/>
    <w:rsid w:val="00A72A74"/>
    <w:rsid w:val="00A72C6A"/>
    <w:rsid w:val="00A746C0"/>
    <w:rsid w:val="00A75A17"/>
    <w:rsid w:val="00A802A7"/>
    <w:rsid w:val="00A80771"/>
    <w:rsid w:val="00A82564"/>
    <w:rsid w:val="00A829C4"/>
    <w:rsid w:val="00A838EF"/>
    <w:rsid w:val="00A9158D"/>
    <w:rsid w:val="00AA1F0D"/>
    <w:rsid w:val="00AA3C57"/>
    <w:rsid w:val="00AB0DD9"/>
    <w:rsid w:val="00AB38F1"/>
    <w:rsid w:val="00AB678E"/>
    <w:rsid w:val="00AC4A42"/>
    <w:rsid w:val="00AD2C0D"/>
    <w:rsid w:val="00AD3E9C"/>
    <w:rsid w:val="00AD7E70"/>
    <w:rsid w:val="00AE0A2E"/>
    <w:rsid w:val="00AE273A"/>
    <w:rsid w:val="00AE45AA"/>
    <w:rsid w:val="00AE4AE9"/>
    <w:rsid w:val="00AE5206"/>
    <w:rsid w:val="00AF2FCC"/>
    <w:rsid w:val="00AF3DCD"/>
    <w:rsid w:val="00B201A8"/>
    <w:rsid w:val="00B2264C"/>
    <w:rsid w:val="00B27B97"/>
    <w:rsid w:val="00B37B7B"/>
    <w:rsid w:val="00B459CB"/>
    <w:rsid w:val="00B54E5C"/>
    <w:rsid w:val="00B61AB9"/>
    <w:rsid w:val="00B62B53"/>
    <w:rsid w:val="00B62E81"/>
    <w:rsid w:val="00B63975"/>
    <w:rsid w:val="00B651B2"/>
    <w:rsid w:val="00B73F22"/>
    <w:rsid w:val="00B83010"/>
    <w:rsid w:val="00B83677"/>
    <w:rsid w:val="00B83A9A"/>
    <w:rsid w:val="00B83C44"/>
    <w:rsid w:val="00B843A7"/>
    <w:rsid w:val="00B9313D"/>
    <w:rsid w:val="00B9666F"/>
    <w:rsid w:val="00BA2BB2"/>
    <w:rsid w:val="00BB02AD"/>
    <w:rsid w:val="00BB46E9"/>
    <w:rsid w:val="00BC072D"/>
    <w:rsid w:val="00BC2AAF"/>
    <w:rsid w:val="00BC3476"/>
    <w:rsid w:val="00BC6852"/>
    <w:rsid w:val="00BC7EB1"/>
    <w:rsid w:val="00BD1BBA"/>
    <w:rsid w:val="00BD2BA2"/>
    <w:rsid w:val="00BD3595"/>
    <w:rsid w:val="00BD3624"/>
    <w:rsid w:val="00BD4ED0"/>
    <w:rsid w:val="00BE198E"/>
    <w:rsid w:val="00BE203F"/>
    <w:rsid w:val="00BF0E8F"/>
    <w:rsid w:val="00BF52F4"/>
    <w:rsid w:val="00BF549F"/>
    <w:rsid w:val="00C031D9"/>
    <w:rsid w:val="00C13E7F"/>
    <w:rsid w:val="00C20665"/>
    <w:rsid w:val="00C43591"/>
    <w:rsid w:val="00C4638C"/>
    <w:rsid w:val="00C46C43"/>
    <w:rsid w:val="00C46D5F"/>
    <w:rsid w:val="00C47CD6"/>
    <w:rsid w:val="00C53018"/>
    <w:rsid w:val="00C67D4A"/>
    <w:rsid w:val="00C735FB"/>
    <w:rsid w:val="00C7443F"/>
    <w:rsid w:val="00C80850"/>
    <w:rsid w:val="00C85413"/>
    <w:rsid w:val="00C90945"/>
    <w:rsid w:val="00C92D7D"/>
    <w:rsid w:val="00C97EF6"/>
    <w:rsid w:val="00CA4067"/>
    <w:rsid w:val="00CB004B"/>
    <w:rsid w:val="00CB5CE6"/>
    <w:rsid w:val="00CB6EA8"/>
    <w:rsid w:val="00CC0094"/>
    <w:rsid w:val="00CC1FEB"/>
    <w:rsid w:val="00CD0725"/>
    <w:rsid w:val="00CD3C4D"/>
    <w:rsid w:val="00CD6E22"/>
    <w:rsid w:val="00CD7C4A"/>
    <w:rsid w:val="00CE73FB"/>
    <w:rsid w:val="00CF715D"/>
    <w:rsid w:val="00D00C41"/>
    <w:rsid w:val="00D03480"/>
    <w:rsid w:val="00D04CAA"/>
    <w:rsid w:val="00D0751F"/>
    <w:rsid w:val="00D137EC"/>
    <w:rsid w:val="00D17719"/>
    <w:rsid w:val="00D31D7B"/>
    <w:rsid w:val="00D329EE"/>
    <w:rsid w:val="00D3306C"/>
    <w:rsid w:val="00D35130"/>
    <w:rsid w:val="00D360CF"/>
    <w:rsid w:val="00D422FB"/>
    <w:rsid w:val="00D44DB6"/>
    <w:rsid w:val="00D45091"/>
    <w:rsid w:val="00D545B1"/>
    <w:rsid w:val="00D60B10"/>
    <w:rsid w:val="00D65499"/>
    <w:rsid w:val="00D7604B"/>
    <w:rsid w:val="00D8393C"/>
    <w:rsid w:val="00D84AEA"/>
    <w:rsid w:val="00D87989"/>
    <w:rsid w:val="00D903B7"/>
    <w:rsid w:val="00D96775"/>
    <w:rsid w:val="00DA0C0B"/>
    <w:rsid w:val="00DA238E"/>
    <w:rsid w:val="00DA2FAA"/>
    <w:rsid w:val="00DA3B19"/>
    <w:rsid w:val="00DA3E20"/>
    <w:rsid w:val="00DA5926"/>
    <w:rsid w:val="00DA5D26"/>
    <w:rsid w:val="00DA64E4"/>
    <w:rsid w:val="00DB24E3"/>
    <w:rsid w:val="00DB38F2"/>
    <w:rsid w:val="00DB6B42"/>
    <w:rsid w:val="00DB6DBA"/>
    <w:rsid w:val="00DC1A72"/>
    <w:rsid w:val="00DC6FAA"/>
    <w:rsid w:val="00DD0702"/>
    <w:rsid w:val="00DD178B"/>
    <w:rsid w:val="00DD1837"/>
    <w:rsid w:val="00DD2DE7"/>
    <w:rsid w:val="00DD484F"/>
    <w:rsid w:val="00DD6768"/>
    <w:rsid w:val="00DE1F94"/>
    <w:rsid w:val="00DE22D0"/>
    <w:rsid w:val="00DE40DD"/>
    <w:rsid w:val="00DF1F3C"/>
    <w:rsid w:val="00DF2095"/>
    <w:rsid w:val="00E033D2"/>
    <w:rsid w:val="00E0684F"/>
    <w:rsid w:val="00E10282"/>
    <w:rsid w:val="00E1032D"/>
    <w:rsid w:val="00E451C5"/>
    <w:rsid w:val="00E556A1"/>
    <w:rsid w:val="00E61B69"/>
    <w:rsid w:val="00E67615"/>
    <w:rsid w:val="00E710CD"/>
    <w:rsid w:val="00E73B0D"/>
    <w:rsid w:val="00E750D1"/>
    <w:rsid w:val="00E8062E"/>
    <w:rsid w:val="00E83938"/>
    <w:rsid w:val="00E93ED0"/>
    <w:rsid w:val="00E949D5"/>
    <w:rsid w:val="00E95125"/>
    <w:rsid w:val="00E97ADB"/>
    <w:rsid w:val="00EA1F9C"/>
    <w:rsid w:val="00EA5219"/>
    <w:rsid w:val="00EA5872"/>
    <w:rsid w:val="00EA58E2"/>
    <w:rsid w:val="00EA75D4"/>
    <w:rsid w:val="00EB51CF"/>
    <w:rsid w:val="00EC129B"/>
    <w:rsid w:val="00EC4982"/>
    <w:rsid w:val="00EC4A34"/>
    <w:rsid w:val="00ED2324"/>
    <w:rsid w:val="00ED31E9"/>
    <w:rsid w:val="00ED661A"/>
    <w:rsid w:val="00EE53D3"/>
    <w:rsid w:val="00EE542C"/>
    <w:rsid w:val="00F0063C"/>
    <w:rsid w:val="00F01B5B"/>
    <w:rsid w:val="00F020B1"/>
    <w:rsid w:val="00F02D02"/>
    <w:rsid w:val="00F03FC6"/>
    <w:rsid w:val="00F071B9"/>
    <w:rsid w:val="00F13744"/>
    <w:rsid w:val="00F21C92"/>
    <w:rsid w:val="00F23D5A"/>
    <w:rsid w:val="00F2625B"/>
    <w:rsid w:val="00F3185D"/>
    <w:rsid w:val="00F31AD1"/>
    <w:rsid w:val="00F45A55"/>
    <w:rsid w:val="00F46A7E"/>
    <w:rsid w:val="00F46C90"/>
    <w:rsid w:val="00F52020"/>
    <w:rsid w:val="00F5214E"/>
    <w:rsid w:val="00F52620"/>
    <w:rsid w:val="00F5695E"/>
    <w:rsid w:val="00F57469"/>
    <w:rsid w:val="00F57C71"/>
    <w:rsid w:val="00F616CB"/>
    <w:rsid w:val="00F71662"/>
    <w:rsid w:val="00F71F9F"/>
    <w:rsid w:val="00F74BE3"/>
    <w:rsid w:val="00F752D2"/>
    <w:rsid w:val="00F83520"/>
    <w:rsid w:val="00F83601"/>
    <w:rsid w:val="00F84DB7"/>
    <w:rsid w:val="00F851D7"/>
    <w:rsid w:val="00FA019A"/>
    <w:rsid w:val="00FA0EF4"/>
    <w:rsid w:val="00FA104C"/>
    <w:rsid w:val="00FA3C9D"/>
    <w:rsid w:val="00FB3BDE"/>
    <w:rsid w:val="00FB40C1"/>
    <w:rsid w:val="00FC0065"/>
    <w:rsid w:val="00FC0583"/>
    <w:rsid w:val="00FC0C94"/>
    <w:rsid w:val="00FC6AF4"/>
    <w:rsid w:val="00FD085A"/>
    <w:rsid w:val="00FD1233"/>
    <w:rsid w:val="00FD7077"/>
    <w:rsid w:val="00FE172C"/>
    <w:rsid w:val="00FF0634"/>
    <w:rsid w:val="00FF2513"/>
    <w:rsid w:val="00FF299D"/>
    <w:rsid w:val="00FF40D5"/>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27BF0"/>
  <w15:chartTrackingRefBased/>
  <w15:docId w15:val="{2EAEC06D-C93D-46CA-B2D4-71B7560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8E"/>
  </w:style>
  <w:style w:type="paragraph" w:styleId="Heading1">
    <w:name w:val="heading 1"/>
    <w:basedOn w:val="Normal"/>
    <w:next w:val="Normal"/>
    <w:link w:val="Heading1Char"/>
    <w:uiPriority w:val="9"/>
    <w:qFormat/>
    <w:rsid w:val="009C5BA5"/>
    <w:pPr>
      <w:pBdr>
        <w:top w:val="single" w:sz="24" w:space="0" w:color="243C7D" w:themeColor="accent1"/>
        <w:left w:val="single" w:sz="24" w:space="0" w:color="243C7D" w:themeColor="accent1"/>
        <w:bottom w:val="single" w:sz="24" w:space="0" w:color="243C7D" w:themeColor="accent1"/>
        <w:right w:val="single" w:sz="24" w:space="0" w:color="243C7D" w:themeColor="accent1"/>
      </w:pBdr>
      <w:shd w:val="clear" w:color="auto" w:fill="243C7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C5BA5"/>
    <w:pPr>
      <w:pBdr>
        <w:top w:val="single" w:sz="24" w:space="0" w:color="C8D2EF" w:themeColor="accent1" w:themeTint="33"/>
        <w:left w:val="single" w:sz="24" w:space="0" w:color="C8D2EF" w:themeColor="accent1" w:themeTint="33"/>
        <w:bottom w:val="single" w:sz="24" w:space="0" w:color="C8D2EF" w:themeColor="accent1" w:themeTint="33"/>
        <w:right w:val="single" w:sz="24" w:space="0" w:color="C8D2EF" w:themeColor="accent1" w:themeTint="33"/>
      </w:pBdr>
      <w:shd w:val="clear" w:color="auto" w:fill="C8D2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C5BA5"/>
    <w:pPr>
      <w:pBdr>
        <w:top w:val="single" w:sz="6" w:space="2" w:color="243C7D" w:themeColor="accent1"/>
      </w:pBdr>
      <w:spacing w:before="300" w:after="0"/>
      <w:outlineLvl w:val="2"/>
    </w:pPr>
    <w:rPr>
      <w:caps/>
      <w:color w:val="121D3E" w:themeColor="accent1" w:themeShade="7F"/>
      <w:spacing w:val="15"/>
    </w:rPr>
  </w:style>
  <w:style w:type="paragraph" w:styleId="Heading4">
    <w:name w:val="heading 4"/>
    <w:basedOn w:val="Normal"/>
    <w:next w:val="Normal"/>
    <w:link w:val="Heading4Char"/>
    <w:uiPriority w:val="9"/>
    <w:unhideWhenUsed/>
    <w:qFormat/>
    <w:rsid w:val="009C5BA5"/>
    <w:pPr>
      <w:pBdr>
        <w:top w:val="dotted" w:sz="6" w:space="2" w:color="243C7D" w:themeColor="accent1"/>
      </w:pBdr>
      <w:spacing w:before="200" w:after="0"/>
      <w:outlineLvl w:val="3"/>
    </w:pPr>
    <w:rPr>
      <w:caps/>
      <w:color w:val="1B2C5D" w:themeColor="accent1" w:themeShade="BF"/>
      <w:spacing w:val="10"/>
    </w:rPr>
  </w:style>
  <w:style w:type="paragraph" w:styleId="Heading5">
    <w:name w:val="heading 5"/>
    <w:basedOn w:val="Normal"/>
    <w:next w:val="Normal"/>
    <w:link w:val="Heading5Char"/>
    <w:uiPriority w:val="9"/>
    <w:unhideWhenUsed/>
    <w:qFormat/>
    <w:rsid w:val="009C5BA5"/>
    <w:pPr>
      <w:pBdr>
        <w:bottom w:val="single" w:sz="6" w:space="1" w:color="243C7D" w:themeColor="accent1"/>
      </w:pBdr>
      <w:spacing w:before="200" w:after="0"/>
      <w:outlineLvl w:val="4"/>
    </w:pPr>
    <w:rPr>
      <w:caps/>
      <w:color w:val="1B2C5D" w:themeColor="accent1" w:themeShade="BF"/>
      <w:spacing w:val="10"/>
    </w:rPr>
  </w:style>
  <w:style w:type="paragraph" w:styleId="Heading6">
    <w:name w:val="heading 6"/>
    <w:basedOn w:val="Normal"/>
    <w:next w:val="Normal"/>
    <w:link w:val="Heading6Char"/>
    <w:uiPriority w:val="9"/>
    <w:semiHidden/>
    <w:unhideWhenUsed/>
    <w:qFormat/>
    <w:rsid w:val="009C5BA5"/>
    <w:pPr>
      <w:pBdr>
        <w:bottom w:val="dotted" w:sz="6" w:space="1" w:color="243C7D" w:themeColor="accent1"/>
      </w:pBdr>
      <w:spacing w:before="200" w:after="0"/>
      <w:outlineLvl w:val="5"/>
    </w:pPr>
    <w:rPr>
      <w:caps/>
      <w:color w:val="1B2C5D" w:themeColor="accent1" w:themeShade="BF"/>
      <w:spacing w:val="10"/>
    </w:rPr>
  </w:style>
  <w:style w:type="paragraph" w:styleId="Heading7">
    <w:name w:val="heading 7"/>
    <w:basedOn w:val="Normal"/>
    <w:next w:val="Normal"/>
    <w:link w:val="Heading7Char"/>
    <w:uiPriority w:val="9"/>
    <w:semiHidden/>
    <w:unhideWhenUsed/>
    <w:qFormat/>
    <w:rsid w:val="009C5BA5"/>
    <w:pPr>
      <w:spacing w:before="200" w:after="0"/>
      <w:outlineLvl w:val="6"/>
    </w:pPr>
    <w:rPr>
      <w:caps/>
      <w:color w:val="1B2C5D" w:themeColor="accent1" w:themeShade="BF"/>
      <w:spacing w:val="10"/>
    </w:rPr>
  </w:style>
  <w:style w:type="paragraph" w:styleId="Heading8">
    <w:name w:val="heading 8"/>
    <w:basedOn w:val="Normal"/>
    <w:next w:val="Normal"/>
    <w:link w:val="Heading8Char"/>
    <w:uiPriority w:val="9"/>
    <w:semiHidden/>
    <w:unhideWhenUsed/>
    <w:qFormat/>
    <w:rsid w:val="009C5B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5B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AA"/>
    <w:rPr>
      <w:color w:val="0000FF"/>
      <w:u w:val="single"/>
    </w:rPr>
  </w:style>
  <w:style w:type="character" w:customStyle="1" w:styleId="UnresolvedMention1">
    <w:name w:val="Unresolved Mention1"/>
    <w:basedOn w:val="DefaultParagraphFont"/>
    <w:uiPriority w:val="99"/>
    <w:semiHidden/>
    <w:unhideWhenUsed/>
    <w:rsid w:val="003B15DF"/>
    <w:rPr>
      <w:color w:val="605E5C"/>
      <w:shd w:val="clear" w:color="auto" w:fill="E1DFDD"/>
    </w:rPr>
  </w:style>
  <w:style w:type="character" w:customStyle="1" w:styleId="Heading1Char">
    <w:name w:val="Heading 1 Char"/>
    <w:basedOn w:val="DefaultParagraphFont"/>
    <w:link w:val="Heading1"/>
    <w:uiPriority w:val="9"/>
    <w:rsid w:val="009C5BA5"/>
    <w:rPr>
      <w:caps/>
      <w:color w:val="FFFFFF" w:themeColor="background1"/>
      <w:spacing w:val="15"/>
      <w:sz w:val="22"/>
      <w:szCs w:val="22"/>
      <w:shd w:val="clear" w:color="auto" w:fill="243C7D" w:themeFill="accent1"/>
    </w:rPr>
  </w:style>
  <w:style w:type="character" w:customStyle="1" w:styleId="Heading2Char">
    <w:name w:val="Heading 2 Char"/>
    <w:basedOn w:val="DefaultParagraphFont"/>
    <w:link w:val="Heading2"/>
    <w:uiPriority w:val="9"/>
    <w:rsid w:val="009C5BA5"/>
    <w:rPr>
      <w:caps/>
      <w:spacing w:val="15"/>
      <w:shd w:val="clear" w:color="auto" w:fill="C8D2EF" w:themeFill="accent1" w:themeFillTint="33"/>
    </w:rPr>
  </w:style>
  <w:style w:type="paragraph" w:styleId="ListParagraph">
    <w:name w:val="List Paragraph"/>
    <w:basedOn w:val="Normal"/>
    <w:uiPriority w:val="34"/>
    <w:qFormat/>
    <w:rsid w:val="003D3BFE"/>
    <w:pPr>
      <w:ind w:left="720"/>
      <w:contextualSpacing/>
    </w:pPr>
  </w:style>
  <w:style w:type="character" w:customStyle="1" w:styleId="Heading3Char">
    <w:name w:val="Heading 3 Char"/>
    <w:basedOn w:val="DefaultParagraphFont"/>
    <w:link w:val="Heading3"/>
    <w:uiPriority w:val="9"/>
    <w:rsid w:val="009C5BA5"/>
    <w:rPr>
      <w:caps/>
      <w:color w:val="121D3E" w:themeColor="accent1" w:themeShade="7F"/>
      <w:spacing w:val="15"/>
    </w:rPr>
  </w:style>
  <w:style w:type="character" w:customStyle="1" w:styleId="Heading4Char">
    <w:name w:val="Heading 4 Char"/>
    <w:basedOn w:val="DefaultParagraphFont"/>
    <w:link w:val="Heading4"/>
    <w:uiPriority w:val="9"/>
    <w:rsid w:val="009C5BA5"/>
    <w:rPr>
      <w:caps/>
      <w:color w:val="1B2C5D" w:themeColor="accent1" w:themeShade="BF"/>
      <w:spacing w:val="10"/>
    </w:rPr>
  </w:style>
  <w:style w:type="character" w:customStyle="1" w:styleId="Heading5Char">
    <w:name w:val="Heading 5 Char"/>
    <w:basedOn w:val="DefaultParagraphFont"/>
    <w:link w:val="Heading5"/>
    <w:uiPriority w:val="9"/>
    <w:rsid w:val="009C5BA5"/>
    <w:rPr>
      <w:caps/>
      <w:color w:val="1B2C5D" w:themeColor="accent1" w:themeShade="BF"/>
      <w:spacing w:val="10"/>
    </w:rPr>
  </w:style>
  <w:style w:type="character" w:customStyle="1" w:styleId="Heading6Char">
    <w:name w:val="Heading 6 Char"/>
    <w:basedOn w:val="DefaultParagraphFont"/>
    <w:link w:val="Heading6"/>
    <w:uiPriority w:val="9"/>
    <w:semiHidden/>
    <w:rsid w:val="009C5BA5"/>
    <w:rPr>
      <w:caps/>
      <w:color w:val="1B2C5D" w:themeColor="accent1" w:themeShade="BF"/>
      <w:spacing w:val="10"/>
    </w:rPr>
  </w:style>
  <w:style w:type="character" w:customStyle="1" w:styleId="Heading7Char">
    <w:name w:val="Heading 7 Char"/>
    <w:basedOn w:val="DefaultParagraphFont"/>
    <w:link w:val="Heading7"/>
    <w:uiPriority w:val="9"/>
    <w:semiHidden/>
    <w:rsid w:val="009C5BA5"/>
    <w:rPr>
      <w:caps/>
      <w:color w:val="1B2C5D" w:themeColor="accent1" w:themeShade="BF"/>
      <w:spacing w:val="10"/>
    </w:rPr>
  </w:style>
  <w:style w:type="character" w:customStyle="1" w:styleId="Heading8Char">
    <w:name w:val="Heading 8 Char"/>
    <w:basedOn w:val="DefaultParagraphFont"/>
    <w:link w:val="Heading8"/>
    <w:uiPriority w:val="9"/>
    <w:semiHidden/>
    <w:rsid w:val="009C5BA5"/>
    <w:rPr>
      <w:caps/>
      <w:spacing w:val="10"/>
      <w:sz w:val="18"/>
      <w:szCs w:val="18"/>
    </w:rPr>
  </w:style>
  <w:style w:type="character" w:customStyle="1" w:styleId="Heading9Char">
    <w:name w:val="Heading 9 Char"/>
    <w:basedOn w:val="DefaultParagraphFont"/>
    <w:link w:val="Heading9"/>
    <w:uiPriority w:val="9"/>
    <w:semiHidden/>
    <w:rsid w:val="009C5BA5"/>
    <w:rPr>
      <w:i/>
      <w:iCs/>
      <w:caps/>
      <w:spacing w:val="10"/>
      <w:sz w:val="18"/>
      <w:szCs w:val="18"/>
    </w:rPr>
  </w:style>
  <w:style w:type="paragraph" w:styleId="Caption">
    <w:name w:val="caption"/>
    <w:basedOn w:val="Normal"/>
    <w:next w:val="Normal"/>
    <w:uiPriority w:val="35"/>
    <w:semiHidden/>
    <w:unhideWhenUsed/>
    <w:qFormat/>
    <w:rsid w:val="009C5BA5"/>
    <w:rPr>
      <w:b/>
      <w:bCs/>
      <w:color w:val="1B2C5D" w:themeColor="accent1" w:themeShade="BF"/>
      <w:sz w:val="16"/>
      <w:szCs w:val="16"/>
    </w:rPr>
  </w:style>
  <w:style w:type="paragraph" w:styleId="Title">
    <w:name w:val="Title"/>
    <w:basedOn w:val="Normal"/>
    <w:next w:val="Normal"/>
    <w:link w:val="TitleChar"/>
    <w:uiPriority w:val="10"/>
    <w:qFormat/>
    <w:rsid w:val="009C5BA5"/>
    <w:pPr>
      <w:spacing w:before="0" w:after="0"/>
    </w:pPr>
    <w:rPr>
      <w:rFonts w:asciiTheme="majorHAnsi" w:eastAsiaTheme="majorEastAsia" w:hAnsiTheme="majorHAnsi" w:cstheme="majorBidi"/>
      <w:caps/>
      <w:color w:val="243C7D" w:themeColor="accent1"/>
      <w:spacing w:val="10"/>
      <w:sz w:val="52"/>
      <w:szCs w:val="52"/>
    </w:rPr>
  </w:style>
  <w:style w:type="character" w:customStyle="1" w:styleId="TitleChar">
    <w:name w:val="Title Char"/>
    <w:basedOn w:val="DefaultParagraphFont"/>
    <w:link w:val="Title"/>
    <w:uiPriority w:val="10"/>
    <w:rsid w:val="009C5BA5"/>
    <w:rPr>
      <w:rFonts w:asciiTheme="majorHAnsi" w:eastAsiaTheme="majorEastAsia" w:hAnsiTheme="majorHAnsi" w:cstheme="majorBidi"/>
      <w:caps/>
      <w:color w:val="243C7D" w:themeColor="accent1"/>
      <w:spacing w:val="10"/>
      <w:sz w:val="52"/>
      <w:szCs w:val="52"/>
    </w:rPr>
  </w:style>
  <w:style w:type="paragraph" w:styleId="Subtitle">
    <w:name w:val="Subtitle"/>
    <w:basedOn w:val="Normal"/>
    <w:next w:val="Normal"/>
    <w:link w:val="SubtitleChar"/>
    <w:uiPriority w:val="11"/>
    <w:qFormat/>
    <w:rsid w:val="009C5B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5BA5"/>
    <w:rPr>
      <w:caps/>
      <w:color w:val="595959" w:themeColor="text1" w:themeTint="A6"/>
      <w:spacing w:val="10"/>
      <w:sz w:val="21"/>
      <w:szCs w:val="21"/>
    </w:rPr>
  </w:style>
  <w:style w:type="character" w:styleId="Strong">
    <w:name w:val="Strong"/>
    <w:uiPriority w:val="22"/>
    <w:qFormat/>
    <w:rsid w:val="009C5BA5"/>
    <w:rPr>
      <w:b/>
      <w:bCs/>
    </w:rPr>
  </w:style>
  <w:style w:type="character" w:styleId="Emphasis">
    <w:name w:val="Emphasis"/>
    <w:uiPriority w:val="20"/>
    <w:qFormat/>
    <w:rsid w:val="009C5BA5"/>
    <w:rPr>
      <w:caps/>
      <w:color w:val="121D3E" w:themeColor="accent1" w:themeShade="7F"/>
      <w:spacing w:val="5"/>
    </w:rPr>
  </w:style>
  <w:style w:type="paragraph" w:styleId="NoSpacing">
    <w:name w:val="No Spacing"/>
    <w:uiPriority w:val="1"/>
    <w:qFormat/>
    <w:rsid w:val="009C5BA5"/>
    <w:pPr>
      <w:spacing w:after="0" w:line="240" w:lineRule="auto"/>
    </w:pPr>
  </w:style>
  <w:style w:type="paragraph" w:styleId="Quote">
    <w:name w:val="Quote"/>
    <w:basedOn w:val="Normal"/>
    <w:next w:val="Normal"/>
    <w:link w:val="QuoteChar"/>
    <w:uiPriority w:val="29"/>
    <w:qFormat/>
    <w:rsid w:val="009C5BA5"/>
    <w:rPr>
      <w:i/>
      <w:iCs/>
      <w:sz w:val="24"/>
      <w:szCs w:val="24"/>
    </w:rPr>
  </w:style>
  <w:style w:type="character" w:customStyle="1" w:styleId="QuoteChar">
    <w:name w:val="Quote Char"/>
    <w:basedOn w:val="DefaultParagraphFont"/>
    <w:link w:val="Quote"/>
    <w:uiPriority w:val="29"/>
    <w:rsid w:val="009C5BA5"/>
    <w:rPr>
      <w:i/>
      <w:iCs/>
      <w:sz w:val="24"/>
      <w:szCs w:val="24"/>
    </w:rPr>
  </w:style>
  <w:style w:type="paragraph" w:styleId="IntenseQuote">
    <w:name w:val="Intense Quote"/>
    <w:basedOn w:val="Normal"/>
    <w:next w:val="Normal"/>
    <w:link w:val="IntenseQuoteChar"/>
    <w:uiPriority w:val="30"/>
    <w:qFormat/>
    <w:rsid w:val="009C5BA5"/>
    <w:pPr>
      <w:spacing w:before="240" w:after="240" w:line="240" w:lineRule="auto"/>
      <w:ind w:left="1080" w:right="1080"/>
      <w:jc w:val="center"/>
    </w:pPr>
    <w:rPr>
      <w:color w:val="243C7D" w:themeColor="accent1"/>
      <w:sz w:val="24"/>
      <w:szCs w:val="24"/>
    </w:rPr>
  </w:style>
  <w:style w:type="character" w:customStyle="1" w:styleId="IntenseQuoteChar">
    <w:name w:val="Intense Quote Char"/>
    <w:basedOn w:val="DefaultParagraphFont"/>
    <w:link w:val="IntenseQuote"/>
    <w:uiPriority w:val="30"/>
    <w:rsid w:val="009C5BA5"/>
    <w:rPr>
      <w:color w:val="243C7D" w:themeColor="accent1"/>
      <w:sz w:val="24"/>
      <w:szCs w:val="24"/>
    </w:rPr>
  </w:style>
  <w:style w:type="character" w:styleId="SubtleEmphasis">
    <w:name w:val="Subtle Emphasis"/>
    <w:uiPriority w:val="19"/>
    <w:qFormat/>
    <w:rsid w:val="009C5BA5"/>
    <w:rPr>
      <w:i/>
      <w:iCs/>
      <w:color w:val="121D3E" w:themeColor="accent1" w:themeShade="7F"/>
    </w:rPr>
  </w:style>
  <w:style w:type="character" w:styleId="IntenseEmphasis">
    <w:name w:val="Intense Emphasis"/>
    <w:uiPriority w:val="21"/>
    <w:qFormat/>
    <w:rsid w:val="009C5BA5"/>
    <w:rPr>
      <w:b/>
      <w:bCs/>
      <w:caps/>
      <w:color w:val="121D3E" w:themeColor="accent1" w:themeShade="7F"/>
      <w:spacing w:val="10"/>
    </w:rPr>
  </w:style>
  <w:style w:type="character" w:styleId="SubtleReference">
    <w:name w:val="Subtle Reference"/>
    <w:uiPriority w:val="31"/>
    <w:qFormat/>
    <w:rsid w:val="009C5BA5"/>
    <w:rPr>
      <w:b/>
      <w:bCs/>
      <w:color w:val="243C7D" w:themeColor="accent1"/>
    </w:rPr>
  </w:style>
  <w:style w:type="character" w:styleId="IntenseReference">
    <w:name w:val="Intense Reference"/>
    <w:uiPriority w:val="32"/>
    <w:qFormat/>
    <w:rsid w:val="009C5BA5"/>
    <w:rPr>
      <w:b/>
      <w:bCs/>
      <w:i/>
      <w:iCs/>
      <w:caps/>
      <w:color w:val="243C7D" w:themeColor="accent1"/>
    </w:rPr>
  </w:style>
  <w:style w:type="character" w:styleId="BookTitle">
    <w:name w:val="Book Title"/>
    <w:uiPriority w:val="33"/>
    <w:qFormat/>
    <w:rsid w:val="009C5BA5"/>
    <w:rPr>
      <w:b/>
      <w:bCs/>
      <w:i/>
      <w:iCs/>
      <w:spacing w:val="0"/>
    </w:rPr>
  </w:style>
  <w:style w:type="paragraph" w:styleId="TOCHeading">
    <w:name w:val="TOC Heading"/>
    <w:basedOn w:val="Heading1"/>
    <w:next w:val="Normal"/>
    <w:uiPriority w:val="39"/>
    <w:semiHidden/>
    <w:unhideWhenUsed/>
    <w:qFormat/>
    <w:rsid w:val="009C5BA5"/>
    <w:pPr>
      <w:outlineLvl w:val="9"/>
    </w:pPr>
  </w:style>
  <w:style w:type="paragraph" w:styleId="BalloonText">
    <w:name w:val="Balloon Text"/>
    <w:basedOn w:val="Normal"/>
    <w:link w:val="BalloonTextChar"/>
    <w:uiPriority w:val="99"/>
    <w:semiHidden/>
    <w:unhideWhenUsed/>
    <w:rsid w:val="00561FB1"/>
    <w:pPr>
      <w:spacing w:before="0"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61FB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7F5052"/>
    <w:rPr>
      <w:sz w:val="16"/>
      <w:szCs w:val="16"/>
    </w:rPr>
  </w:style>
  <w:style w:type="paragraph" w:styleId="CommentText">
    <w:name w:val="annotation text"/>
    <w:basedOn w:val="Normal"/>
    <w:link w:val="CommentTextChar"/>
    <w:uiPriority w:val="99"/>
    <w:semiHidden/>
    <w:unhideWhenUsed/>
    <w:rsid w:val="007F5052"/>
    <w:pPr>
      <w:spacing w:line="240" w:lineRule="auto"/>
    </w:pPr>
  </w:style>
  <w:style w:type="character" w:customStyle="1" w:styleId="CommentTextChar">
    <w:name w:val="Comment Text Char"/>
    <w:basedOn w:val="DefaultParagraphFont"/>
    <w:link w:val="CommentText"/>
    <w:uiPriority w:val="99"/>
    <w:semiHidden/>
    <w:rsid w:val="007F5052"/>
  </w:style>
  <w:style w:type="paragraph" w:styleId="CommentSubject">
    <w:name w:val="annotation subject"/>
    <w:basedOn w:val="CommentText"/>
    <w:next w:val="CommentText"/>
    <w:link w:val="CommentSubjectChar"/>
    <w:uiPriority w:val="99"/>
    <w:semiHidden/>
    <w:unhideWhenUsed/>
    <w:rsid w:val="007F5052"/>
    <w:rPr>
      <w:b/>
      <w:bCs/>
    </w:rPr>
  </w:style>
  <w:style w:type="character" w:customStyle="1" w:styleId="CommentSubjectChar">
    <w:name w:val="Comment Subject Char"/>
    <w:basedOn w:val="CommentTextChar"/>
    <w:link w:val="CommentSubject"/>
    <w:uiPriority w:val="99"/>
    <w:semiHidden/>
    <w:rsid w:val="007F5052"/>
    <w:rPr>
      <w:b/>
      <w:bCs/>
    </w:rPr>
  </w:style>
  <w:style w:type="paragraph" w:styleId="Header">
    <w:name w:val="header"/>
    <w:basedOn w:val="Normal"/>
    <w:link w:val="HeaderChar"/>
    <w:uiPriority w:val="99"/>
    <w:unhideWhenUsed/>
    <w:rsid w:val="006436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36A3"/>
  </w:style>
  <w:style w:type="paragraph" w:styleId="Footer">
    <w:name w:val="footer"/>
    <w:basedOn w:val="Normal"/>
    <w:link w:val="FooterChar"/>
    <w:uiPriority w:val="99"/>
    <w:unhideWhenUsed/>
    <w:rsid w:val="006436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436A3"/>
  </w:style>
  <w:style w:type="paragraph" w:styleId="TOC2">
    <w:name w:val="toc 2"/>
    <w:basedOn w:val="Normal"/>
    <w:next w:val="Normal"/>
    <w:autoRedefine/>
    <w:uiPriority w:val="39"/>
    <w:semiHidden/>
    <w:unhideWhenUsed/>
    <w:rsid w:val="000556CE"/>
    <w:pPr>
      <w:spacing w:after="100"/>
      <w:ind w:left="200"/>
    </w:pPr>
  </w:style>
  <w:style w:type="paragraph" w:styleId="TOC4">
    <w:name w:val="toc 4"/>
    <w:basedOn w:val="Normal"/>
    <w:next w:val="Normal"/>
    <w:autoRedefine/>
    <w:uiPriority w:val="39"/>
    <w:semiHidden/>
    <w:unhideWhenUsed/>
    <w:rsid w:val="000556CE"/>
    <w:pPr>
      <w:spacing w:after="100"/>
      <w:ind w:left="600"/>
    </w:pPr>
  </w:style>
  <w:style w:type="paragraph" w:styleId="FootnoteText">
    <w:name w:val="footnote text"/>
    <w:basedOn w:val="Normal"/>
    <w:link w:val="FootnoteTextChar"/>
    <w:uiPriority w:val="99"/>
    <w:semiHidden/>
    <w:unhideWhenUsed/>
    <w:rsid w:val="000556CE"/>
    <w:pPr>
      <w:spacing w:before="0" w:after="0" w:line="240" w:lineRule="auto"/>
    </w:pPr>
  </w:style>
  <w:style w:type="character" w:customStyle="1" w:styleId="FootnoteTextChar">
    <w:name w:val="Footnote Text Char"/>
    <w:basedOn w:val="DefaultParagraphFont"/>
    <w:link w:val="FootnoteText"/>
    <w:uiPriority w:val="99"/>
    <w:semiHidden/>
    <w:rsid w:val="000556CE"/>
  </w:style>
  <w:style w:type="paragraph" w:customStyle="1" w:styleId="Default">
    <w:name w:val="Default"/>
    <w:rsid w:val="001A0BE3"/>
    <w:pPr>
      <w:autoSpaceDE w:val="0"/>
      <w:autoSpaceDN w:val="0"/>
      <w:adjustRightInd w:val="0"/>
      <w:spacing w:before="0"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2F5DB6"/>
    <w:pPr>
      <w:spacing w:before="0"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B02AD"/>
    <w:rPr>
      <w:vertAlign w:val="superscript"/>
    </w:rPr>
  </w:style>
  <w:style w:type="character" w:customStyle="1" w:styleId="UnresolvedMention2">
    <w:name w:val="Unresolved Mention2"/>
    <w:basedOn w:val="DefaultParagraphFont"/>
    <w:uiPriority w:val="99"/>
    <w:semiHidden/>
    <w:unhideWhenUsed/>
    <w:rsid w:val="00FA019A"/>
    <w:rPr>
      <w:color w:val="808080"/>
      <w:shd w:val="clear" w:color="auto" w:fill="E6E6E6"/>
    </w:rPr>
  </w:style>
  <w:style w:type="table" w:styleId="TableGrid">
    <w:name w:val="Table Grid"/>
    <w:basedOn w:val="TableNormal"/>
    <w:uiPriority w:val="39"/>
    <w:rsid w:val="000B14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634"/>
    <w:rPr>
      <w:color w:val="605E5C"/>
      <w:shd w:val="clear" w:color="auto" w:fill="E1DFDD"/>
    </w:rPr>
  </w:style>
  <w:style w:type="character" w:styleId="FollowedHyperlink">
    <w:name w:val="FollowedHyperlink"/>
    <w:basedOn w:val="DefaultParagraphFont"/>
    <w:uiPriority w:val="99"/>
    <w:semiHidden/>
    <w:unhideWhenUsed/>
    <w:rsid w:val="00F31AD1"/>
    <w:rPr>
      <w:color w:val="B26B02" w:themeColor="followedHyperlink"/>
      <w:u w:val="single"/>
    </w:rPr>
  </w:style>
  <w:style w:type="paragraph" w:styleId="Revision">
    <w:name w:val="Revision"/>
    <w:hidden/>
    <w:uiPriority w:val="99"/>
    <w:semiHidden/>
    <w:rsid w:val="00F31AD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899">
      <w:bodyDiv w:val="1"/>
      <w:marLeft w:val="0"/>
      <w:marRight w:val="0"/>
      <w:marTop w:val="0"/>
      <w:marBottom w:val="0"/>
      <w:divBdr>
        <w:top w:val="none" w:sz="0" w:space="0" w:color="auto"/>
        <w:left w:val="none" w:sz="0" w:space="0" w:color="auto"/>
        <w:bottom w:val="none" w:sz="0" w:space="0" w:color="auto"/>
        <w:right w:val="none" w:sz="0" w:space="0" w:color="auto"/>
      </w:divBdr>
    </w:div>
    <w:div w:id="67043791">
      <w:bodyDiv w:val="1"/>
      <w:marLeft w:val="0"/>
      <w:marRight w:val="0"/>
      <w:marTop w:val="0"/>
      <w:marBottom w:val="0"/>
      <w:divBdr>
        <w:top w:val="none" w:sz="0" w:space="0" w:color="auto"/>
        <w:left w:val="none" w:sz="0" w:space="0" w:color="auto"/>
        <w:bottom w:val="none" w:sz="0" w:space="0" w:color="auto"/>
        <w:right w:val="none" w:sz="0" w:space="0" w:color="auto"/>
      </w:divBdr>
      <w:divsChild>
        <w:div w:id="1369987105">
          <w:marLeft w:val="0"/>
          <w:marRight w:val="0"/>
          <w:marTop w:val="0"/>
          <w:marBottom w:val="0"/>
          <w:divBdr>
            <w:top w:val="none" w:sz="0" w:space="0" w:color="auto"/>
            <w:left w:val="none" w:sz="0" w:space="0" w:color="auto"/>
            <w:bottom w:val="none" w:sz="0" w:space="0" w:color="auto"/>
            <w:right w:val="none" w:sz="0" w:space="0" w:color="auto"/>
          </w:divBdr>
        </w:div>
      </w:divsChild>
    </w:div>
    <w:div w:id="866628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377">
          <w:marLeft w:val="0"/>
          <w:marRight w:val="0"/>
          <w:marTop w:val="0"/>
          <w:marBottom w:val="0"/>
          <w:divBdr>
            <w:top w:val="none" w:sz="0" w:space="0" w:color="auto"/>
            <w:left w:val="none" w:sz="0" w:space="0" w:color="auto"/>
            <w:bottom w:val="none" w:sz="0" w:space="0" w:color="auto"/>
            <w:right w:val="none" w:sz="0" w:space="0" w:color="auto"/>
          </w:divBdr>
        </w:div>
      </w:divsChild>
    </w:div>
    <w:div w:id="352075201">
      <w:bodyDiv w:val="1"/>
      <w:marLeft w:val="0"/>
      <w:marRight w:val="0"/>
      <w:marTop w:val="0"/>
      <w:marBottom w:val="0"/>
      <w:divBdr>
        <w:top w:val="none" w:sz="0" w:space="0" w:color="auto"/>
        <w:left w:val="none" w:sz="0" w:space="0" w:color="auto"/>
        <w:bottom w:val="none" w:sz="0" w:space="0" w:color="auto"/>
        <w:right w:val="none" w:sz="0" w:space="0" w:color="auto"/>
      </w:divBdr>
    </w:div>
    <w:div w:id="785927357">
      <w:bodyDiv w:val="1"/>
      <w:marLeft w:val="0"/>
      <w:marRight w:val="0"/>
      <w:marTop w:val="0"/>
      <w:marBottom w:val="0"/>
      <w:divBdr>
        <w:top w:val="none" w:sz="0" w:space="0" w:color="auto"/>
        <w:left w:val="none" w:sz="0" w:space="0" w:color="auto"/>
        <w:bottom w:val="none" w:sz="0" w:space="0" w:color="auto"/>
        <w:right w:val="none" w:sz="0" w:space="0" w:color="auto"/>
      </w:divBdr>
      <w:divsChild>
        <w:div w:id="1819496578">
          <w:marLeft w:val="0"/>
          <w:marRight w:val="0"/>
          <w:marTop w:val="0"/>
          <w:marBottom w:val="0"/>
          <w:divBdr>
            <w:top w:val="none" w:sz="0" w:space="0" w:color="auto"/>
            <w:left w:val="none" w:sz="0" w:space="0" w:color="auto"/>
            <w:bottom w:val="none" w:sz="0" w:space="0" w:color="auto"/>
            <w:right w:val="none" w:sz="0" w:space="0" w:color="auto"/>
          </w:divBdr>
        </w:div>
      </w:divsChild>
    </w:div>
    <w:div w:id="909777899">
      <w:bodyDiv w:val="1"/>
      <w:marLeft w:val="0"/>
      <w:marRight w:val="0"/>
      <w:marTop w:val="0"/>
      <w:marBottom w:val="0"/>
      <w:divBdr>
        <w:top w:val="none" w:sz="0" w:space="0" w:color="auto"/>
        <w:left w:val="none" w:sz="0" w:space="0" w:color="auto"/>
        <w:bottom w:val="none" w:sz="0" w:space="0" w:color="auto"/>
        <w:right w:val="none" w:sz="0" w:space="0" w:color="auto"/>
      </w:divBdr>
    </w:div>
    <w:div w:id="1078600655">
      <w:bodyDiv w:val="1"/>
      <w:marLeft w:val="0"/>
      <w:marRight w:val="0"/>
      <w:marTop w:val="0"/>
      <w:marBottom w:val="0"/>
      <w:divBdr>
        <w:top w:val="none" w:sz="0" w:space="0" w:color="auto"/>
        <w:left w:val="none" w:sz="0" w:space="0" w:color="auto"/>
        <w:bottom w:val="none" w:sz="0" w:space="0" w:color="auto"/>
        <w:right w:val="none" w:sz="0" w:space="0" w:color="auto"/>
      </w:divBdr>
    </w:div>
    <w:div w:id="1188250458">
      <w:bodyDiv w:val="1"/>
      <w:marLeft w:val="0"/>
      <w:marRight w:val="0"/>
      <w:marTop w:val="0"/>
      <w:marBottom w:val="0"/>
      <w:divBdr>
        <w:top w:val="none" w:sz="0" w:space="0" w:color="auto"/>
        <w:left w:val="none" w:sz="0" w:space="0" w:color="auto"/>
        <w:bottom w:val="none" w:sz="0" w:space="0" w:color="auto"/>
        <w:right w:val="none" w:sz="0" w:space="0" w:color="auto"/>
      </w:divBdr>
    </w:div>
    <w:div w:id="1222787733">
      <w:bodyDiv w:val="1"/>
      <w:marLeft w:val="0"/>
      <w:marRight w:val="0"/>
      <w:marTop w:val="0"/>
      <w:marBottom w:val="0"/>
      <w:divBdr>
        <w:top w:val="none" w:sz="0" w:space="0" w:color="auto"/>
        <w:left w:val="none" w:sz="0" w:space="0" w:color="auto"/>
        <w:bottom w:val="none" w:sz="0" w:space="0" w:color="auto"/>
        <w:right w:val="none" w:sz="0" w:space="0" w:color="auto"/>
      </w:divBdr>
      <w:divsChild>
        <w:div w:id="900293411">
          <w:marLeft w:val="0"/>
          <w:marRight w:val="0"/>
          <w:marTop w:val="0"/>
          <w:marBottom w:val="0"/>
          <w:divBdr>
            <w:top w:val="none" w:sz="0" w:space="0" w:color="auto"/>
            <w:left w:val="none" w:sz="0" w:space="0" w:color="auto"/>
            <w:bottom w:val="none" w:sz="0" w:space="0" w:color="auto"/>
            <w:right w:val="none" w:sz="0" w:space="0" w:color="auto"/>
          </w:divBdr>
        </w:div>
      </w:divsChild>
    </w:div>
    <w:div w:id="1226375905">
      <w:bodyDiv w:val="1"/>
      <w:marLeft w:val="0"/>
      <w:marRight w:val="0"/>
      <w:marTop w:val="0"/>
      <w:marBottom w:val="0"/>
      <w:divBdr>
        <w:top w:val="none" w:sz="0" w:space="0" w:color="auto"/>
        <w:left w:val="none" w:sz="0" w:space="0" w:color="auto"/>
        <w:bottom w:val="none" w:sz="0" w:space="0" w:color="auto"/>
        <w:right w:val="none" w:sz="0" w:space="0" w:color="auto"/>
      </w:divBdr>
    </w:div>
    <w:div w:id="1731658464">
      <w:bodyDiv w:val="1"/>
      <w:marLeft w:val="0"/>
      <w:marRight w:val="0"/>
      <w:marTop w:val="0"/>
      <w:marBottom w:val="0"/>
      <w:divBdr>
        <w:top w:val="none" w:sz="0" w:space="0" w:color="auto"/>
        <w:left w:val="none" w:sz="0" w:space="0" w:color="auto"/>
        <w:bottom w:val="none" w:sz="0" w:space="0" w:color="auto"/>
        <w:right w:val="none" w:sz="0" w:space="0" w:color="auto"/>
      </w:divBdr>
      <w:divsChild>
        <w:div w:id="419765242">
          <w:marLeft w:val="0"/>
          <w:marRight w:val="0"/>
          <w:marTop w:val="0"/>
          <w:marBottom w:val="0"/>
          <w:divBdr>
            <w:top w:val="none" w:sz="0" w:space="0" w:color="auto"/>
            <w:left w:val="none" w:sz="0" w:space="0" w:color="auto"/>
            <w:bottom w:val="none" w:sz="0" w:space="0" w:color="auto"/>
            <w:right w:val="none" w:sz="0" w:space="0" w:color="auto"/>
          </w:divBdr>
          <w:divsChild>
            <w:div w:id="451751529">
              <w:marLeft w:val="0"/>
              <w:marRight w:val="0"/>
              <w:marTop w:val="0"/>
              <w:marBottom w:val="0"/>
              <w:divBdr>
                <w:top w:val="none" w:sz="0" w:space="0" w:color="auto"/>
                <w:left w:val="none" w:sz="0" w:space="0" w:color="auto"/>
                <w:bottom w:val="none" w:sz="0" w:space="0" w:color="auto"/>
                <w:right w:val="none" w:sz="0" w:space="0" w:color="auto"/>
              </w:divBdr>
              <w:divsChild>
                <w:div w:id="88084382">
                  <w:marLeft w:val="0"/>
                  <w:marRight w:val="0"/>
                  <w:marTop w:val="0"/>
                  <w:marBottom w:val="0"/>
                  <w:divBdr>
                    <w:top w:val="none" w:sz="0" w:space="0" w:color="auto"/>
                    <w:left w:val="none" w:sz="0" w:space="0" w:color="auto"/>
                    <w:bottom w:val="none" w:sz="0" w:space="0" w:color="auto"/>
                    <w:right w:val="none" w:sz="0" w:space="0" w:color="auto"/>
                  </w:divBdr>
                  <w:divsChild>
                    <w:div w:id="699739433">
                      <w:marLeft w:val="0"/>
                      <w:marRight w:val="0"/>
                      <w:marTop w:val="0"/>
                      <w:marBottom w:val="0"/>
                      <w:divBdr>
                        <w:top w:val="none" w:sz="0" w:space="0" w:color="auto"/>
                        <w:left w:val="none" w:sz="0" w:space="0" w:color="auto"/>
                        <w:bottom w:val="none" w:sz="0" w:space="0" w:color="auto"/>
                        <w:right w:val="none" w:sz="0" w:space="0" w:color="auto"/>
                      </w:divBdr>
                      <w:divsChild>
                        <w:div w:id="385957099">
                          <w:marLeft w:val="0"/>
                          <w:marRight w:val="0"/>
                          <w:marTop w:val="0"/>
                          <w:marBottom w:val="0"/>
                          <w:divBdr>
                            <w:top w:val="none" w:sz="0" w:space="0" w:color="auto"/>
                            <w:left w:val="none" w:sz="0" w:space="0" w:color="auto"/>
                            <w:bottom w:val="none" w:sz="0" w:space="0" w:color="auto"/>
                            <w:right w:val="none" w:sz="0" w:space="0" w:color="auto"/>
                          </w:divBdr>
                          <w:divsChild>
                            <w:div w:id="1773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8486">
      <w:bodyDiv w:val="1"/>
      <w:marLeft w:val="0"/>
      <w:marRight w:val="0"/>
      <w:marTop w:val="0"/>
      <w:marBottom w:val="0"/>
      <w:divBdr>
        <w:top w:val="none" w:sz="0" w:space="0" w:color="auto"/>
        <w:left w:val="none" w:sz="0" w:space="0" w:color="auto"/>
        <w:bottom w:val="none" w:sz="0" w:space="0" w:color="auto"/>
        <w:right w:val="none" w:sz="0" w:space="0" w:color="auto"/>
      </w:divBdr>
    </w:div>
    <w:div w:id="1995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odeandbulletin.gov/Display/pacode?file=/secure/pacode/data/022/chapter14/s14.133.html&amp;d=reduce" TargetMode="External"/><Relationship Id="rId18" Type="http://schemas.openxmlformats.org/officeDocument/2006/relationships/hyperlink" Target="https://www.legis.state.pa.us/cfdocs/legis/LI/uconsCheck.cfm?txtType=HTM&amp;yr=1949&amp;sessInd=0&amp;smthLwInd=0&amp;act=14&amp;chpt=15&amp;sctn=26&amp;subsctn=0" TargetMode="External"/><Relationship Id="rId26" Type="http://schemas.openxmlformats.org/officeDocument/2006/relationships/hyperlink" Target="https://www.legis.state.pa.us/cfdocs/legis/LI/uconsCheck.cfm?txtType=HTM&amp;yr=1949&amp;sessInd=0&amp;smthLwInd=0&amp;act=14&amp;chpt=12&amp;sctn=5&amp;subsctn=6" TargetMode="External"/><Relationship Id="rId39" Type="http://schemas.openxmlformats.org/officeDocument/2006/relationships/hyperlink" Target="https://www.legis.state.pa.us/cfdocs/legis/LI/uconsCheck.cfm?txtType=HTM&amp;yr=1949&amp;sessInd=0&amp;smthLwInd=0&amp;act=14&amp;chpt=15&amp;sctn=17&amp;subsctn=0" TargetMode="External"/><Relationship Id="rId21" Type="http://schemas.openxmlformats.org/officeDocument/2006/relationships/hyperlink" Target="http://pnsas.org/Portals/0/About%20SAP/General%20SAP%20In%20PA/secretarysplantogenassembly.pdf?ver=2020-01-28-163006-707" TargetMode="External"/><Relationship Id="rId34" Type="http://schemas.openxmlformats.org/officeDocument/2006/relationships/hyperlink" Target="https://www.legis.state.pa.us/cfdocs/legis/LI/uconsCheck.cfm?txtType=HTM&amp;yr=1949&amp;sessInd=0&amp;smthLwInd=0&amp;act=14&amp;chpt=3&amp;sctn=28&amp;subsctn=0" TargetMode="External"/><Relationship Id="rId42" Type="http://schemas.openxmlformats.org/officeDocument/2006/relationships/hyperlink" Target="https://www.legis.state.pa.us/cfdocs/legis/LI/consCheck.cfm?txtType=HTM&amp;ttl=35&amp;div=0&amp;chpt=77&amp;sctn=1&amp;subsctn=0"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state.pa.us/cfdocs/legis/LI/uconsCheck.cfm?txtType=HTM&amp;yr=1949&amp;sessInd=0&amp;smthLwInd=0&amp;act=014&amp;chpt=13D" TargetMode="External"/><Relationship Id="rId29" Type="http://schemas.openxmlformats.org/officeDocument/2006/relationships/hyperlink" Target="https://www.legis.state.pa.us/cfdocs/legis/LI/uconsCheck.cfm?txtType=HTM&amp;yr=1949&amp;sessInd=0&amp;smthLwInd=0&amp;act=14&amp;chpt=14&amp;sctn=24&amp;subsctn=0" TargetMode="External"/><Relationship Id="rId11" Type="http://schemas.openxmlformats.org/officeDocument/2006/relationships/hyperlink" Target="https://www.pacodeandbulletin.gov/Display/pacode?file=/secure/pacode/data/022/chapter10/s10.24.html&amp;d=reduce" TargetMode="External"/><Relationship Id="rId24" Type="http://schemas.openxmlformats.org/officeDocument/2006/relationships/hyperlink" Target="https://www.legis.state.pa.us/cfdocs/legis/LI/uconsCheck.cfm?txtType=HTM&amp;yr=1949&amp;sessInd=0&amp;smthLwInd=0&amp;act=14&amp;chpt=15&amp;sctn=17&amp;subsctn=0" TargetMode="External"/><Relationship Id="rId32" Type="http://schemas.openxmlformats.org/officeDocument/2006/relationships/hyperlink" Target="https://www.legis.state.pa.us/cfdocs/legis/LI/uconsCheck.cfm?txtType=HTM&amp;yr=1949&amp;sessInd=0&amp;smthLwInd=0&amp;act=14&amp;chpt=13E&amp;sctn=2&amp;subsctn=0" TargetMode="External"/><Relationship Id="rId37" Type="http://schemas.openxmlformats.org/officeDocument/2006/relationships/hyperlink" Target="https://www.legis.state.pa.us/cfdocs/legis/LI/uconsCheck.cfm?txtType=HTM&amp;yr=1949&amp;sessInd=0&amp;smthLwInd=0&amp;act=14&amp;chpt=15&amp;sctn=17&amp;subsctn=0" TargetMode="External"/><Relationship Id="rId40" Type="http://schemas.openxmlformats.org/officeDocument/2006/relationships/hyperlink" Target="https://www.legis.state.pa.us/cfdocs/legis/LI/uconsCheck.cfm?txtType=HTM&amp;yr=1949&amp;sessInd=0&amp;smthLwInd=0&amp;act=14&amp;chpt=15&amp;sctn=17&amp;subsctn=0"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legis.state.pa.us/cfdocs/legis/LI/consCheck.cfm?txtType=HTM&amp;ttl=35&amp;div=0&amp;chpt=77&amp;sctn=1&amp;subsctn=0" TargetMode="External"/><Relationship Id="rId19" Type="http://schemas.openxmlformats.org/officeDocument/2006/relationships/hyperlink" Target="https://www.legis.state.pa.us/cfdocs/legis/LI/uconsCheck.cfm?file=/secure/pacode/data/022/chapter12/s12.41.html" TargetMode="External"/><Relationship Id="rId31" Type="http://schemas.openxmlformats.org/officeDocument/2006/relationships/hyperlink" Target="https://www.legis.state.pa.us/cfdocs/legis/LI/uconsCheck.cfm?txtType=HTM&amp;yr=1949&amp;sessInd=0&amp;smthLwInd=0&amp;act=14&amp;chpt=13E&amp;sctn=2&amp;subsctn=0" TargetMode="External"/><Relationship Id="rId44" Type="http://schemas.openxmlformats.org/officeDocument/2006/relationships/header" Target="header2.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legis.state.pa.us/cfdocs/legis/LI/uconsCheck.cfm?txtType=HTM&amp;yr=1949&amp;sessInd=0&amp;smthLwInd=0&amp;act=14&amp;chpt=13B&amp;sctn=3&amp;subsctn=0" TargetMode="External"/><Relationship Id="rId14" Type="http://schemas.openxmlformats.org/officeDocument/2006/relationships/hyperlink" Target="https://www.legis.state.pa.us/cfdocs/legis/LI/consCheck.cfm?txtType=HTM&amp;yr=1949&amp;sessInd=0&amp;smthLwInd=0&amp;act=14&amp;chpt=13A&amp;sctn=3&amp;subsctn=1" TargetMode="External"/><Relationship Id="rId22" Type="http://schemas.openxmlformats.org/officeDocument/2006/relationships/hyperlink" Target="https://www.pacodeandbulletin.gov/Display/pacode?txtType=HTM&amp;yr=1949&amp;sessInd=0&amp;smthLwInd=0&amp;act=14&amp;chpt=13E&amp;sctn=2&amp;subsctn=0" TargetMode="External"/><Relationship Id="rId27" Type="http://schemas.openxmlformats.org/officeDocument/2006/relationships/hyperlink" Target="https://www.legis.state.pa.us/cfdocs/legis/LI/uconsCheck.cfm?txtType=HTM&amp;yr=1949&amp;sessInd=0&amp;smthLwInd=0&amp;act=14&amp;chpt=15&amp;sctn=26&amp;subsctn=0" TargetMode="External"/><Relationship Id="rId30" Type="http://schemas.openxmlformats.org/officeDocument/2006/relationships/hyperlink" Target="https://www.legis.state.pa.us/cfdocs/legis/LI/uconsCheck.cfm?txtType=HTM&amp;yr=1949&amp;sessInd=0&amp;smthLwInd=0&amp;act=14&amp;chpt=13E&amp;sctn=2&amp;subsctn=0" TargetMode="External"/><Relationship Id="rId35" Type="http://schemas.openxmlformats.org/officeDocument/2006/relationships/hyperlink" Target="https://www.legis.state.pa.us/cfdocs/legis/LI/uconsCheck.cfm?txtType=HTM&amp;yr=1949&amp;sessInd=0&amp;smthLwInd=0&amp;act=014&amp;chpt=13C"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legis.state.pa.us/cfdocs/Legis/LI/uconsCheck.cfm?txtType=HTM&amp;yr=2018&amp;sessInd=0&amp;smthLwInd=0&amp;act=44"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legis.state.pa.us/cfdocs/legis/LI/uconsCheck.cfm?file=/secure/pacode/data/022/chapter10/s10.23.html&amp;d=reduce" TargetMode="External"/><Relationship Id="rId17" Type="http://schemas.openxmlformats.org/officeDocument/2006/relationships/hyperlink" Target="https://www.legis.state.pa.us/cfdocs/Legis/LI/uconsCheck.cfm?txtType=HTM&amp;yr=2014&amp;sessInd=0&amp;smthLwInd=0&amp;act=71" TargetMode="External"/><Relationship Id="rId25" Type="http://schemas.openxmlformats.org/officeDocument/2006/relationships/hyperlink" Target="https://www.legis.state.pa.us/cfdocs/legis/LI/uconsCheck.cfm?txtType=HTM&amp;yr=1949&amp;sessInd=0&amp;smthLwInd=0&amp;act=14&amp;chpt=13B&amp;sctn=10&amp;subsctn=0" TargetMode="External"/><Relationship Id="rId33" Type="http://schemas.openxmlformats.org/officeDocument/2006/relationships/hyperlink" Target="https://www.legis.state.pa.us/cfdocs/legis/LI/uconsCheck.cfm?txtType=HTM&amp;yr=1949&amp;sessInd=0&amp;smthLwInd=0&amp;act=14&amp;chpt=3&amp;sctn=28&amp;subsctn=0" TargetMode="External"/><Relationship Id="rId38" Type="http://schemas.openxmlformats.org/officeDocument/2006/relationships/hyperlink" Target="https://www.pacodeandbulletin.gov/Display/pacode?txtType=HTM&amp;yr=1949&amp;sessInd=0&amp;smthLwInd=0&amp;act=14&amp;chpt=15&amp;sctn=17&amp;subsctn=0" TargetMode="External"/><Relationship Id="rId46" Type="http://schemas.openxmlformats.org/officeDocument/2006/relationships/footer" Target="footer2.xml"/><Relationship Id="rId20" Type="http://schemas.openxmlformats.org/officeDocument/2006/relationships/hyperlink" Target="https://www.legis.state.pa.us/cfdocs/legis/LI/uconsCheck.cfm?txtType=HTM&amp;yr=1949&amp;sessInd=0&amp;smthLwInd=0&amp;act=14&amp;chpt=15&amp;sctn=47&amp;subsctn=0" TargetMode="External"/><Relationship Id="rId41" Type="http://schemas.openxmlformats.org/officeDocument/2006/relationships/hyperlink" Target="https://www.legis.state.pa.us/cfdocs/legis/LI/uconsCheck.cfm?txtType=HTM&amp;yr=1949&amp;sessInd=0&amp;smthLwInd=0&amp;act=14&amp;chpt=15&amp;sctn=18&amp;subsctn=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state.pa.us/cfdocs/legis/LI/uconsCheck.cfm?txtType=HTM&amp;ttl=18&amp;div=0&amp;chpt=28&amp;sctn=8&amp;subsctn=0" TargetMode="External"/><Relationship Id="rId23" Type="http://schemas.openxmlformats.org/officeDocument/2006/relationships/hyperlink" Target="https://www.legis.state.pa.us/cfdocs/legis/LI/uconsCheck.cfm?txtType=HTM&amp;yr=1949&amp;sessInd=0&amp;smthLwInd=0&amp;act=14&amp;chpt=13&amp;sctn=17&amp;subsctn=2" TargetMode="External"/><Relationship Id="rId28" Type="http://schemas.openxmlformats.org/officeDocument/2006/relationships/hyperlink" Target="https://www.legis.state.pa.us/cfdocs/legis/LI/uconsCheck.cfm?txtType=HTM&amp;yr=1949&amp;sessInd=0&amp;smthLwInd=0&amp;act=14&amp;chpt=12&amp;sctn=5&amp;subsctn=4" TargetMode="External"/><Relationship Id="rId36" Type="http://schemas.openxmlformats.org/officeDocument/2006/relationships/hyperlink" Target="https://www.legis.state.pa.us/cfdocs/legis/LI/uconsCheck.cfm?txtType=HTM&amp;yr=1949&amp;sessInd=0&amp;smthLwInd=0&amp;act=014&amp;chpt=13C"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3C7D"/>
      </a:dk2>
      <a:lt2>
        <a:srgbClr val="DFE3E5"/>
      </a:lt2>
      <a:accent1>
        <a:srgbClr val="243C7D"/>
      </a:accent1>
      <a:accent2>
        <a:srgbClr val="1C6294"/>
      </a:accent2>
      <a:accent3>
        <a:srgbClr val="27CED7"/>
      </a:accent3>
      <a:accent4>
        <a:srgbClr val="42BA97"/>
      </a:accent4>
      <a:accent5>
        <a:srgbClr val="3E8853"/>
      </a:accent5>
      <a:accent6>
        <a:srgbClr val="62A39F"/>
      </a:accent6>
      <a:hlink>
        <a:srgbClr val="3E8853"/>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CB988570221408BB6EAE37C7904AB" ma:contentTypeVersion="1" ma:contentTypeDescription="Create a new document." ma:contentTypeScope="" ma:versionID="79a97eff8962d2a2fb7ec1da5b2756c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15C994-E62A-40E9-AA9A-774719F0D831}">
  <ds:schemaRefs>
    <ds:schemaRef ds:uri="http://schemas.openxmlformats.org/officeDocument/2006/bibliography"/>
  </ds:schemaRefs>
</ds:datastoreItem>
</file>

<file path=customXml/itemProps2.xml><?xml version="1.0" encoding="utf-8"?>
<ds:datastoreItem xmlns:ds="http://schemas.openxmlformats.org/officeDocument/2006/customXml" ds:itemID="{FB65D3C7-CD61-4182-97D9-AD6600CBEB8B}"/>
</file>

<file path=customXml/itemProps3.xml><?xml version="1.0" encoding="utf-8"?>
<ds:datastoreItem xmlns:ds="http://schemas.openxmlformats.org/officeDocument/2006/customXml" ds:itemID="{290D1FCA-BE3C-41E4-9B12-4DA5D164AD07}"/>
</file>

<file path=customXml/itemProps4.xml><?xml version="1.0" encoding="utf-8"?>
<ds:datastoreItem xmlns:ds="http://schemas.openxmlformats.org/officeDocument/2006/customXml" ds:itemID="{19BD1C27-28AF-4BBD-AEF2-757DD59381EA}"/>
</file>

<file path=docProps/app.xml><?xml version="1.0" encoding="utf-8"?>
<Properties xmlns="http://schemas.openxmlformats.org/officeDocument/2006/extended-properties" xmlns:vt="http://schemas.openxmlformats.org/officeDocument/2006/docPropsVTypes">
  <Template>Normal</Template>
  <TotalTime>7</TotalTime>
  <Pages>13</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dc:creator>
  <cp:keywords/>
  <dc:description/>
  <cp:lastModifiedBy>Kuntz, Carol</cp:lastModifiedBy>
  <cp:revision>4</cp:revision>
  <cp:lastPrinted>2021-03-01T19:20:00Z</cp:lastPrinted>
  <dcterms:created xsi:type="dcterms:W3CDTF">2021-03-01T19:32:00Z</dcterms:created>
  <dcterms:modified xsi:type="dcterms:W3CDTF">2021-03-04T12:52:00Z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0x010100A16CB988570221408BB6EAE37C7904AB</vt:lpwstr>
  </property>
  <property fmtid="{D5CDD505-2E9C-101B-9397-08002B2CF9AE}" pid="3" name="Order">
    <vt:r8>14800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